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1E588B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  <w:vAlign w:val="center"/>
          </w:tcPr>
          <w:p w:rsidR="00F37788" w:rsidRDefault="00F37788" w:rsidP="00155DCA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</w:p>
          <w:p w:rsidR="00E56D00" w:rsidRPr="00DB59FF" w:rsidRDefault="00E56D00" w:rsidP="00155DCA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3778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ur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E56D00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E56D00"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  <w:vAlign w:val="center"/>
          </w:tcPr>
          <w:p w:rsidR="00155DCA" w:rsidRDefault="00155DCA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E56D00" w:rsidRPr="00155DCA" w:rsidRDefault="00E56D0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E56D00"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155DC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  <w:vAlign w:val="center"/>
          </w:tcPr>
          <w:p w:rsidR="009D5760" w:rsidRDefault="009D5760" w:rsidP="009D576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E56D00" w:rsidRPr="00DB59FF" w:rsidRDefault="00E56D00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F37788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F37788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9D576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F3778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F135B" w:rsidRPr="00DB59FF" w:rsidTr="00BF135B">
        <w:tc>
          <w:tcPr>
            <w:tcW w:w="2830" w:type="dxa"/>
            <w:vAlign w:val="center"/>
          </w:tcPr>
          <w:p w:rsidR="00BF135B" w:rsidRPr="00DB59FF" w:rsidRDefault="00F37788" w:rsidP="00BF13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="00BF135B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BF135B" w:rsidRDefault="00BF135B" w:rsidP="00BF13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BF135B">
        <w:tc>
          <w:tcPr>
            <w:tcW w:w="2830" w:type="dxa"/>
            <w:vAlign w:val="center"/>
          </w:tcPr>
          <w:p w:rsidR="00BF135B" w:rsidRPr="00DB59FF" w:rsidRDefault="00F37788" w:rsidP="00BF135B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="00BF135B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BF135B" w:rsidRDefault="00BF135B" w:rsidP="00BF13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F135B" w:rsidRPr="00DB59FF" w:rsidRDefault="00F37788" w:rsidP="00BF135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="00BF135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A737C7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F37788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A737C7">
        <w:tc>
          <w:tcPr>
            <w:tcW w:w="297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32508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No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C21CE3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</w:t>
            </w:r>
            <w:r w:rsidR="005C146D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s</w:t>
            </w:r>
            <w:r w:rsidR="00C21CE3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tral)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C21CE3" w:rsidRDefault="002F2DB9" w:rsidP="00C21CE3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C21CE3" w:rsidRPr="00DB59FF" w:rsidRDefault="00C21CE3" w:rsidP="00C21CE3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7B1C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F37788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="007C2CAC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rPr>
          <w:trHeight w:val="692"/>
        </w:trPr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F37788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="00931DA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F37788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="00931DA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rPr>
          <w:trHeight w:val="533"/>
        </w:trPr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931DA1" w:rsidRDefault="002F2D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Febrero 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50197C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</w:t>
            </w:r>
            <w:r w:rsidR="003F2190"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bookmarkStart w:id="0" w:name="_GoBack"/>
            <w:bookmarkEnd w:id="0"/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F37788" w:rsidP="002F2DB9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12315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F37788" w:rsidP="001231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123158" w:rsidRPr="00DB59FF" w:rsidRDefault="0012315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F3778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F37788" w:rsidP="00123158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123158" w:rsidRPr="00DB59FF" w:rsidRDefault="0012315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F3778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F37788" w:rsidP="00123158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123158" w:rsidRPr="00DB59FF" w:rsidRDefault="0012315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322078" w:rsidRDefault="00322078" w:rsidP="0032207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DB59FF" w:rsidRDefault="00322078" w:rsidP="003220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2F2DB9" w:rsidRPr="00352749" w:rsidRDefault="009A320A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6B33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6B33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A927C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6B33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6B33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Febrero </w:t>
            </w:r>
          </w:p>
          <w:p w:rsidR="002F2D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  <w:p w:rsidR="006B33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F37788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F3778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2F2DB9" w:rsidRPr="00DB59FF" w:rsidRDefault="002F2D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F37788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F37788" w:rsidP="009A320A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F37788" w:rsidP="009A320A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shd w:val="clear" w:color="auto" w:fill="auto"/>
            <w:vAlign w:val="center"/>
          </w:tcPr>
          <w:p w:rsidR="009A320A" w:rsidRPr="00DB59FF" w:rsidRDefault="00F37788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9A320A" w:rsidRPr="00DB59FF" w:rsidRDefault="00F37788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F37788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F37788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9A320A" w:rsidRPr="00DB59FF" w:rsidRDefault="003F2190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9A320A" w:rsidRPr="00DB59FF" w:rsidTr="00710BF0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F37788" w:rsidP="00710BF0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9A320A" w:rsidRPr="00DB59FF" w:rsidTr="00710BF0">
        <w:tc>
          <w:tcPr>
            <w:tcW w:w="2927" w:type="dxa"/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9A320A" w:rsidRPr="00DB59FF" w:rsidRDefault="00F37788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c>
          <w:tcPr>
            <w:tcW w:w="2927" w:type="dxa"/>
            <w:vAlign w:val="center"/>
          </w:tcPr>
          <w:p w:rsidR="009A320A" w:rsidRPr="00DB59FF" w:rsidRDefault="00F37788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F37788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F37788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F37788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F2190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F37788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F37788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6B33B9" w:rsidRDefault="006B33B9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</w:p>
          <w:p w:rsidR="009A320A" w:rsidRPr="00DB59FF" w:rsidRDefault="009A320A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8BA" w:rsidRDefault="001E38BA" w:rsidP="00A17ADE">
      <w:pPr>
        <w:spacing w:after="0" w:line="240" w:lineRule="auto"/>
      </w:pPr>
      <w:r>
        <w:separator/>
      </w:r>
    </w:p>
  </w:endnote>
  <w:endnote w:type="continuationSeparator" w:id="0">
    <w:p w:rsidR="001E38BA" w:rsidRDefault="001E38B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8BA" w:rsidRDefault="001E38BA" w:rsidP="00A17ADE">
      <w:pPr>
        <w:spacing w:after="0" w:line="240" w:lineRule="auto"/>
      </w:pPr>
      <w:r>
        <w:separator/>
      </w:r>
    </w:p>
  </w:footnote>
  <w:footnote w:type="continuationSeparator" w:id="0">
    <w:p w:rsidR="001E38BA" w:rsidRDefault="001E38B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88" w:rsidRDefault="00F3778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788" w:rsidRPr="00387C23" w:rsidRDefault="00F3778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7DA2"/>
    <w:rsid w:val="000C0381"/>
    <w:rsid w:val="000C19B7"/>
    <w:rsid w:val="000D05E5"/>
    <w:rsid w:val="000E3063"/>
    <w:rsid w:val="000E4FED"/>
    <w:rsid w:val="000F04A2"/>
    <w:rsid w:val="00103BCE"/>
    <w:rsid w:val="00107D29"/>
    <w:rsid w:val="001155F3"/>
    <w:rsid w:val="00123158"/>
    <w:rsid w:val="001346EB"/>
    <w:rsid w:val="00155DCA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8B"/>
    <w:rsid w:val="00326085"/>
    <w:rsid w:val="00333631"/>
    <w:rsid w:val="003520F6"/>
    <w:rsid w:val="00352749"/>
    <w:rsid w:val="0035333D"/>
    <w:rsid w:val="00355CC7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B33B9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A05E5"/>
    <w:rsid w:val="007B1C5D"/>
    <w:rsid w:val="007C2CAC"/>
    <w:rsid w:val="007D07C3"/>
    <w:rsid w:val="007D6BA0"/>
    <w:rsid w:val="007E06E4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610E"/>
    <w:rsid w:val="00AB0970"/>
    <w:rsid w:val="00AB2CC8"/>
    <w:rsid w:val="00AD2406"/>
    <w:rsid w:val="00AE4F09"/>
    <w:rsid w:val="00B01C5E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B6042"/>
    <w:rsid w:val="00BB7F27"/>
    <w:rsid w:val="00BC552E"/>
    <w:rsid w:val="00BF02BC"/>
    <w:rsid w:val="00BF135B"/>
    <w:rsid w:val="00BF317A"/>
    <w:rsid w:val="00C0178D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7B54"/>
    <w:rsid w:val="00D52F8D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429F"/>
    <w:rsid w:val="00F35AFF"/>
    <w:rsid w:val="00F36D0E"/>
    <w:rsid w:val="00F37788"/>
    <w:rsid w:val="00F515F4"/>
    <w:rsid w:val="00F66EAC"/>
    <w:rsid w:val="00F7221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s://edenorte.com.do/transparencia/estadisticas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5" Type="http://schemas.openxmlformats.org/officeDocument/2006/relationships/hyperlink" Target="http://digeig.gob.do/web/file/Ley_12601.pdf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asos-de-emergencia-y-urgencia/" TargetMode="External"/><Relationship Id="rId175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884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8" Type="http://schemas.openxmlformats.org/officeDocument/2006/relationships/hyperlink" Target="http://digeig.gob.do/web/file/Ley_606.pdf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s://edenorte.com.do/transparencia/wp-content/plugins/download-attachments/includes/download.php?id=6227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155" Type="http://schemas.openxmlformats.org/officeDocument/2006/relationships/hyperlink" Target="https://edenorte.com.do/transparencia/resultado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885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70" Type="http://schemas.openxmlformats.org/officeDocument/2006/relationships/hyperlink" Target="http://digeig.gob.do/web/file/LeyNo_4108sobrelaFuncionPublica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66D7D-627B-4A7E-BAEB-9E0BB1AD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14</Pages>
  <Words>6795</Words>
  <Characters>37376</Characters>
  <Application>Microsoft Office Word</Application>
  <DocSecurity>0</DocSecurity>
  <Lines>311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Maria Maribel Veras Castillo</cp:lastModifiedBy>
  <cp:revision>117</cp:revision>
  <dcterms:created xsi:type="dcterms:W3CDTF">2017-12-19T21:29:00Z</dcterms:created>
  <dcterms:modified xsi:type="dcterms:W3CDTF">2018-03-09T14:10:00Z</dcterms:modified>
</cp:coreProperties>
</file>