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8CF99" w14:textId="6DB50BF1" w:rsidR="001D575A" w:rsidRDefault="009F4EB4" w:rsidP="001D575A">
      <w:bookmarkStart w:id="0" w:name="_Hlk162422502"/>
      <w:bookmarkStart w:id="1" w:name="_Toc138768266"/>
      <w:r>
        <w:rPr>
          <w:rFonts w:ascii="Times New Roman" w:hAnsi="Times New Roman" w:cs="Times New Roman"/>
          <w:noProof/>
          <w:lang w:val="es-ES" w:eastAsia="es-ES"/>
        </w:rPr>
        <w:drawing>
          <wp:anchor distT="0" distB="0" distL="114300" distR="114300" simplePos="0" relativeHeight="251678720" behindDoc="0" locked="0" layoutInCell="1" allowOverlap="1" wp14:anchorId="10E6F5F3" wp14:editId="0CC2B272">
            <wp:simplePos x="0" y="0"/>
            <wp:positionH relativeFrom="column">
              <wp:posOffset>-1000125</wp:posOffset>
            </wp:positionH>
            <wp:positionV relativeFrom="paragraph">
              <wp:posOffset>89535</wp:posOffset>
            </wp:positionV>
            <wp:extent cx="2703195" cy="1544955"/>
            <wp:effectExtent l="0" t="0" r="0" b="0"/>
            <wp:wrapNone/>
            <wp:docPr id="550017732" name="Imagen 3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17732" name="Imagen 31" descr="Logotipo, nombre de la empresa&#10;&#10;Descripción generada automáticamente"/>
                    <pic:cNvPicPr/>
                  </pic:nvPicPr>
                  <pic:blipFill>
                    <a:blip r:embed="rId11" cstate="email">
                      <a:extLst>
                        <a:ext uri="{28A0092B-C50C-407E-A947-70E740481C1C}">
                          <a14:useLocalDpi xmlns:a14="http://schemas.microsoft.com/office/drawing/2010/main"/>
                        </a:ext>
                      </a:extLst>
                    </a:blip>
                    <a:stretch>
                      <a:fillRect/>
                    </a:stretch>
                  </pic:blipFill>
                  <pic:spPr>
                    <a:xfrm>
                      <a:off x="0" y="0"/>
                      <a:ext cx="2703195" cy="1544955"/>
                    </a:xfrm>
                    <a:prstGeom prst="rect">
                      <a:avLst/>
                    </a:prstGeom>
                  </pic:spPr>
                </pic:pic>
              </a:graphicData>
            </a:graphic>
          </wp:anchor>
        </w:drawing>
      </w:r>
      <w:r w:rsidR="001D575A">
        <w:rPr>
          <w:rFonts w:ascii="Times New Roman" w:hAnsi="Times New Roman" w:cs="Times New Roman"/>
          <w:noProof/>
          <w:lang w:val="es-ES" w:eastAsia="es-ES"/>
        </w:rPr>
        <mc:AlternateContent>
          <mc:Choice Requires="wps">
            <w:drawing>
              <wp:anchor distT="0" distB="0" distL="114300" distR="114300" simplePos="0" relativeHeight="251671552" behindDoc="0" locked="0" layoutInCell="1" allowOverlap="1" wp14:anchorId="010C792F" wp14:editId="56919E6B">
                <wp:simplePos x="0" y="0"/>
                <wp:positionH relativeFrom="column">
                  <wp:posOffset>1128070</wp:posOffset>
                </wp:positionH>
                <wp:positionV relativeFrom="paragraph">
                  <wp:posOffset>-4173220</wp:posOffset>
                </wp:positionV>
                <wp:extent cx="4070350" cy="8425180"/>
                <wp:effectExtent l="2209800" t="0" r="635000" b="261620"/>
                <wp:wrapNone/>
                <wp:docPr id="1802900196" name="Luna 25"/>
                <wp:cNvGraphicFramePr/>
                <a:graphic xmlns:a="http://schemas.openxmlformats.org/drawingml/2006/main">
                  <a:graphicData uri="http://schemas.microsoft.com/office/word/2010/wordprocessingShape">
                    <wps:wsp>
                      <wps:cNvSpPr/>
                      <wps:spPr>
                        <a:xfrm rot="8201151">
                          <a:off x="0" y="0"/>
                          <a:ext cx="4070350" cy="8425180"/>
                        </a:xfrm>
                        <a:prstGeom prst="moon">
                          <a:avLst>
                            <a:gd name="adj" fmla="val 44830"/>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773E2"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Luna 25" o:spid="_x0000_s1026" type="#_x0000_t184" style="position:absolute;margin-left:88.8pt;margin-top:-328.6pt;width:320.5pt;height:663.4pt;rotation:895784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" adj="9683" fillcolor="#00b0f0" stroked="f" strokeweight="1pt"/>
            </w:pict>
          </mc:Fallback>
        </mc:AlternateContent>
      </w:r>
      <w:r w:rsidR="001D575A">
        <w:rPr>
          <w:noProof/>
        </w:rPr>
        <mc:AlternateContent>
          <mc:Choice Requires="wps">
            <w:drawing>
              <wp:anchor distT="0" distB="0" distL="114300" distR="114300" simplePos="0" relativeHeight="251638784" behindDoc="0" locked="0" layoutInCell="1" allowOverlap="1" wp14:anchorId="2B775E5E" wp14:editId="1D6C05E1">
                <wp:simplePos x="0" y="0"/>
                <wp:positionH relativeFrom="column">
                  <wp:posOffset>1587810</wp:posOffset>
                </wp:positionH>
                <wp:positionV relativeFrom="paragraph">
                  <wp:posOffset>-2127885</wp:posOffset>
                </wp:positionV>
                <wp:extent cx="7395210" cy="15114905"/>
                <wp:effectExtent l="4095750" t="552450" r="1024890" b="0"/>
                <wp:wrapNone/>
                <wp:docPr id="960763443" name="Luna 19"/>
                <wp:cNvGraphicFramePr/>
                <a:graphic xmlns:a="http://schemas.openxmlformats.org/drawingml/2006/main">
                  <a:graphicData uri="http://schemas.microsoft.com/office/word/2010/wordprocessingShape">
                    <wps:wsp>
                      <wps:cNvSpPr/>
                      <wps:spPr>
                        <a:xfrm rot="13305615">
                          <a:off x="0" y="0"/>
                          <a:ext cx="7395210" cy="15114905"/>
                        </a:xfrm>
                        <a:prstGeom prst="moon">
                          <a:avLst>
                            <a:gd name="adj" fmla="val 67767"/>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A1852" id="Luna 19" o:spid="_x0000_s1026" type="#_x0000_t184" style="position:absolute;margin-left:125pt;margin-top:-167.55pt;width:582.3pt;height:1190.15pt;rotation:-9059680fd;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" adj="14638" fillcolor="#00b0f0" stroked="f" strokeweight="1pt"/>
            </w:pict>
          </mc:Fallback>
        </mc:AlternateContent>
      </w:r>
      <w:r w:rsidR="001D575A">
        <w:rPr>
          <w:noProof/>
        </w:rPr>
        <mc:AlternateContent>
          <mc:Choice Requires="wps">
            <w:drawing>
              <wp:anchor distT="0" distB="0" distL="114300" distR="114300" simplePos="0" relativeHeight="251644928" behindDoc="0" locked="0" layoutInCell="1" allowOverlap="1" wp14:anchorId="542A5863" wp14:editId="778DAB06">
                <wp:simplePos x="0" y="0"/>
                <wp:positionH relativeFrom="column">
                  <wp:posOffset>1914525</wp:posOffset>
                </wp:positionH>
                <wp:positionV relativeFrom="paragraph">
                  <wp:posOffset>-1719890</wp:posOffset>
                </wp:positionV>
                <wp:extent cx="7395689" cy="15115014"/>
                <wp:effectExtent l="4095750" t="552450" r="1024890" b="0"/>
                <wp:wrapNone/>
                <wp:docPr id="545665401" name="Luna 19"/>
                <wp:cNvGraphicFramePr/>
                <a:graphic xmlns:a="http://schemas.openxmlformats.org/drawingml/2006/main">
                  <a:graphicData uri="http://schemas.microsoft.com/office/word/2010/wordprocessingShape">
                    <wps:wsp>
                      <wps:cNvSpPr/>
                      <wps:spPr>
                        <a:xfrm rot="13305615">
                          <a:off x="0" y="0"/>
                          <a:ext cx="7395689" cy="15115014"/>
                        </a:xfrm>
                        <a:prstGeom prst="moon">
                          <a:avLst>
                            <a:gd name="adj" fmla="val 67767"/>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B8746" id="Luna 19" o:spid="_x0000_s1026" type="#_x0000_t184" style="position:absolute;margin-left:150.75pt;margin-top:-135.4pt;width:582.35pt;height:1190.15pt;rotation:-9059680fd;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" adj="14638" fillcolor="#002060" stroked="f" strokeweight="1pt"/>
            </w:pict>
          </mc:Fallback>
        </mc:AlternateContent>
      </w:r>
    </w:p>
    <w:bookmarkEnd w:id="0"/>
    <w:p w14:paraId="2670EBA9" w14:textId="6B93A65B" w:rsidR="001D575A" w:rsidRDefault="001D575A" w:rsidP="001D575A"/>
    <w:p w14:paraId="4750C7C4" w14:textId="36D4F2D2" w:rsidR="001D575A" w:rsidRDefault="001D575A" w:rsidP="001D575A">
      <w:r>
        <w:rPr>
          <w:rFonts w:ascii="Times New Roman" w:hAnsi="Times New Roman" w:cs="Times New Roman"/>
          <w:noProof/>
          <w:lang w:val="es-ES" w:eastAsia="es-ES"/>
        </w:rPr>
        <mc:AlternateContent>
          <mc:Choice Requires="wps">
            <w:drawing>
              <wp:anchor distT="0" distB="0" distL="114300" distR="114300" simplePos="0" relativeHeight="251655168" behindDoc="0" locked="0" layoutInCell="1" allowOverlap="1" wp14:anchorId="5BA8CB36" wp14:editId="7588C6A2">
                <wp:simplePos x="0" y="0"/>
                <wp:positionH relativeFrom="column">
                  <wp:posOffset>1169035</wp:posOffset>
                </wp:positionH>
                <wp:positionV relativeFrom="paragraph">
                  <wp:posOffset>2818130</wp:posOffset>
                </wp:positionV>
                <wp:extent cx="3514725" cy="582930"/>
                <wp:effectExtent l="0" t="0" r="0" b="7620"/>
                <wp:wrapNone/>
                <wp:docPr id="1894506656" name="Cuadro de texto 1894506656"/>
                <wp:cNvGraphicFramePr/>
                <a:graphic xmlns:a="http://schemas.openxmlformats.org/drawingml/2006/main">
                  <a:graphicData uri="http://schemas.microsoft.com/office/word/2010/wordprocessingShape">
                    <wps:wsp>
                      <wps:cNvSpPr txBox="1"/>
                      <wps:spPr>
                        <a:xfrm>
                          <a:off x="0" y="0"/>
                          <a:ext cx="3514725" cy="582930"/>
                        </a:xfrm>
                        <a:prstGeom prst="rect">
                          <a:avLst/>
                        </a:prstGeom>
                        <a:noFill/>
                        <a:ln w="6350">
                          <a:noFill/>
                        </a:ln>
                      </wps:spPr>
                      <wps:txbx>
                        <w:txbxContent>
                          <w:p w14:paraId="419AF52B" w14:textId="77777777" w:rsidR="001D575A" w:rsidRPr="00041BD5" w:rsidRDefault="001D575A" w:rsidP="001D575A">
                            <w:pPr>
                              <w:jc w:val="center"/>
                              <w:rPr>
                                <w:rFonts w:ascii="Century Gothic" w:eastAsia="STCaiyun" w:hAnsi="Century Gothic"/>
                                <w:b/>
                                <w:bCs/>
                                <w:color w:val="00B0F0"/>
                                <w:sz w:val="48"/>
                                <w:szCs w:val="48"/>
                                <w14:textOutline w14:w="9525" w14:cap="rnd" w14:cmpd="sng" w14:algn="ctr">
                                  <w14:noFill/>
                                  <w14:prstDash w14:val="solid"/>
                                  <w14:bevel/>
                                </w14:textOutline>
                              </w:rPr>
                            </w:pPr>
                            <w:r w:rsidRPr="00041BD5">
                              <w:rPr>
                                <w:rFonts w:ascii="Century Gothic" w:eastAsia="STCaiyun" w:hAnsi="Century Gothic"/>
                                <w:b/>
                                <w:bCs/>
                                <w:color w:val="00B0F0"/>
                                <w:sz w:val="48"/>
                                <w:szCs w:val="48"/>
                                <w14:textOutline w14:w="9525" w14:cap="rnd" w14:cmpd="sng" w14:algn="ctr">
                                  <w14:noFill/>
                                  <w14:prstDash w14:val="solid"/>
                                  <w14:bevel/>
                                </w14:textOutline>
                              </w:rPr>
                              <w:t>Plan Operativo 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8CB36" id="_x0000_t202" coordsize="21600,21600" o:spt="202" path="m,l,21600r21600,l21600,xe">
                <v:stroke joinstyle="miter"/>
                <v:path gradientshapeok="t" o:connecttype="rect"/>
              </v:shapetype>
              <v:shape id="Cuadro de texto 1894506656" o:spid="_x0000_s1026" type="#_x0000_t202" style="position:absolute;margin-left:92.05pt;margin-top:221.9pt;width:276.75pt;height:45.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SFwIAACw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" filled="f" stroked="f" strokeweight=".5pt">
                <v:textbox>
                  <w:txbxContent>
                    <w:p w14:paraId="419AF52B" w14:textId="77777777" w:rsidR="001D575A" w:rsidRPr="00041BD5" w:rsidRDefault="001D575A" w:rsidP="001D575A">
                      <w:pPr>
                        <w:jc w:val="center"/>
                        <w:rPr>
                          <w:rFonts w:ascii="Century Gothic" w:eastAsia="STCaiyun" w:hAnsi="Century Gothic"/>
                          <w:b/>
                          <w:bCs/>
                          <w:color w:val="00B0F0"/>
                          <w:sz w:val="48"/>
                          <w:szCs w:val="48"/>
                          <w14:textOutline w14:w="9525" w14:cap="rnd" w14:cmpd="sng" w14:algn="ctr">
                            <w14:noFill/>
                            <w14:prstDash w14:val="solid"/>
                            <w14:bevel/>
                          </w14:textOutline>
                        </w:rPr>
                      </w:pPr>
                      <w:r w:rsidRPr="00041BD5">
                        <w:rPr>
                          <w:rFonts w:ascii="Century Gothic" w:eastAsia="STCaiyun" w:hAnsi="Century Gothic"/>
                          <w:b/>
                          <w:bCs/>
                          <w:color w:val="00B0F0"/>
                          <w:sz w:val="48"/>
                          <w:szCs w:val="48"/>
                          <w14:textOutline w14:w="9525" w14:cap="rnd" w14:cmpd="sng" w14:algn="ctr">
                            <w14:noFill/>
                            <w14:prstDash w14:val="solid"/>
                            <w14:bevel/>
                          </w14:textOutline>
                        </w:rPr>
                        <w:t>Plan Operativo Anual</w:t>
                      </w:r>
                    </w:p>
                  </w:txbxContent>
                </v:textbox>
              </v:shape>
            </w:pict>
          </mc:Fallback>
        </mc:AlternateContent>
      </w:r>
      <w:r>
        <w:rPr>
          <w:rFonts w:ascii="Times New Roman" w:hAnsi="Times New Roman" w:cs="Times New Roman"/>
          <w:noProof/>
          <w:lang w:val="es-ES" w:eastAsia="es-ES"/>
        </w:rPr>
        <mc:AlternateContent>
          <mc:Choice Requires="wps">
            <w:drawing>
              <wp:anchor distT="0" distB="0" distL="114300" distR="114300" simplePos="0" relativeHeight="251660288" behindDoc="0" locked="0" layoutInCell="1" allowOverlap="1" wp14:anchorId="286591A6" wp14:editId="1D0A5122">
                <wp:simplePos x="0" y="0"/>
                <wp:positionH relativeFrom="column">
                  <wp:posOffset>1855470</wp:posOffset>
                </wp:positionH>
                <wp:positionV relativeFrom="paragraph">
                  <wp:posOffset>3163245</wp:posOffset>
                </wp:positionV>
                <wp:extent cx="2346325" cy="1087755"/>
                <wp:effectExtent l="0" t="0" r="0" b="0"/>
                <wp:wrapNone/>
                <wp:docPr id="1797909735" name="Cuadro de texto 1797909735"/>
                <wp:cNvGraphicFramePr/>
                <a:graphic xmlns:a="http://schemas.openxmlformats.org/drawingml/2006/main">
                  <a:graphicData uri="http://schemas.microsoft.com/office/word/2010/wordprocessingShape">
                    <wps:wsp>
                      <wps:cNvSpPr txBox="1"/>
                      <wps:spPr>
                        <a:xfrm>
                          <a:off x="0" y="0"/>
                          <a:ext cx="2346325" cy="1087755"/>
                        </a:xfrm>
                        <a:prstGeom prst="rect">
                          <a:avLst/>
                        </a:prstGeom>
                        <a:noFill/>
                        <a:ln w="6350">
                          <a:noFill/>
                        </a:ln>
                      </wps:spPr>
                      <wps:txbx>
                        <w:txbxContent>
                          <w:p w14:paraId="2C05AC80" w14:textId="77777777" w:rsidR="001D575A" w:rsidRPr="00933C01" w:rsidRDefault="001D575A" w:rsidP="001D575A">
                            <w:pPr>
                              <w:jc w:val="center"/>
                              <w:rPr>
                                <w:rFonts w:ascii="Century Gothic" w:eastAsia="STCaiyun" w:hAnsi="Century Gothic"/>
                                <w:color w:val="002060"/>
                                <w:sz w:val="120"/>
                                <w:szCs w:val="120"/>
                                <w14:textOutline w14:w="9525" w14:cap="rnd" w14:cmpd="sng" w14:algn="ctr">
                                  <w14:noFill/>
                                  <w14:prstDash w14:val="solid"/>
                                  <w14:bevel/>
                                </w14:textOutline>
                              </w:rPr>
                            </w:pPr>
                            <w:r w:rsidRPr="00933C01">
                              <w:rPr>
                                <w:rFonts w:ascii="Century Gothic" w:eastAsia="STCaiyun" w:hAnsi="Century Gothic"/>
                                <w:color w:val="002060"/>
                                <w:sz w:val="120"/>
                                <w:szCs w:val="120"/>
                                <w14:textOutline w14:w="9525" w14:cap="rnd" w14:cmpd="sng" w14:algn="ctr">
                                  <w14:noFill/>
                                  <w14:prstDash w14:val="solid"/>
                                  <w14:bevel/>
                                </w14:textOutline>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591A6" id="Cuadro de texto 1797909735" o:spid="_x0000_s1027" type="#_x0000_t202" style="position:absolute;margin-left:146.1pt;margin-top:249.05pt;width:184.75pt;height:8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T+Gg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" filled="f" stroked="f" strokeweight=".5pt">
                <v:textbox>
                  <w:txbxContent>
                    <w:p w14:paraId="2C05AC80" w14:textId="77777777" w:rsidR="001D575A" w:rsidRPr="00933C01" w:rsidRDefault="001D575A" w:rsidP="001D575A">
                      <w:pPr>
                        <w:jc w:val="center"/>
                        <w:rPr>
                          <w:rFonts w:ascii="Century Gothic" w:eastAsia="STCaiyun" w:hAnsi="Century Gothic"/>
                          <w:color w:val="002060"/>
                          <w:sz w:val="120"/>
                          <w:szCs w:val="120"/>
                          <w14:textOutline w14:w="9525" w14:cap="rnd" w14:cmpd="sng" w14:algn="ctr">
                            <w14:noFill/>
                            <w14:prstDash w14:val="solid"/>
                            <w14:bevel/>
                          </w14:textOutline>
                        </w:rPr>
                      </w:pPr>
                      <w:r w:rsidRPr="00933C01">
                        <w:rPr>
                          <w:rFonts w:ascii="Century Gothic" w:eastAsia="STCaiyun" w:hAnsi="Century Gothic"/>
                          <w:color w:val="002060"/>
                          <w:sz w:val="120"/>
                          <w:szCs w:val="120"/>
                          <w14:textOutline w14:w="9525" w14:cap="rnd" w14:cmpd="sng" w14:algn="ctr">
                            <w14:noFill/>
                            <w14:prstDash w14:val="solid"/>
                            <w14:bevel/>
                          </w14:textOutline>
                        </w:rPr>
                        <w:t>2024</w:t>
                      </w:r>
                    </w:p>
                  </w:txbxContent>
                </v:textbox>
              </v:shape>
            </w:pict>
          </mc:Fallback>
        </mc:AlternateContent>
      </w:r>
      <w:r>
        <w:rPr>
          <w:rFonts w:ascii="Times New Roman" w:hAnsi="Times New Roman" w:cs="Times New Roman"/>
          <w:noProof/>
          <w:lang w:val="es-ES" w:eastAsia="es-ES"/>
        </w:rPr>
        <mc:AlternateContent>
          <mc:Choice Requires="wps">
            <w:drawing>
              <wp:anchor distT="0" distB="0" distL="114300" distR="114300" simplePos="0" relativeHeight="251650048" behindDoc="0" locked="0" layoutInCell="1" allowOverlap="1" wp14:anchorId="6FDEF9C6" wp14:editId="582103E9">
                <wp:simplePos x="0" y="0"/>
                <wp:positionH relativeFrom="column">
                  <wp:posOffset>1469281</wp:posOffset>
                </wp:positionH>
                <wp:positionV relativeFrom="paragraph">
                  <wp:posOffset>2056765</wp:posOffset>
                </wp:positionV>
                <wp:extent cx="2947670" cy="815340"/>
                <wp:effectExtent l="0" t="0" r="0" b="3810"/>
                <wp:wrapNone/>
                <wp:docPr id="325661126" name="Cuadro de texto 325661126"/>
                <wp:cNvGraphicFramePr/>
                <a:graphic xmlns:a="http://schemas.openxmlformats.org/drawingml/2006/main">
                  <a:graphicData uri="http://schemas.microsoft.com/office/word/2010/wordprocessingShape">
                    <wps:wsp>
                      <wps:cNvSpPr txBox="1"/>
                      <wps:spPr>
                        <a:xfrm>
                          <a:off x="0" y="0"/>
                          <a:ext cx="2947670" cy="815340"/>
                        </a:xfrm>
                        <a:prstGeom prst="rect">
                          <a:avLst/>
                        </a:prstGeom>
                        <a:noFill/>
                        <a:ln w="6350">
                          <a:noFill/>
                        </a:ln>
                      </wps:spPr>
                      <wps:txbx>
                        <w:txbxContent>
                          <w:p w14:paraId="47E4973D" w14:textId="77777777" w:rsidR="001D575A" w:rsidRPr="00AF0EDC" w:rsidRDefault="001D575A" w:rsidP="001D575A">
                            <w:pPr>
                              <w:spacing w:after="0" w:line="192" w:lineRule="auto"/>
                              <w:jc w:val="center"/>
                              <w:rPr>
                                <w:rFonts w:ascii="Century Gothic" w:eastAsia="STCaiyun" w:hAnsi="Century Gothic" w:cs="Tahoma-Bold"/>
                                <w:b/>
                                <w:bCs/>
                                <w:color w:val="002060"/>
                                <w:sz w:val="56"/>
                                <w:szCs w:val="46"/>
                              </w:rPr>
                            </w:pPr>
                            <w:r w:rsidRPr="00AF0EDC">
                              <w:rPr>
                                <w:rFonts w:ascii="Century Gothic" w:eastAsia="STCaiyun" w:hAnsi="Century Gothic" w:cs="Tahoma-Bold"/>
                                <w:b/>
                                <w:bCs/>
                                <w:color w:val="002060"/>
                                <w:sz w:val="56"/>
                                <w:szCs w:val="46"/>
                              </w:rPr>
                              <w:t>INFORME</w:t>
                            </w:r>
                          </w:p>
                          <w:p w14:paraId="278AE00B" w14:textId="77777777" w:rsidR="001D575A" w:rsidRPr="00AF0EDC" w:rsidRDefault="001D575A" w:rsidP="001D575A">
                            <w:pPr>
                              <w:spacing w:after="0" w:line="192" w:lineRule="auto"/>
                              <w:jc w:val="center"/>
                              <w:rPr>
                                <w:rFonts w:ascii="Century Gothic" w:eastAsia="STCaiyun" w:hAnsi="Century Gothic" w:cs="Tahoma-Bold"/>
                                <w:b/>
                                <w:bCs/>
                                <w:color w:val="002060"/>
                                <w:sz w:val="56"/>
                                <w:szCs w:val="46"/>
                              </w:rPr>
                            </w:pPr>
                            <w:r w:rsidRPr="00AF0EDC">
                              <w:rPr>
                                <w:rFonts w:ascii="Century Gothic" w:eastAsia="STCaiyun" w:hAnsi="Century Gothic" w:cs="Tahoma-Bold"/>
                                <w:b/>
                                <w:bCs/>
                                <w:color w:val="002060"/>
                                <w:sz w:val="56"/>
                                <w:szCs w:val="46"/>
                              </w:rPr>
                              <w:t>DE RESULTADOS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EF9C6" id="Cuadro de texto 325661126" o:spid="_x0000_s1028" type="#_x0000_t202" style="position:absolute;margin-left:115.7pt;margin-top:161.95pt;width:232.1pt;height:64.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" filled="f" stroked="f" strokeweight=".5pt">
                <v:textbox>
                  <w:txbxContent>
                    <w:p w14:paraId="47E4973D" w14:textId="77777777" w:rsidR="001D575A" w:rsidRPr="00AF0EDC" w:rsidRDefault="001D575A" w:rsidP="001D575A">
                      <w:pPr>
                        <w:spacing w:after="0" w:line="192" w:lineRule="auto"/>
                        <w:jc w:val="center"/>
                        <w:rPr>
                          <w:rFonts w:ascii="Century Gothic" w:eastAsia="STCaiyun" w:hAnsi="Century Gothic" w:cs="Tahoma-Bold"/>
                          <w:b/>
                          <w:bCs/>
                          <w:color w:val="002060"/>
                          <w:sz w:val="56"/>
                          <w:szCs w:val="46"/>
                        </w:rPr>
                      </w:pPr>
                      <w:r w:rsidRPr="00AF0EDC">
                        <w:rPr>
                          <w:rFonts w:ascii="Century Gothic" w:eastAsia="STCaiyun" w:hAnsi="Century Gothic" w:cs="Tahoma-Bold"/>
                          <w:b/>
                          <w:bCs/>
                          <w:color w:val="002060"/>
                          <w:sz w:val="56"/>
                          <w:szCs w:val="46"/>
                        </w:rPr>
                        <w:t>INFORME</w:t>
                      </w:r>
                    </w:p>
                    <w:p w14:paraId="278AE00B" w14:textId="77777777" w:rsidR="001D575A" w:rsidRPr="00AF0EDC" w:rsidRDefault="001D575A" w:rsidP="001D575A">
                      <w:pPr>
                        <w:spacing w:after="0" w:line="192" w:lineRule="auto"/>
                        <w:jc w:val="center"/>
                        <w:rPr>
                          <w:rFonts w:ascii="Century Gothic" w:eastAsia="STCaiyun" w:hAnsi="Century Gothic" w:cs="Tahoma-Bold"/>
                          <w:b/>
                          <w:bCs/>
                          <w:color w:val="002060"/>
                          <w:sz w:val="56"/>
                          <w:szCs w:val="46"/>
                        </w:rPr>
                      </w:pPr>
                      <w:r w:rsidRPr="00AF0EDC">
                        <w:rPr>
                          <w:rFonts w:ascii="Century Gothic" w:eastAsia="STCaiyun" w:hAnsi="Century Gothic" w:cs="Tahoma-Bold"/>
                          <w:b/>
                          <w:bCs/>
                          <w:color w:val="002060"/>
                          <w:sz w:val="56"/>
                          <w:szCs w:val="46"/>
                        </w:rPr>
                        <w:t>DE RESULTADOS</w:t>
                      </w:r>
                    </w:p>
                  </w:txbxContent>
                </v:textbox>
              </v:shape>
            </w:pict>
          </mc:Fallback>
        </mc:AlternateContent>
      </w:r>
      <w:r>
        <w:rPr>
          <w:noProof/>
        </w:rPr>
        <mc:AlternateContent>
          <mc:Choice Requires="wpg">
            <w:drawing>
              <wp:anchor distT="0" distB="0" distL="114300" distR="114300" simplePos="0" relativeHeight="251632640" behindDoc="0" locked="0" layoutInCell="1" allowOverlap="1" wp14:anchorId="059FD98A" wp14:editId="60693914">
                <wp:simplePos x="0" y="0"/>
                <wp:positionH relativeFrom="column">
                  <wp:posOffset>1174859</wp:posOffset>
                </wp:positionH>
                <wp:positionV relativeFrom="paragraph">
                  <wp:posOffset>1160780</wp:posOffset>
                </wp:positionV>
                <wp:extent cx="3609975" cy="3609340"/>
                <wp:effectExtent l="0" t="0" r="9525" b="0"/>
                <wp:wrapNone/>
                <wp:docPr id="787815795" name="Grupo 20"/>
                <wp:cNvGraphicFramePr/>
                <a:graphic xmlns:a="http://schemas.openxmlformats.org/drawingml/2006/main">
                  <a:graphicData uri="http://schemas.microsoft.com/office/word/2010/wordprocessingGroup">
                    <wpg:wgp>
                      <wpg:cNvGrpSpPr/>
                      <wpg:grpSpPr>
                        <a:xfrm>
                          <a:off x="0" y="0"/>
                          <a:ext cx="3609975" cy="3609340"/>
                          <a:chOff x="-21265" y="-21265"/>
                          <a:chExt cx="2828422" cy="2828260"/>
                        </a:xfrm>
                      </wpg:grpSpPr>
                      <wps:wsp>
                        <wps:cNvPr id="1189123561" name="Diagrama de flujo: conector 18"/>
                        <wps:cNvSpPr/>
                        <wps:spPr>
                          <a:xfrm>
                            <a:off x="-21265" y="-21265"/>
                            <a:ext cx="2828422" cy="2828260"/>
                          </a:xfrm>
                          <a:prstGeom prst="flowChartConnector">
                            <a:avLst/>
                          </a:prstGeom>
                          <a:solidFill>
                            <a:srgbClr val="00B0F0"/>
                          </a:solidFill>
                          <a:ln w="76200" cap="sq">
                            <a:noFill/>
                            <a:bevel/>
                            <a:extLst>
                              <a:ext uri="{C807C97D-BFC1-408E-A445-0C87EB9F89A2}">
                                <ask:lineSketchStyleProps xmlns:ask="http://schemas.microsoft.com/office/drawing/2018/sketchyshapes" sd="1219033472">
                                  <a:custGeom>
                                    <a:avLst/>
                                    <a:gdLst>
                                      <a:gd name="connsiteX0" fmla="*/ 0 w 2759691"/>
                                      <a:gd name="connsiteY0" fmla="*/ 1379846 h 2759691"/>
                                      <a:gd name="connsiteX1" fmla="*/ 1379846 w 2759691"/>
                                      <a:gd name="connsiteY1" fmla="*/ 0 h 2759691"/>
                                      <a:gd name="connsiteX2" fmla="*/ 2759692 w 2759691"/>
                                      <a:gd name="connsiteY2" fmla="*/ 1379846 h 2759691"/>
                                      <a:gd name="connsiteX3" fmla="*/ 1379846 w 2759691"/>
                                      <a:gd name="connsiteY3" fmla="*/ 2759692 h 2759691"/>
                                      <a:gd name="connsiteX4" fmla="*/ 0 w 2759691"/>
                                      <a:gd name="connsiteY4" fmla="*/ 1379846 h 275969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59691" h="2759691" fill="none" extrusionOk="0">
                                        <a:moveTo>
                                          <a:pt x="0" y="1379846"/>
                                        </a:moveTo>
                                        <a:cubicBezTo>
                                          <a:pt x="22625" y="620462"/>
                                          <a:pt x="630531" y="-26246"/>
                                          <a:pt x="1379846" y="0"/>
                                        </a:cubicBezTo>
                                        <a:cubicBezTo>
                                          <a:pt x="2018132" y="-18955"/>
                                          <a:pt x="2681988" y="690935"/>
                                          <a:pt x="2759692" y="1379846"/>
                                        </a:cubicBezTo>
                                        <a:cubicBezTo>
                                          <a:pt x="2751373" y="2062585"/>
                                          <a:pt x="2083706" y="2840584"/>
                                          <a:pt x="1379846" y="2759692"/>
                                        </a:cubicBezTo>
                                        <a:cubicBezTo>
                                          <a:pt x="704619" y="2808309"/>
                                          <a:pt x="29513" y="2149010"/>
                                          <a:pt x="0" y="1379846"/>
                                        </a:cubicBezTo>
                                        <a:close/>
                                      </a:path>
                                      <a:path w="2759691" h="2759691" stroke="0" extrusionOk="0">
                                        <a:moveTo>
                                          <a:pt x="0" y="1379846"/>
                                        </a:moveTo>
                                        <a:cubicBezTo>
                                          <a:pt x="-34844" y="596286"/>
                                          <a:pt x="572613" y="16951"/>
                                          <a:pt x="1379846" y="0"/>
                                        </a:cubicBezTo>
                                        <a:cubicBezTo>
                                          <a:pt x="2200636" y="12362"/>
                                          <a:pt x="2675950" y="620441"/>
                                          <a:pt x="2759692" y="1379846"/>
                                        </a:cubicBezTo>
                                        <a:cubicBezTo>
                                          <a:pt x="2675083" y="2224540"/>
                                          <a:pt x="2132979" y="2809076"/>
                                          <a:pt x="1379846" y="2759692"/>
                                        </a:cubicBezTo>
                                        <a:cubicBezTo>
                                          <a:pt x="504160" y="2697529"/>
                                          <a:pt x="18329" y="2150672"/>
                                          <a:pt x="0" y="1379846"/>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972714" name="Diagrama de flujo: conector 18"/>
                        <wps:cNvSpPr/>
                        <wps:spPr>
                          <a:xfrm>
                            <a:off x="24063" y="48126"/>
                            <a:ext cx="2628000" cy="2628000"/>
                          </a:xfrm>
                          <a:prstGeom prst="flowChartConnector">
                            <a:avLst/>
                          </a:prstGeom>
                          <a:solidFill>
                            <a:schemeClr val="bg1">
                              <a:lumMod val="95000"/>
                            </a:schemeClr>
                          </a:solidFill>
                          <a:ln w="76200" cap="sq">
                            <a:noFill/>
                            <a:bevel/>
                            <a:extLst>
                              <a:ext uri="{C807C97D-BFC1-408E-A445-0C87EB9F89A2}">
                                <ask:lineSketchStyleProps xmlns:ask="http://schemas.microsoft.com/office/drawing/2018/sketchyshapes" sd="1219033472">
                                  <a:custGeom>
                                    <a:avLst/>
                                    <a:gdLst>
                                      <a:gd name="connsiteX0" fmla="*/ 0 w 2759691"/>
                                      <a:gd name="connsiteY0" fmla="*/ 1379846 h 2759691"/>
                                      <a:gd name="connsiteX1" fmla="*/ 1379846 w 2759691"/>
                                      <a:gd name="connsiteY1" fmla="*/ 0 h 2759691"/>
                                      <a:gd name="connsiteX2" fmla="*/ 2759692 w 2759691"/>
                                      <a:gd name="connsiteY2" fmla="*/ 1379846 h 2759691"/>
                                      <a:gd name="connsiteX3" fmla="*/ 1379846 w 2759691"/>
                                      <a:gd name="connsiteY3" fmla="*/ 2759692 h 2759691"/>
                                      <a:gd name="connsiteX4" fmla="*/ 0 w 2759691"/>
                                      <a:gd name="connsiteY4" fmla="*/ 1379846 h 275969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59691" h="2759691" fill="none" extrusionOk="0">
                                        <a:moveTo>
                                          <a:pt x="0" y="1379846"/>
                                        </a:moveTo>
                                        <a:cubicBezTo>
                                          <a:pt x="22625" y="620462"/>
                                          <a:pt x="630531" y="-26246"/>
                                          <a:pt x="1379846" y="0"/>
                                        </a:cubicBezTo>
                                        <a:cubicBezTo>
                                          <a:pt x="2018132" y="-18955"/>
                                          <a:pt x="2681988" y="690935"/>
                                          <a:pt x="2759692" y="1379846"/>
                                        </a:cubicBezTo>
                                        <a:cubicBezTo>
                                          <a:pt x="2751373" y="2062585"/>
                                          <a:pt x="2083706" y="2840584"/>
                                          <a:pt x="1379846" y="2759692"/>
                                        </a:cubicBezTo>
                                        <a:cubicBezTo>
                                          <a:pt x="704619" y="2808309"/>
                                          <a:pt x="29513" y="2149010"/>
                                          <a:pt x="0" y="1379846"/>
                                        </a:cubicBezTo>
                                        <a:close/>
                                      </a:path>
                                      <a:path w="2759691" h="2759691" stroke="0" extrusionOk="0">
                                        <a:moveTo>
                                          <a:pt x="0" y="1379846"/>
                                        </a:moveTo>
                                        <a:cubicBezTo>
                                          <a:pt x="-34844" y="596286"/>
                                          <a:pt x="572613" y="16951"/>
                                          <a:pt x="1379846" y="0"/>
                                        </a:cubicBezTo>
                                        <a:cubicBezTo>
                                          <a:pt x="2200636" y="12362"/>
                                          <a:pt x="2675950" y="620441"/>
                                          <a:pt x="2759692" y="1379846"/>
                                        </a:cubicBezTo>
                                        <a:cubicBezTo>
                                          <a:pt x="2675083" y="2224540"/>
                                          <a:pt x="2132979" y="2809076"/>
                                          <a:pt x="1379846" y="2759692"/>
                                        </a:cubicBezTo>
                                        <a:cubicBezTo>
                                          <a:pt x="504160" y="2697529"/>
                                          <a:pt x="18329" y="2150672"/>
                                          <a:pt x="0" y="1379846"/>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109947" id="Grupo 20" o:spid="_x0000_s1026" style="position:absolute;margin-left:92.5pt;margin-top:91.4pt;width:284.25pt;height:284.2pt;z-index:251632640;mso-width-relative:margin;mso-height-relative:margin" coordorigin="-212,-212" coordsize="28284,28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18" o:spid="_x0000_s1027" type="#_x0000_t120" style="position:absolute;left:-212;top:-212;width:28283;height:28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" fillcolor="#00b0f0" stroked="f" strokeweight="6pt">
                  <v:stroke joinstyle="bevel" endcap="square"/>
                </v:shape>
                <v:shape id="Diagrama de flujo: conector 18" o:spid="_x0000_s1028" type="#_x0000_t120" style="position:absolute;left:240;top:481;width:26280;height:2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" fillcolor="#f2f2f2 [3052]" stroked="f" strokeweight="6pt">
                  <v:stroke joinstyle="bevel" endcap="square"/>
                </v:shape>
              </v:group>
            </w:pict>
          </mc:Fallback>
        </mc:AlternateContent>
      </w:r>
    </w:p>
    <w:p w14:paraId="05640FC0" w14:textId="4C35A456" w:rsidR="00695A26" w:rsidRPr="00B476B7" w:rsidRDefault="00406A39" w:rsidP="00FA2C9D">
      <w:pPr>
        <w:pStyle w:val="Sinespaciado"/>
      </w:pPr>
      <w:r w:rsidRPr="00B476B7">
        <w:rPr>
          <w:noProof/>
          <w:lang w:val="es-ES" w:eastAsia="es-ES"/>
        </w:rPr>
        <mc:AlternateContent>
          <mc:Choice Requires="wps">
            <w:drawing>
              <wp:anchor distT="0" distB="0" distL="114300" distR="114300" simplePos="0" relativeHeight="251602944" behindDoc="1" locked="0" layoutInCell="1" allowOverlap="1" wp14:anchorId="4DFF5200" wp14:editId="40EE57FA">
                <wp:simplePos x="0" y="0"/>
                <wp:positionH relativeFrom="column">
                  <wp:posOffset>103822</wp:posOffset>
                </wp:positionH>
                <wp:positionV relativeFrom="paragraph">
                  <wp:posOffset>1259523</wp:posOffset>
                </wp:positionV>
                <wp:extent cx="10153015" cy="5293360"/>
                <wp:effectExtent l="10478" t="8572" r="11112" b="11113"/>
                <wp:wrapNone/>
                <wp:docPr id="10" name="Cuadro de texto 10"/>
                <wp:cNvGraphicFramePr/>
                <a:graphic xmlns:a="http://schemas.openxmlformats.org/drawingml/2006/main">
                  <a:graphicData uri="http://schemas.microsoft.com/office/word/2010/wordprocessingShape">
                    <wps:wsp>
                      <wps:cNvSpPr txBox="1"/>
                      <wps:spPr>
                        <a:xfrm rot="16200000">
                          <a:off x="0" y="0"/>
                          <a:ext cx="10153015" cy="5293360"/>
                        </a:xfrm>
                        <a:custGeom>
                          <a:avLst/>
                          <a:gdLst>
                            <a:gd name="connsiteX0" fmla="*/ 0 w 10153015"/>
                            <a:gd name="connsiteY0" fmla="*/ 0 h 5293360"/>
                            <a:gd name="connsiteX1" fmla="*/ 10153015 w 10153015"/>
                            <a:gd name="connsiteY1" fmla="*/ 0 h 5293360"/>
                            <a:gd name="connsiteX2" fmla="*/ 10153015 w 10153015"/>
                            <a:gd name="connsiteY2" fmla="*/ 5293360 h 5293360"/>
                            <a:gd name="connsiteX3" fmla="*/ 0 w 10153015"/>
                            <a:gd name="connsiteY3" fmla="*/ 5293360 h 5293360"/>
                            <a:gd name="connsiteX4" fmla="*/ 0 w 10153015"/>
                            <a:gd name="connsiteY4" fmla="*/ 0 h 5293360"/>
                            <a:gd name="connsiteX0" fmla="*/ 1033631 w 10153015"/>
                            <a:gd name="connsiteY0" fmla="*/ 505326 h 5293360"/>
                            <a:gd name="connsiteX1" fmla="*/ 10153015 w 10153015"/>
                            <a:gd name="connsiteY1" fmla="*/ 0 h 5293360"/>
                            <a:gd name="connsiteX2" fmla="*/ 10153015 w 10153015"/>
                            <a:gd name="connsiteY2" fmla="*/ 5293360 h 5293360"/>
                            <a:gd name="connsiteX3" fmla="*/ 0 w 10153015"/>
                            <a:gd name="connsiteY3" fmla="*/ 5293360 h 5293360"/>
                            <a:gd name="connsiteX4" fmla="*/ 1033631 w 10153015"/>
                            <a:gd name="connsiteY4" fmla="*/ 505326 h 5293360"/>
                            <a:gd name="connsiteX0" fmla="*/ 0 w 10153016"/>
                            <a:gd name="connsiteY0" fmla="*/ 288758 h 5293360"/>
                            <a:gd name="connsiteX1" fmla="*/ 10153016 w 10153016"/>
                            <a:gd name="connsiteY1" fmla="*/ 0 h 5293360"/>
                            <a:gd name="connsiteX2" fmla="*/ 10153016 w 10153016"/>
                            <a:gd name="connsiteY2" fmla="*/ 5293360 h 5293360"/>
                            <a:gd name="connsiteX3" fmla="*/ 1 w 10153016"/>
                            <a:gd name="connsiteY3" fmla="*/ 5293360 h 5293360"/>
                            <a:gd name="connsiteX4" fmla="*/ 0 w 10153016"/>
                            <a:gd name="connsiteY4" fmla="*/ 288758 h 52933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53016" h="5293360">
                              <a:moveTo>
                                <a:pt x="0" y="288758"/>
                              </a:moveTo>
                              <a:lnTo>
                                <a:pt x="10153016" y="0"/>
                              </a:lnTo>
                              <a:lnTo>
                                <a:pt x="10153016" y="5293360"/>
                              </a:lnTo>
                              <a:lnTo>
                                <a:pt x="1" y="5293360"/>
                              </a:lnTo>
                              <a:cubicBezTo>
                                <a:pt x="1" y="3625159"/>
                                <a:pt x="0" y="1956959"/>
                                <a:pt x="0" y="288758"/>
                              </a:cubicBezTo>
                              <a:close/>
                            </a:path>
                          </a:pathLst>
                        </a:custGeom>
                        <a:noFill/>
                        <a:ln w="6350">
                          <a:noFill/>
                        </a:ln>
                      </wps:spPr>
                      <wps:txbx>
                        <w:txbxContent>
                          <w:p w14:paraId="249ECFB2" w14:textId="521039EB" w:rsidR="000D0D48" w:rsidRPr="00202658" w:rsidRDefault="000D0D48" w:rsidP="00944B2E">
                            <w:pPr>
                              <w:spacing w:after="0" w:line="240" w:lineRule="auto"/>
                              <w:rPr>
                                <w:rFonts w:ascii="Century Gothic" w:eastAsia="STCaiyun" w:hAnsi="Century Gothic"/>
                                <w:color w:val="E2E2E2"/>
                                <w:sz w:val="580"/>
                                <w:szCs w:val="580"/>
                                <w14:textOutline w14:w="9525" w14:cap="rnd" w14:cmpd="sng" w14:algn="ctr">
                                  <w14:solidFill>
                                    <w14:schemeClr w14:val="bg1">
                                      <w14:lumMod w14:val="75000"/>
                                    </w14:schemeClr>
                                  </w14:solid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F5200" id="Cuadro de texto 10" o:spid="_x0000_s1029" style="position:absolute;margin-left:8.15pt;margin-top:99.2pt;width:799.45pt;height:416.8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153016,52933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" adj="-11796480,,5400" path="m,288758l10153016,r,5293360l1,5293360c1,3625159,,1956959,,288758xe" filled="f" stroked="f" strokeweight=".5pt">
                <v:stroke joinstyle="miter"/>
                <v:formulas/>
                <v:path arrowok="t" o:connecttype="custom" o:connectlocs="0,288758;10153015,0;10153015,5293360;1,5293360;0,288758" o:connectangles="0,0,0,0,0" textboxrect="0,0,10153016,5293360"/>
                <v:textbox inset="0,0,0,0">
                  <w:txbxContent>
                    <w:p w14:paraId="249ECFB2" w14:textId="521039EB" w:rsidR="000D0D48" w:rsidRPr="00202658" w:rsidRDefault="000D0D48" w:rsidP="00944B2E">
                      <w:pPr>
                        <w:spacing w:after="0" w:line="240" w:lineRule="auto"/>
                        <w:rPr>
                          <w:rFonts w:ascii="Century Gothic" w:eastAsia="STCaiyun" w:hAnsi="Century Gothic"/>
                          <w:color w:val="E2E2E2"/>
                          <w:sz w:val="580"/>
                          <w:szCs w:val="580"/>
                          <w14:textOutline w14:w="9525" w14:cap="rnd" w14:cmpd="sng" w14:algn="ctr">
                            <w14:solidFill>
                              <w14:schemeClr w14:val="bg1">
                                <w14:lumMod w14:val="75000"/>
                              </w14:schemeClr>
                            </w14:solidFill>
                            <w14:prstDash w14:val="solid"/>
                            <w14:bevel/>
                          </w14:textOutline>
                        </w:rPr>
                      </w:pPr>
                    </w:p>
                  </w:txbxContent>
                </v:textbox>
              </v:shape>
            </w:pict>
          </mc:Fallback>
        </mc:AlternateContent>
      </w:r>
      <w:bookmarkEnd w:id="1"/>
    </w:p>
    <w:p w14:paraId="36A3CAE7" w14:textId="38FDCAAD" w:rsidR="00450784" w:rsidRPr="00B476B7" w:rsidRDefault="00450784" w:rsidP="00964724">
      <w:pPr>
        <w:spacing w:line="360" w:lineRule="auto"/>
        <w:rPr>
          <w:rFonts w:ascii="Times New Roman" w:hAnsi="Times New Roman" w:cs="Times New Roman"/>
        </w:rPr>
      </w:pPr>
    </w:p>
    <w:p w14:paraId="7B553413" w14:textId="22C38353" w:rsidR="00450784" w:rsidRPr="00B476B7" w:rsidRDefault="00450784" w:rsidP="00964724">
      <w:pPr>
        <w:spacing w:line="360" w:lineRule="auto"/>
        <w:jc w:val="right"/>
        <w:rPr>
          <w:rFonts w:ascii="Times New Roman" w:hAnsi="Times New Roman" w:cs="Times New Roman"/>
        </w:rPr>
      </w:pPr>
    </w:p>
    <w:p w14:paraId="4FDA4E97" w14:textId="1A44BF79" w:rsidR="00450784" w:rsidRPr="00B476B7" w:rsidRDefault="00450784" w:rsidP="00964724">
      <w:pPr>
        <w:spacing w:line="360" w:lineRule="auto"/>
        <w:rPr>
          <w:rFonts w:ascii="Times New Roman" w:hAnsi="Times New Roman" w:cs="Times New Roman"/>
        </w:rPr>
      </w:pPr>
    </w:p>
    <w:p w14:paraId="4E460A41" w14:textId="70043A20" w:rsidR="00450784" w:rsidRPr="00B476B7" w:rsidRDefault="00450784" w:rsidP="00964724">
      <w:pPr>
        <w:spacing w:line="360" w:lineRule="auto"/>
        <w:rPr>
          <w:rFonts w:ascii="Times New Roman" w:hAnsi="Times New Roman" w:cs="Times New Roman"/>
        </w:rPr>
      </w:pPr>
    </w:p>
    <w:p w14:paraId="6D36C7A5" w14:textId="6996060A" w:rsidR="00450784" w:rsidRPr="00B476B7" w:rsidRDefault="00450784" w:rsidP="00964724">
      <w:pPr>
        <w:spacing w:line="360" w:lineRule="auto"/>
        <w:rPr>
          <w:rFonts w:ascii="Times New Roman" w:hAnsi="Times New Roman" w:cs="Times New Roman"/>
        </w:rPr>
      </w:pPr>
    </w:p>
    <w:p w14:paraId="3B72ACA3" w14:textId="60DD65C3" w:rsidR="00450784" w:rsidRPr="00B476B7" w:rsidRDefault="00607308" w:rsidP="00964724">
      <w:pPr>
        <w:spacing w:line="360" w:lineRule="auto"/>
        <w:rPr>
          <w:rFonts w:ascii="Times New Roman" w:hAnsi="Times New Roman" w:cs="Times New Roman"/>
        </w:rPr>
      </w:pPr>
      <w:r w:rsidRPr="00B476B7">
        <w:rPr>
          <w:rFonts w:ascii="Times New Roman" w:hAnsi="Times New Roman" w:cs="Times New Roman"/>
          <w:noProof/>
          <w:lang w:val="es-ES" w:eastAsia="es-ES"/>
        </w:rPr>
        <mc:AlternateContent>
          <mc:Choice Requires="wps">
            <w:drawing>
              <wp:anchor distT="0" distB="0" distL="114300" distR="114300" simplePos="0" relativeHeight="251597824" behindDoc="0" locked="0" layoutInCell="1" allowOverlap="1" wp14:anchorId="4A35E00F" wp14:editId="067323C5">
                <wp:simplePos x="0" y="0"/>
                <wp:positionH relativeFrom="column">
                  <wp:posOffset>-718820</wp:posOffset>
                </wp:positionH>
                <wp:positionV relativeFrom="paragraph">
                  <wp:posOffset>461010</wp:posOffset>
                </wp:positionV>
                <wp:extent cx="3029585" cy="146685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3029585" cy="1466850"/>
                        </a:xfrm>
                        <a:prstGeom prst="rect">
                          <a:avLst/>
                        </a:prstGeom>
                        <a:noFill/>
                        <a:ln w="6350">
                          <a:noFill/>
                        </a:ln>
                      </wps:spPr>
                      <wps:txbx>
                        <w:txbxContent>
                          <w:p w14:paraId="3C97518D" w14:textId="17B5C5DE" w:rsidR="00C2372E" w:rsidRPr="00CB557D" w:rsidRDefault="00C2372E" w:rsidP="00944B2E">
                            <w:pPr>
                              <w:rPr>
                                <w:rFonts w:ascii="Century Gothic" w:eastAsia="STCaiyun" w:hAnsi="Century Gothic"/>
                                <w:color w:val="002060"/>
                                <w:sz w:val="200"/>
                                <w:szCs w:val="20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5E00F" id="Cuadro de texto 4" o:spid="_x0000_s1030" type="#_x0000_t202" style="position:absolute;margin-left:-56.6pt;margin-top:36.3pt;width:238.55pt;height:115.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" filled="f" stroked="f" strokeweight=".5pt">
                <v:textbox>
                  <w:txbxContent>
                    <w:p w14:paraId="3C97518D" w14:textId="17B5C5DE" w:rsidR="00C2372E" w:rsidRPr="00CB557D" w:rsidRDefault="00C2372E" w:rsidP="00944B2E">
                      <w:pPr>
                        <w:rPr>
                          <w:rFonts w:ascii="Century Gothic" w:eastAsia="STCaiyun" w:hAnsi="Century Gothic"/>
                          <w:color w:val="002060"/>
                          <w:sz w:val="200"/>
                          <w:szCs w:val="200"/>
                          <w14:textOutline w14:w="9525" w14:cap="rnd" w14:cmpd="sng" w14:algn="ctr">
                            <w14:noFill/>
                            <w14:prstDash w14:val="solid"/>
                            <w14:bevel/>
                          </w14:textOutline>
                        </w:rPr>
                      </w:pPr>
                    </w:p>
                  </w:txbxContent>
                </v:textbox>
              </v:shape>
            </w:pict>
          </mc:Fallback>
        </mc:AlternateContent>
      </w:r>
    </w:p>
    <w:p w14:paraId="297969A6" w14:textId="31D6CD89" w:rsidR="00450784" w:rsidRPr="00B476B7" w:rsidRDefault="00450784" w:rsidP="00964724">
      <w:pPr>
        <w:spacing w:line="360" w:lineRule="auto"/>
        <w:rPr>
          <w:rFonts w:ascii="Times New Roman" w:hAnsi="Times New Roman" w:cs="Times New Roman"/>
        </w:rPr>
      </w:pPr>
    </w:p>
    <w:p w14:paraId="1897DE82" w14:textId="153FDD9F" w:rsidR="00450784" w:rsidRPr="00B476B7" w:rsidRDefault="00450784" w:rsidP="00964724">
      <w:pPr>
        <w:spacing w:line="360" w:lineRule="auto"/>
        <w:rPr>
          <w:rFonts w:ascii="Times New Roman" w:hAnsi="Times New Roman" w:cs="Times New Roman"/>
        </w:rPr>
      </w:pPr>
    </w:p>
    <w:p w14:paraId="4E25DFAC" w14:textId="1E02AB31" w:rsidR="00450784" w:rsidRPr="00B476B7" w:rsidRDefault="00450784" w:rsidP="00964724">
      <w:pPr>
        <w:spacing w:line="360" w:lineRule="auto"/>
        <w:rPr>
          <w:rFonts w:ascii="Times New Roman" w:hAnsi="Times New Roman" w:cs="Times New Roman"/>
        </w:rPr>
      </w:pPr>
    </w:p>
    <w:p w14:paraId="676E4B3E" w14:textId="37138890" w:rsidR="00450784" w:rsidRPr="00B476B7" w:rsidRDefault="00450784" w:rsidP="00964724">
      <w:pPr>
        <w:spacing w:line="360" w:lineRule="auto"/>
        <w:rPr>
          <w:rFonts w:ascii="Times New Roman" w:hAnsi="Times New Roman" w:cs="Times New Roman"/>
        </w:rPr>
      </w:pPr>
    </w:p>
    <w:p w14:paraId="57892983" w14:textId="5F534EFB" w:rsidR="00450784" w:rsidRPr="00B476B7" w:rsidRDefault="00450784" w:rsidP="00964724">
      <w:pPr>
        <w:spacing w:line="360" w:lineRule="auto"/>
        <w:rPr>
          <w:rFonts w:ascii="Times New Roman" w:hAnsi="Times New Roman" w:cs="Times New Roman"/>
        </w:rPr>
      </w:pPr>
    </w:p>
    <w:p w14:paraId="5D198E05" w14:textId="5A6F6289" w:rsidR="00450784" w:rsidRPr="00B476B7" w:rsidRDefault="00450784" w:rsidP="00964724">
      <w:pPr>
        <w:spacing w:line="360" w:lineRule="auto"/>
        <w:rPr>
          <w:rFonts w:ascii="Times New Roman" w:hAnsi="Times New Roman" w:cs="Times New Roman"/>
        </w:rPr>
      </w:pPr>
    </w:p>
    <w:p w14:paraId="5E7C1D24" w14:textId="5A76C465" w:rsidR="00450784" w:rsidRPr="00B476B7" w:rsidRDefault="00450784" w:rsidP="00964724">
      <w:pPr>
        <w:spacing w:line="360" w:lineRule="auto"/>
        <w:rPr>
          <w:rFonts w:ascii="Times New Roman" w:hAnsi="Times New Roman" w:cs="Times New Roman"/>
        </w:rPr>
      </w:pPr>
    </w:p>
    <w:p w14:paraId="1A1754F7" w14:textId="0C2336F0" w:rsidR="00450784" w:rsidRPr="00B476B7" w:rsidRDefault="00450784" w:rsidP="00964724">
      <w:pPr>
        <w:spacing w:line="360" w:lineRule="auto"/>
        <w:rPr>
          <w:rFonts w:ascii="Times New Roman" w:hAnsi="Times New Roman" w:cs="Times New Roman"/>
        </w:rPr>
      </w:pPr>
    </w:p>
    <w:p w14:paraId="3DFF594C" w14:textId="081196B9" w:rsidR="00450784" w:rsidRPr="00B476B7" w:rsidRDefault="00450784" w:rsidP="00964724">
      <w:pPr>
        <w:spacing w:line="360" w:lineRule="auto"/>
        <w:rPr>
          <w:rFonts w:ascii="Times New Roman" w:hAnsi="Times New Roman" w:cs="Times New Roman"/>
        </w:rPr>
      </w:pPr>
    </w:p>
    <w:p w14:paraId="25CFF014" w14:textId="353A03F0" w:rsidR="00450784" w:rsidRPr="00B476B7" w:rsidRDefault="00450784" w:rsidP="00964724">
      <w:pPr>
        <w:spacing w:line="360" w:lineRule="auto"/>
        <w:rPr>
          <w:rFonts w:ascii="Times New Roman" w:hAnsi="Times New Roman" w:cs="Times New Roman"/>
        </w:rPr>
      </w:pPr>
    </w:p>
    <w:p w14:paraId="4A902E75" w14:textId="1853113A" w:rsidR="00450784" w:rsidRPr="00B476B7" w:rsidRDefault="00450784" w:rsidP="00964724">
      <w:pPr>
        <w:spacing w:line="360" w:lineRule="auto"/>
        <w:rPr>
          <w:rFonts w:ascii="Times New Roman" w:hAnsi="Times New Roman" w:cs="Times New Roman"/>
        </w:rPr>
      </w:pPr>
    </w:p>
    <w:p w14:paraId="3207B20F" w14:textId="22742833" w:rsidR="00450784" w:rsidRPr="00B476B7" w:rsidRDefault="009F4EB4" w:rsidP="00964724">
      <w:pPr>
        <w:spacing w:line="360" w:lineRule="auto"/>
        <w:rPr>
          <w:rFonts w:ascii="Times New Roman" w:hAnsi="Times New Roman" w:cs="Times New Roman"/>
        </w:rPr>
      </w:pPr>
      <w:r>
        <w:rPr>
          <w:rFonts w:ascii="Times New Roman" w:hAnsi="Times New Roman" w:cs="Times New Roman"/>
          <w:noProof/>
          <w:lang w:val="es-ES" w:eastAsia="es-ES"/>
        </w:rPr>
        <mc:AlternateContent>
          <mc:Choice Requires="wps">
            <w:drawing>
              <wp:anchor distT="0" distB="0" distL="114300" distR="114300" simplePos="0" relativeHeight="251665408" behindDoc="0" locked="0" layoutInCell="1" allowOverlap="1" wp14:anchorId="1B3923E6" wp14:editId="138B4696">
                <wp:simplePos x="0" y="0"/>
                <wp:positionH relativeFrom="column">
                  <wp:posOffset>3087370</wp:posOffset>
                </wp:positionH>
                <wp:positionV relativeFrom="paragraph">
                  <wp:posOffset>1635125</wp:posOffset>
                </wp:positionV>
                <wp:extent cx="3295502" cy="708217"/>
                <wp:effectExtent l="0" t="0" r="0" b="0"/>
                <wp:wrapNone/>
                <wp:docPr id="383621562" name="Cuadro de texto 383621562"/>
                <wp:cNvGraphicFramePr/>
                <a:graphic xmlns:a="http://schemas.openxmlformats.org/drawingml/2006/main">
                  <a:graphicData uri="http://schemas.microsoft.com/office/word/2010/wordprocessingShape">
                    <wps:wsp>
                      <wps:cNvSpPr txBox="1"/>
                      <wps:spPr>
                        <a:xfrm>
                          <a:off x="0" y="0"/>
                          <a:ext cx="3295502" cy="708217"/>
                        </a:xfrm>
                        <a:prstGeom prst="rect">
                          <a:avLst/>
                        </a:prstGeom>
                        <a:noFill/>
                        <a:ln w="6350">
                          <a:noFill/>
                        </a:ln>
                      </wps:spPr>
                      <wps:txbx>
                        <w:txbxContent>
                          <w:p w14:paraId="70BC597F" w14:textId="77777777" w:rsidR="001D575A" w:rsidRPr="009F4EB4" w:rsidRDefault="001D575A" w:rsidP="001D575A">
                            <w:pPr>
                              <w:jc w:val="right"/>
                              <w:rPr>
                                <w:rFonts w:ascii="Times New Roman" w:hAnsi="Times New Roman" w:cs="Times New Roman"/>
                                <w:b/>
                                <w:bCs/>
                                <w:i/>
                                <w:iCs/>
                                <w:color w:val="FFFFFF" w:themeColor="background1"/>
                                <w:sz w:val="24"/>
                                <w:szCs w:val="24"/>
                              </w:rPr>
                            </w:pPr>
                            <w:r w:rsidRPr="009F4EB4">
                              <w:rPr>
                                <w:rFonts w:ascii="Times New Roman" w:hAnsi="Times New Roman" w:cs="Times New Roman"/>
                                <w:b/>
                                <w:bCs/>
                                <w:i/>
                                <w:iCs/>
                                <w:color w:val="FFFFFF" w:themeColor="background1"/>
                                <w:sz w:val="24"/>
                                <w:szCs w:val="24"/>
                              </w:rPr>
                              <w:t>Dirección Planificación y Control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923E6" id="Cuadro de texto 383621562" o:spid="_x0000_s1031" type="#_x0000_t202" style="position:absolute;margin-left:243.1pt;margin-top:128.75pt;width:259.5pt;height:5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" filled="f" stroked="f" strokeweight=".5pt">
                <v:textbox>
                  <w:txbxContent>
                    <w:p w14:paraId="70BC597F" w14:textId="77777777" w:rsidR="001D575A" w:rsidRPr="009F4EB4" w:rsidRDefault="001D575A" w:rsidP="001D575A">
                      <w:pPr>
                        <w:jc w:val="right"/>
                        <w:rPr>
                          <w:rFonts w:ascii="Times New Roman" w:hAnsi="Times New Roman" w:cs="Times New Roman"/>
                          <w:b/>
                          <w:bCs/>
                          <w:i/>
                          <w:iCs/>
                          <w:color w:val="FFFFFF" w:themeColor="background1"/>
                          <w:sz w:val="24"/>
                          <w:szCs w:val="24"/>
                        </w:rPr>
                      </w:pPr>
                      <w:r w:rsidRPr="009F4EB4">
                        <w:rPr>
                          <w:rFonts w:ascii="Times New Roman" w:hAnsi="Times New Roman" w:cs="Times New Roman"/>
                          <w:b/>
                          <w:bCs/>
                          <w:i/>
                          <w:iCs/>
                          <w:color w:val="FFFFFF" w:themeColor="background1"/>
                          <w:sz w:val="24"/>
                          <w:szCs w:val="24"/>
                        </w:rPr>
                        <w:t>Dirección Planificación y Control de Gestión</w:t>
                      </w:r>
                    </w:p>
                  </w:txbxContent>
                </v:textbox>
              </v:shape>
            </w:pict>
          </mc:Fallback>
        </mc:AlternateContent>
      </w:r>
      <w:r w:rsidR="00974858">
        <w:rPr>
          <w:rFonts w:ascii="Times New Roman" w:hAnsi="Times New Roman" w:cs="Times New Roman"/>
          <w:noProof/>
          <w:lang w:val="es-ES" w:eastAsia="es-ES"/>
        </w:rPr>
        <mc:AlternateContent>
          <mc:Choice Requires="wps">
            <w:drawing>
              <wp:anchor distT="0" distB="0" distL="114300" distR="114300" simplePos="0" relativeHeight="251592704" behindDoc="0" locked="0" layoutInCell="1" allowOverlap="1" wp14:anchorId="3008D5E0" wp14:editId="0F5E4639">
                <wp:simplePos x="0" y="0"/>
                <wp:positionH relativeFrom="column">
                  <wp:posOffset>1642745</wp:posOffset>
                </wp:positionH>
                <wp:positionV relativeFrom="paragraph">
                  <wp:posOffset>2024380</wp:posOffset>
                </wp:positionV>
                <wp:extent cx="2567940" cy="30861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2567940" cy="308610"/>
                        </a:xfrm>
                        <a:prstGeom prst="rect">
                          <a:avLst/>
                        </a:prstGeom>
                        <a:noFill/>
                        <a:ln w="6350">
                          <a:noFill/>
                        </a:ln>
                      </wps:spPr>
                      <wps:txbx>
                        <w:txbxContent>
                          <w:p w14:paraId="1D88DB92" w14:textId="38E9B791" w:rsidR="00C2372E" w:rsidRPr="006C6F0E" w:rsidRDefault="00C2372E" w:rsidP="00944B2E">
                            <w:pPr>
                              <w:rPr>
                                <w:rFonts w:ascii="Times New Roman" w:hAnsi="Times New Roman" w:cs="Times New Roman"/>
                                <w:i/>
                                <w:iCs/>
                                <w:color w:val="00206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8D5E0" id="Cuadro de texto 3" o:spid="_x0000_s1032" type="#_x0000_t202" style="position:absolute;margin-left:129.35pt;margin-top:159.4pt;width:202.2pt;height:24.3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" filled="f" stroked="f" strokeweight=".5pt">
                <v:textbox>
                  <w:txbxContent>
                    <w:p w14:paraId="1D88DB92" w14:textId="38E9B791" w:rsidR="00C2372E" w:rsidRPr="006C6F0E" w:rsidRDefault="00C2372E" w:rsidP="00944B2E">
                      <w:pPr>
                        <w:rPr>
                          <w:rFonts w:ascii="Times New Roman" w:hAnsi="Times New Roman" w:cs="Times New Roman"/>
                          <w:i/>
                          <w:iCs/>
                          <w:color w:val="002060"/>
                          <w:sz w:val="20"/>
                          <w:szCs w:val="20"/>
                        </w:rPr>
                      </w:pPr>
                    </w:p>
                  </w:txbxContent>
                </v:textbox>
              </v:shape>
            </w:pict>
          </mc:Fallback>
        </mc:AlternateContent>
      </w:r>
    </w:p>
    <w:p w14:paraId="106416A9" w14:textId="77777777" w:rsidR="00F20803" w:rsidRPr="00B476B7" w:rsidRDefault="00F20803" w:rsidP="00964724">
      <w:pPr>
        <w:spacing w:line="360" w:lineRule="auto"/>
        <w:rPr>
          <w:rFonts w:ascii="Times New Roman" w:hAnsi="Times New Roman" w:cs="Times New Roman"/>
        </w:rPr>
        <w:sectPr w:rsidR="00F20803" w:rsidRPr="00B476B7" w:rsidSect="00960ECA">
          <w:headerReference w:type="default" r:id="rId12"/>
          <w:footerReference w:type="default" r:id="rId13"/>
          <w:headerReference w:type="first" r:id="rId14"/>
          <w:footerReference w:type="first" r:id="rId15"/>
          <w:pgSz w:w="12240" w:h="15840" w:code="1"/>
          <w:pgMar w:top="1417" w:right="1701" w:bottom="1417" w:left="1701" w:header="708" w:footer="708" w:gutter="0"/>
          <w:cols w:space="708"/>
          <w:docGrid w:linePitch="360"/>
        </w:sectPr>
      </w:pPr>
    </w:p>
    <w:p w14:paraId="6E074A5C" w14:textId="3487F5F8" w:rsidR="00450784" w:rsidRPr="00B476B7" w:rsidRDefault="00450784" w:rsidP="00964724">
      <w:pPr>
        <w:spacing w:line="360" w:lineRule="auto"/>
        <w:rPr>
          <w:rFonts w:ascii="Times New Roman" w:hAnsi="Times New Roman" w:cs="Times New Roman"/>
        </w:rPr>
      </w:pPr>
    </w:p>
    <w:p w14:paraId="5505DD2B" w14:textId="77777777" w:rsidR="00B253BB" w:rsidRPr="00B476B7" w:rsidRDefault="00B253BB" w:rsidP="00964724">
      <w:pPr>
        <w:tabs>
          <w:tab w:val="left" w:pos="1470"/>
        </w:tabs>
        <w:spacing w:line="360" w:lineRule="auto"/>
        <w:rPr>
          <w:rFonts w:ascii="Times New Roman" w:hAnsi="Times New Roman" w:cs="Times New Roman"/>
        </w:rPr>
      </w:pPr>
    </w:p>
    <w:p w14:paraId="72DEEF5D" w14:textId="77777777" w:rsidR="006C1185" w:rsidRPr="00B476B7" w:rsidRDefault="006C1185" w:rsidP="006C1185">
      <w:pPr>
        <w:rPr>
          <w:rFonts w:ascii="Times New Roman" w:hAnsi="Times New Roman" w:cs="Times New Roman"/>
        </w:rPr>
      </w:pPr>
    </w:p>
    <w:p w14:paraId="08156226" w14:textId="77777777" w:rsidR="006C1185" w:rsidRPr="00B476B7" w:rsidRDefault="006C1185" w:rsidP="006C1185">
      <w:pPr>
        <w:rPr>
          <w:rFonts w:ascii="Times New Roman" w:hAnsi="Times New Roman" w:cs="Times New Roman"/>
        </w:rPr>
      </w:pPr>
    </w:p>
    <w:p w14:paraId="6CA0368D" w14:textId="5A0AB6B6" w:rsidR="006C1185" w:rsidRPr="00B476B7" w:rsidRDefault="006C1185" w:rsidP="006C1185">
      <w:pPr>
        <w:rPr>
          <w:rFonts w:ascii="Times New Roman" w:hAnsi="Times New Roman" w:cs="Times New Roman"/>
        </w:rPr>
      </w:pPr>
    </w:p>
    <w:p w14:paraId="5DF8850F" w14:textId="4A680EF8" w:rsidR="006C1185" w:rsidRPr="00B476B7" w:rsidRDefault="006C1185" w:rsidP="006C1185">
      <w:pPr>
        <w:rPr>
          <w:rFonts w:ascii="Times New Roman" w:hAnsi="Times New Roman" w:cs="Times New Roman"/>
        </w:rPr>
      </w:pPr>
    </w:p>
    <w:p w14:paraId="686268C2" w14:textId="3CA2E9FF" w:rsidR="006C1185" w:rsidRPr="00B476B7" w:rsidRDefault="006C1185" w:rsidP="006C1185">
      <w:pPr>
        <w:rPr>
          <w:rFonts w:ascii="Times New Roman" w:hAnsi="Times New Roman" w:cs="Times New Roman"/>
        </w:rPr>
      </w:pPr>
    </w:p>
    <w:p w14:paraId="1A7AE7BB" w14:textId="0BF25AC5" w:rsidR="006C1185" w:rsidRPr="005C0848" w:rsidRDefault="006C1185" w:rsidP="006C1185">
      <w:pPr>
        <w:spacing w:after="0" w:line="240" w:lineRule="auto"/>
        <w:jc w:val="center"/>
        <w:rPr>
          <w:rFonts w:ascii="Bernard MT Condensed" w:hAnsi="Bernard MT Condensed" w:cs="Times New Roman"/>
          <w:b/>
          <w:color w:val="002060"/>
          <w:sz w:val="96"/>
          <w:szCs w:val="96"/>
        </w:rPr>
      </w:pPr>
      <w:r w:rsidRPr="00B476B7">
        <w:rPr>
          <w:rFonts w:ascii="Times New Roman" w:hAnsi="Times New Roman" w:cs="Times New Roman"/>
        </w:rPr>
        <w:tab/>
      </w:r>
      <w:r w:rsidRPr="005C0848">
        <w:rPr>
          <w:rFonts w:ascii="Bernard MT Condensed" w:hAnsi="Bernard MT Condensed" w:cs="Times New Roman"/>
          <w:b/>
          <w:color w:val="002060"/>
          <w:sz w:val="96"/>
          <w:szCs w:val="96"/>
        </w:rPr>
        <w:t xml:space="preserve"> </w:t>
      </w:r>
      <w:r w:rsidR="001D575A" w:rsidRPr="005C0848">
        <w:rPr>
          <w:rFonts w:ascii="Bernard MT Condensed" w:hAnsi="Bernard MT Condensed" w:cs="Times New Roman"/>
          <w:b/>
          <w:color w:val="002060"/>
          <w:sz w:val="96"/>
          <w:szCs w:val="96"/>
        </w:rPr>
        <w:t>1er</w:t>
      </w:r>
      <w:r w:rsidR="0098259D" w:rsidRPr="005C0848">
        <w:rPr>
          <w:rFonts w:ascii="Bernard MT Condensed" w:hAnsi="Bernard MT Condensed" w:cs="Times New Roman"/>
          <w:b/>
          <w:color w:val="002060"/>
          <w:sz w:val="96"/>
          <w:szCs w:val="96"/>
        </w:rPr>
        <w:t xml:space="preserve"> </w:t>
      </w:r>
      <w:r w:rsidRPr="005C0848">
        <w:rPr>
          <w:rFonts w:ascii="Bernard MT Condensed" w:hAnsi="Bernard MT Condensed" w:cs="Times New Roman"/>
          <w:b/>
          <w:color w:val="002060"/>
          <w:sz w:val="96"/>
          <w:szCs w:val="96"/>
        </w:rPr>
        <w:t>trimestre</w:t>
      </w:r>
    </w:p>
    <w:p w14:paraId="7818BE7B" w14:textId="210F10F8" w:rsidR="006C1185" w:rsidRPr="005C0848" w:rsidRDefault="001B3CB6" w:rsidP="006C1185">
      <w:pPr>
        <w:spacing w:after="0" w:line="240" w:lineRule="auto"/>
        <w:jc w:val="center"/>
        <w:rPr>
          <w:rFonts w:ascii="Bernard MT Condensed" w:hAnsi="Bernard MT Condensed" w:cs="Times New Roman"/>
          <w:b/>
          <w:color w:val="002060"/>
          <w:sz w:val="96"/>
          <w:szCs w:val="96"/>
        </w:rPr>
      </w:pPr>
      <w:r w:rsidRPr="005C0848">
        <w:rPr>
          <w:rFonts w:ascii="Bernard MT Condensed" w:hAnsi="Bernard MT Condensed" w:cs="Times New Roman"/>
          <w:b/>
          <w:color w:val="002060"/>
          <w:sz w:val="96"/>
          <w:szCs w:val="96"/>
        </w:rPr>
        <w:t xml:space="preserve">   </w:t>
      </w:r>
      <w:r w:rsidR="006C1185" w:rsidRPr="005C0848">
        <w:rPr>
          <w:rFonts w:ascii="Bernard MT Condensed" w:hAnsi="Bernard MT Condensed" w:cs="Times New Roman"/>
          <w:b/>
          <w:color w:val="002060"/>
          <w:sz w:val="96"/>
          <w:szCs w:val="96"/>
        </w:rPr>
        <w:t>202</w:t>
      </w:r>
      <w:r w:rsidR="001D575A" w:rsidRPr="005C0848">
        <w:rPr>
          <w:rFonts w:ascii="Bernard MT Condensed" w:hAnsi="Bernard MT Condensed" w:cs="Times New Roman"/>
          <w:b/>
          <w:color w:val="002060"/>
          <w:sz w:val="96"/>
          <w:szCs w:val="96"/>
        </w:rPr>
        <w:t>4</w:t>
      </w:r>
    </w:p>
    <w:p w14:paraId="2998CADD" w14:textId="1293D9A8" w:rsidR="006C1185" w:rsidRPr="00B476B7" w:rsidRDefault="006C1185" w:rsidP="006C1185">
      <w:pPr>
        <w:tabs>
          <w:tab w:val="left" w:pos="1421"/>
        </w:tabs>
        <w:rPr>
          <w:rFonts w:ascii="Times New Roman" w:hAnsi="Times New Roman" w:cs="Times New Roman"/>
        </w:rPr>
      </w:pPr>
    </w:p>
    <w:p w14:paraId="5171755C" w14:textId="25A5BBC2" w:rsidR="006C1185" w:rsidRPr="00B476B7" w:rsidRDefault="00E021CA" w:rsidP="006C1185">
      <w:pPr>
        <w:rPr>
          <w:rFonts w:ascii="Times New Roman" w:hAnsi="Times New Roman" w:cs="Times New Roman"/>
        </w:rPr>
      </w:pPr>
      <w:r w:rsidRPr="00B476B7">
        <w:rPr>
          <w:rFonts w:ascii="Times New Roman" w:hAnsi="Times New Roman" w:cs="Times New Roman"/>
          <w:noProof/>
          <w:lang w:val="es-ES" w:eastAsia="es-ES"/>
        </w:rPr>
        <w:drawing>
          <wp:anchor distT="0" distB="0" distL="114300" distR="114300" simplePos="0" relativeHeight="251623424" behindDoc="0" locked="0" layoutInCell="1" allowOverlap="1" wp14:anchorId="068E9617" wp14:editId="3453C53E">
            <wp:simplePos x="0" y="0"/>
            <wp:positionH relativeFrom="column">
              <wp:posOffset>1653540</wp:posOffset>
            </wp:positionH>
            <wp:positionV relativeFrom="paragraph">
              <wp:posOffset>836519</wp:posOffset>
            </wp:positionV>
            <wp:extent cx="2957754" cy="1185545"/>
            <wp:effectExtent l="0" t="0" r="0" b="0"/>
            <wp:wrapNone/>
            <wp:docPr id="13" name="Imagen 13" descr="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arta&#10;&#10;Descripción generada automáticamente"/>
                    <pic:cNvPicPr>
                      <a:picLocks noChangeAspect="1" noChangeArrowheads="1"/>
                    </pic:cNvPicPr>
                  </pic:nvPicPr>
                  <pic:blipFill rotWithShape="1">
                    <a:blip r:embed="rId16" cstate="emai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a:ext>
                      </a:extLst>
                    </a:blip>
                    <a:srcRect l="20207" t="7332" r="1505" b="10688"/>
                    <a:stretch/>
                  </pic:blipFill>
                  <pic:spPr bwMode="auto">
                    <a:xfrm>
                      <a:off x="0" y="0"/>
                      <a:ext cx="2957754" cy="1185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EE43B7" w14:textId="61243DAA" w:rsidR="006C1185" w:rsidRPr="00B476B7" w:rsidRDefault="006C1185" w:rsidP="006C1185">
      <w:pPr>
        <w:rPr>
          <w:rFonts w:ascii="Times New Roman" w:hAnsi="Times New Roman" w:cs="Times New Roman"/>
        </w:rPr>
        <w:sectPr w:rsidR="006C1185" w:rsidRPr="00B476B7" w:rsidSect="00960ECA">
          <w:pgSz w:w="12240" w:h="15840" w:code="1"/>
          <w:pgMar w:top="1417" w:right="1701" w:bottom="1417" w:left="1701" w:header="708" w:footer="708" w:gutter="0"/>
          <w:cols w:space="708"/>
          <w:titlePg/>
          <w:docGrid w:linePitch="360"/>
        </w:sectPr>
      </w:pPr>
    </w:p>
    <w:p w14:paraId="2C0FA1F4" w14:textId="1324B39D" w:rsidR="00E358F0" w:rsidRPr="00B476B7" w:rsidRDefault="00E358F0" w:rsidP="00964724">
      <w:pPr>
        <w:tabs>
          <w:tab w:val="left" w:pos="1470"/>
        </w:tabs>
        <w:spacing w:line="360" w:lineRule="auto"/>
        <w:rPr>
          <w:rFonts w:ascii="Times New Roman" w:hAnsi="Times New Roman" w:cs="Times New Roman"/>
        </w:rPr>
      </w:pPr>
    </w:p>
    <w:bookmarkStart w:id="2" w:name="_Toc165536278" w:displacedByCustomXml="next"/>
    <w:bookmarkStart w:id="3" w:name="_Toc138839423" w:displacedByCustomXml="next"/>
    <w:bookmarkStart w:id="4" w:name="_Toc138838712" w:displacedByCustomXml="next"/>
    <w:bookmarkStart w:id="5" w:name="_Toc146783552" w:displacedByCustomXml="next"/>
    <w:bookmarkStart w:id="6" w:name="_Toc165453925" w:displacedByCustomXml="next"/>
    <w:bookmarkStart w:id="7" w:name="_Toc102038021" w:displacedByCustomXml="next"/>
    <w:bookmarkStart w:id="8" w:name="_Toc102038705" w:displacedByCustomXml="next"/>
    <w:bookmarkStart w:id="9" w:name="_Toc102048124" w:displacedByCustomXml="next"/>
    <w:bookmarkStart w:id="10" w:name="_Toc102048153" w:displacedByCustomXml="next"/>
    <w:bookmarkStart w:id="11" w:name="_Toc123803879" w:displacedByCustomXml="next"/>
    <w:sdt>
      <w:sdtPr>
        <w:rPr>
          <w:rFonts w:asciiTheme="minorHAnsi" w:eastAsiaTheme="minorEastAsia" w:hAnsiTheme="minorHAnsi" w:cstheme="minorBidi"/>
          <w:color w:val="auto"/>
          <w:sz w:val="22"/>
          <w:szCs w:val="22"/>
          <w:lang w:val="es-ES"/>
        </w:rPr>
        <w:id w:val="-1444524847"/>
        <w:docPartObj>
          <w:docPartGallery w:val="Table of Contents"/>
          <w:docPartUnique/>
        </w:docPartObj>
      </w:sdtPr>
      <w:sdtEndPr>
        <w:rPr>
          <w:b w:val="0"/>
          <w:bCs w:val="0"/>
        </w:rPr>
      </w:sdtEndPr>
      <w:sdtContent>
        <w:p w14:paraId="6483FDE4" w14:textId="04CE9D08" w:rsidR="00CB6ED9" w:rsidRPr="00F53E53" w:rsidRDefault="002A1931" w:rsidP="00777D53">
          <w:pPr>
            <w:pStyle w:val="Ttulo1"/>
            <w:numPr>
              <w:ilvl w:val="0"/>
              <w:numId w:val="0"/>
            </w:numPr>
            <w:ind w:left="360" w:hanging="360"/>
          </w:pPr>
          <w:r w:rsidRPr="0042730F">
            <w:rPr>
              <w:lang w:val="es-ES"/>
            </w:rPr>
            <w:t>ÍNDICE</w:t>
          </w:r>
          <w:bookmarkEnd w:id="6"/>
          <w:bookmarkEnd w:id="5"/>
          <w:bookmarkEnd w:id="4"/>
          <w:bookmarkEnd w:id="3"/>
          <w:bookmarkEnd w:id="2"/>
        </w:p>
        <w:p w14:paraId="2EE4324C" w14:textId="37ADC944" w:rsidR="00777D53" w:rsidRDefault="009F23BD">
          <w:pPr>
            <w:pStyle w:val="TDC1"/>
            <w:rPr>
              <w:rFonts w:cstheme="minorBidi"/>
              <w:noProof/>
              <w:kern w:val="2"/>
              <w:sz w:val="24"/>
              <w:szCs w:val="24"/>
              <w14:ligatures w14:val="standardContextual"/>
            </w:rPr>
          </w:pPr>
          <w:r w:rsidRPr="005C17D5">
            <w:rPr>
              <w:rFonts w:ascii="Times New Roman" w:hAnsi="Times New Roman"/>
              <w:b/>
              <w:bCs/>
            </w:rPr>
            <w:fldChar w:fldCharType="begin"/>
          </w:r>
          <w:r w:rsidRPr="005C17D5">
            <w:rPr>
              <w:rFonts w:ascii="Times New Roman" w:hAnsi="Times New Roman"/>
              <w:b/>
              <w:bCs/>
            </w:rPr>
            <w:instrText xml:space="preserve"> TOC \o "1-1" \h \z \u </w:instrText>
          </w:r>
          <w:r w:rsidRPr="005C17D5">
            <w:rPr>
              <w:rFonts w:ascii="Times New Roman" w:hAnsi="Times New Roman"/>
              <w:b/>
              <w:bCs/>
            </w:rPr>
            <w:fldChar w:fldCharType="separate"/>
          </w:r>
          <w:hyperlink w:anchor="_Toc165536278" w:history="1"/>
        </w:p>
        <w:p w14:paraId="036A5924" w14:textId="034F3F97" w:rsidR="00777D53" w:rsidRPr="00777D53" w:rsidRDefault="00777D53">
          <w:pPr>
            <w:pStyle w:val="TDC1"/>
            <w:rPr>
              <w:rFonts w:ascii="Times New Roman" w:hAnsi="Times New Roman"/>
              <w:noProof/>
              <w:kern w:val="2"/>
              <w:sz w:val="24"/>
              <w:szCs w:val="24"/>
              <w14:ligatures w14:val="standardContextual"/>
            </w:rPr>
          </w:pPr>
          <w:hyperlink w:anchor="_Toc165536279" w:history="1">
            <w:r w:rsidRPr="00777D53">
              <w:rPr>
                <w:rStyle w:val="Hipervnculo"/>
                <w:rFonts w:ascii="Times New Roman" w:hAnsi="Times New Roman"/>
                <w:noProof/>
              </w:rPr>
              <w:t>INTRODUCCIÓN</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_Toc165536279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4</w:t>
            </w:r>
            <w:r w:rsidRPr="00777D53">
              <w:rPr>
                <w:rFonts w:ascii="Times New Roman" w:hAnsi="Times New Roman"/>
                <w:noProof/>
                <w:webHidden/>
              </w:rPr>
              <w:fldChar w:fldCharType="end"/>
            </w:r>
          </w:hyperlink>
        </w:p>
        <w:p w14:paraId="21EA7127" w14:textId="4415E39B" w:rsidR="00777D53" w:rsidRPr="00777D53" w:rsidRDefault="00777D53">
          <w:pPr>
            <w:pStyle w:val="TDC1"/>
            <w:rPr>
              <w:rFonts w:ascii="Times New Roman" w:hAnsi="Times New Roman"/>
              <w:noProof/>
              <w:kern w:val="2"/>
              <w:sz w:val="24"/>
              <w:szCs w:val="24"/>
              <w14:ligatures w14:val="standardContextual"/>
            </w:rPr>
          </w:pPr>
          <w:hyperlink w:anchor="_Toc165536280" w:history="1">
            <w:r w:rsidRPr="00777D53">
              <w:rPr>
                <w:rStyle w:val="Hipervnculo"/>
                <w:rFonts w:ascii="Times New Roman" w:hAnsi="Times New Roman"/>
                <w:noProof/>
              </w:rPr>
              <w:t>1.</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PLANES OPERATIVOS ANUALES (POA)</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_Toc165536280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5</w:t>
            </w:r>
            <w:r w:rsidRPr="00777D53">
              <w:rPr>
                <w:rFonts w:ascii="Times New Roman" w:hAnsi="Times New Roman"/>
                <w:noProof/>
                <w:webHidden/>
              </w:rPr>
              <w:fldChar w:fldCharType="end"/>
            </w:r>
          </w:hyperlink>
        </w:p>
        <w:p w14:paraId="3A03AC0D" w14:textId="4EC08D65" w:rsidR="00777D53" w:rsidRPr="00777D53" w:rsidRDefault="00777D53">
          <w:pPr>
            <w:pStyle w:val="TDC1"/>
            <w:rPr>
              <w:rFonts w:ascii="Times New Roman" w:hAnsi="Times New Roman"/>
              <w:noProof/>
              <w:kern w:val="2"/>
              <w:sz w:val="24"/>
              <w:szCs w:val="24"/>
              <w14:ligatures w14:val="standardContextual"/>
            </w:rPr>
          </w:pPr>
          <w:hyperlink w:anchor="_Toc165536281" w:history="1">
            <w:r w:rsidRPr="00777D53">
              <w:rPr>
                <w:rStyle w:val="Hipervnculo"/>
                <w:rFonts w:ascii="Times New Roman" w:hAnsi="Times New Roman"/>
                <w:noProof/>
              </w:rPr>
              <w:t>2.</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OBJETIVOS ESTRATÉGICOS:</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_Toc165536281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6</w:t>
            </w:r>
            <w:r w:rsidRPr="00777D53">
              <w:rPr>
                <w:rFonts w:ascii="Times New Roman" w:hAnsi="Times New Roman"/>
                <w:noProof/>
                <w:webHidden/>
              </w:rPr>
              <w:fldChar w:fldCharType="end"/>
            </w:r>
          </w:hyperlink>
        </w:p>
        <w:p w14:paraId="39EC421E" w14:textId="4EBBB465" w:rsidR="00777D53" w:rsidRPr="00777D53" w:rsidRDefault="00777D53">
          <w:pPr>
            <w:pStyle w:val="TDC1"/>
            <w:rPr>
              <w:rFonts w:ascii="Times New Roman" w:hAnsi="Times New Roman"/>
              <w:noProof/>
              <w:kern w:val="2"/>
              <w:sz w:val="24"/>
              <w:szCs w:val="24"/>
              <w14:ligatures w14:val="standardContextual"/>
            </w:rPr>
          </w:pPr>
          <w:hyperlink w:anchor="_Toc165536282" w:history="1">
            <w:r w:rsidRPr="00777D53">
              <w:rPr>
                <w:rStyle w:val="Hipervnculo"/>
                <w:rFonts w:ascii="Times New Roman" w:hAnsi="Times New Roman"/>
                <w:noProof/>
              </w:rPr>
              <w:t>3.</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VISIÓN DEL INFORME</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_Toc165536282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6</w:t>
            </w:r>
            <w:r w:rsidRPr="00777D53">
              <w:rPr>
                <w:rFonts w:ascii="Times New Roman" w:hAnsi="Times New Roman"/>
                <w:noProof/>
                <w:webHidden/>
              </w:rPr>
              <w:fldChar w:fldCharType="end"/>
            </w:r>
          </w:hyperlink>
        </w:p>
        <w:p w14:paraId="37B1591B" w14:textId="4B1248EF" w:rsidR="00777D53" w:rsidRPr="00777D53" w:rsidRDefault="00777D53">
          <w:pPr>
            <w:pStyle w:val="TDC1"/>
            <w:rPr>
              <w:rFonts w:ascii="Times New Roman" w:hAnsi="Times New Roman"/>
              <w:noProof/>
              <w:kern w:val="2"/>
              <w:sz w:val="24"/>
              <w:szCs w:val="24"/>
              <w14:ligatures w14:val="standardContextual"/>
            </w:rPr>
          </w:pPr>
          <w:hyperlink w:anchor="_Toc165536283" w:history="1">
            <w:r w:rsidRPr="00777D53">
              <w:rPr>
                <w:rStyle w:val="Hipervnculo"/>
                <w:rFonts w:ascii="Times New Roman" w:hAnsi="Times New Roman"/>
                <w:noProof/>
              </w:rPr>
              <w:t>4.</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MODELO ESTRUCTURAL DE EDENORTE</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_Toc165536283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7</w:t>
            </w:r>
            <w:r w:rsidRPr="00777D53">
              <w:rPr>
                <w:rFonts w:ascii="Times New Roman" w:hAnsi="Times New Roman"/>
                <w:noProof/>
                <w:webHidden/>
              </w:rPr>
              <w:fldChar w:fldCharType="end"/>
            </w:r>
          </w:hyperlink>
        </w:p>
        <w:p w14:paraId="29B44357" w14:textId="5E646BFD" w:rsidR="00777D53" w:rsidRPr="00777D53" w:rsidRDefault="00777D53">
          <w:pPr>
            <w:pStyle w:val="TDC1"/>
            <w:rPr>
              <w:rFonts w:ascii="Times New Roman" w:hAnsi="Times New Roman"/>
              <w:noProof/>
              <w:kern w:val="2"/>
              <w:sz w:val="24"/>
              <w:szCs w:val="24"/>
              <w14:ligatures w14:val="standardContextual"/>
            </w:rPr>
          </w:pPr>
          <w:hyperlink w:anchor="_Toc165536284" w:history="1">
            <w:r w:rsidRPr="00777D53">
              <w:rPr>
                <w:rStyle w:val="Hipervnculo"/>
                <w:rFonts w:ascii="Times New Roman" w:hAnsi="Times New Roman"/>
                <w:noProof/>
              </w:rPr>
              <w:t>5.</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CUMPLIMIENTO EMPRESA</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_Toc165536284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8</w:t>
            </w:r>
            <w:r w:rsidRPr="00777D53">
              <w:rPr>
                <w:rFonts w:ascii="Times New Roman" w:hAnsi="Times New Roman"/>
                <w:noProof/>
                <w:webHidden/>
              </w:rPr>
              <w:fldChar w:fldCharType="end"/>
            </w:r>
          </w:hyperlink>
        </w:p>
        <w:p w14:paraId="038834FB" w14:textId="1B3B07BA" w:rsidR="00777D53" w:rsidRPr="00777D53" w:rsidRDefault="00777D53">
          <w:pPr>
            <w:pStyle w:val="TDC1"/>
            <w:rPr>
              <w:rFonts w:ascii="Times New Roman" w:hAnsi="Times New Roman"/>
              <w:noProof/>
              <w:kern w:val="2"/>
              <w:sz w:val="24"/>
              <w:szCs w:val="24"/>
              <w14:ligatures w14:val="standardContextual"/>
            </w:rPr>
          </w:pPr>
          <w:hyperlink w:anchor="_Toc165536285" w:history="1">
            <w:r w:rsidRPr="00777D53">
              <w:rPr>
                <w:rStyle w:val="Hipervnculo"/>
                <w:rFonts w:ascii="Times New Roman" w:hAnsi="Times New Roman"/>
                <w:noProof/>
              </w:rPr>
              <w:t>6.</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CUMPLIMIENTO DE RESULTADOS</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_Toc165536285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8</w:t>
            </w:r>
            <w:r w:rsidRPr="00777D53">
              <w:rPr>
                <w:rFonts w:ascii="Times New Roman" w:hAnsi="Times New Roman"/>
                <w:noProof/>
                <w:webHidden/>
              </w:rPr>
              <w:fldChar w:fldCharType="end"/>
            </w:r>
          </w:hyperlink>
        </w:p>
        <w:p w14:paraId="1B652287" w14:textId="2CBCE88F" w:rsidR="00777D53" w:rsidRPr="00777D53" w:rsidRDefault="00777D53">
          <w:pPr>
            <w:pStyle w:val="TDC1"/>
            <w:rPr>
              <w:rFonts w:ascii="Times New Roman" w:hAnsi="Times New Roman"/>
              <w:noProof/>
              <w:kern w:val="2"/>
              <w:sz w:val="24"/>
              <w:szCs w:val="24"/>
              <w14:ligatures w14:val="standardContextual"/>
            </w:rPr>
          </w:pPr>
          <w:hyperlink w:anchor="_Toc165536286" w:history="1">
            <w:r w:rsidRPr="00777D53">
              <w:rPr>
                <w:rStyle w:val="Hipervnculo"/>
                <w:rFonts w:ascii="Times New Roman" w:hAnsi="Times New Roman"/>
                <w:noProof/>
              </w:rPr>
              <w:t>7.</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RESUMEN DE RESULTADOS</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_Toc165536286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11</w:t>
            </w:r>
            <w:r w:rsidRPr="00777D53">
              <w:rPr>
                <w:rFonts w:ascii="Times New Roman" w:hAnsi="Times New Roman"/>
                <w:noProof/>
                <w:webHidden/>
              </w:rPr>
              <w:fldChar w:fldCharType="end"/>
            </w:r>
          </w:hyperlink>
        </w:p>
        <w:p w14:paraId="11EA685E" w14:textId="3B503ABD" w:rsidR="00777D53" w:rsidRPr="00777D53" w:rsidRDefault="00777D53">
          <w:pPr>
            <w:pStyle w:val="TDC1"/>
            <w:rPr>
              <w:rFonts w:ascii="Times New Roman" w:hAnsi="Times New Roman"/>
              <w:noProof/>
              <w:kern w:val="2"/>
              <w:sz w:val="24"/>
              <w:szCs w:val="24"/>
              <w14:ligatures w14:val="standardContextual"/>
            </w:rPr>
          </w:pPr>
          <w:hyperlink w:anchor="_Toc165536287" w:history="1">
            <w:r w:rsidRPr="00777D53">
              <w:rPr>
                <w:rStyle w:val="Hipervnculo"/>
                <w:rFonts w:ascii="Times New Roman" w:hAnsi="Times New Roman"/>
                <w:noProof/>
              </w:rPr>
              <w:t>8.</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RESULTADO POR DIRECCIÓN Y GERENCIA</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_Toc165536287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36</w:t>
            </w:r>
            <w:r w:rsidRPr="00777D53">
              <w:rPr>
                <w:rFonts w:ascii="Times New Roman" w:hAnsi="Times New Roman"/>
                <w:noProof/>
                <w:webHidden/>
              </w:rPr>
              <w:fldChar w:fldCharType="end"/>
            </w:r>
          </w:hyperlink>
        </w:p>
        <w:p w14:paraId="68B29106" w14:textId="27897064" w:rsidR="00777D53" w:rsidRPr="00777D53" w:rsidRDefault="00777D53">
          <w:pPr>
            <w:pStyle w:val="TDC1"/>
            <w:rPr>
              <w:rFonts w:ascii="Times New Roman" w:hAnsi="Times New Roman"/>
              <w:noProof/>
              <w:kern w:val="2"/>
              <w:sz w:val="24"/>
              <w:szCs w:val="24"/>
              <w14:ligatures w14:val="standardContextual"/>
            </w:rPr>
          </w:pPr>
          <w:hyperlink w:anchor="_Toc165536288" w:history="1">
            <w:r w:rsidRPr="00777D53">
              <w:rPr>
                <w:rStyle w:val="Hipervnculo"/>
                <w:rFonts w:ascii="Times New Roman" w:hAnsi="Times New Roman"/>
                <w:noProof/>
              </w:rPr>
              <w:t>9.</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ANÁLISIS EVOLUTIVO DE RESULTADOS</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_Toc165536288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49</w:t>
            </w:r>
            <w:r w:rsidRPr="00777D53">
              <w:rPr>
                <w:rFonts w:ascii="Times New Roman" w:hAnsi="Times New Roman"/>
                <w:noProof/>
                <w:webHidden/>
              </w:rPr>
              <w:fldChar w:fldCharType="end"/>
            </w:r>
          </w:hyperlink>
        </w:p>
        <w:p w14:paraId="257279D5" w14:textId="2587B415" w:rsidR="00777D53" w:rsidRPr="00777D53" w:rsidRDefault="00777D53">
          <w:pPr>
            <w:pStyle w:val="TDC1"/>
            <w:rPr>
              <w:rFonts w:ascii="Times New Roman" w:hAnsi="Times New Roman"/>
              <w:noProof/>
              <w:kern w:val="2"/>
              <w:sz w:val="24"/>
              <w:szCs w:val="24"/>
              <w14:ligatures w14:val="standardContextual"/>
            </w:rPr>
          </w:pPr>
          <w:hyperlink w:anchor="_Toc165536289" w:history="1">
            <w:r w:rsidRPr="00777D53">
              <w:rPr>
                <w:rStyle w:val="Hipervnculo"/>
                <w:rFonts w:ascii="Times New Roman" w:hAnsi="Times New Roman"/>
                <w:noProof/>
              </w:rPr>
              <w:t>10.</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EJES ESTRATEGICOS IMPACTADOS</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_Toc165536289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53</w:t>
            </w:r>
            <w:r w:rsidRPr="00777D53">
              <w:rPr>
                <w:rFonts w:ascii="Times New Roman" w:hAnsi="Times New Roman"/>
                <w:noProof/>
                <w:webHidden/>
              </w:rPr>
              <w:fldChar w:fldCharType="end"/>
            </w:r>
          </w:hyperlink>
        </w:p>
        <w:p w14:paraId="33B8B460" w14:textId="428F2BE5" w:rsidR="00777D53" w:rsidRPr="00777D53" w:rsidRDefault="00777D53">
          <w:pPr>
            <w:pStyle w:val="TDC1"/>
            <w:rPr>
              <w:rFonts w:ascii="Times New Roman" w:hAnsi="Times New Roman"/>
              <w:noProof/>
              <w:kern w:val="2"/>
              <w:sz w:val="24"/>
              <w:szCs w:val="24"/>
              <w14:ligatures w14:val="standardContextual"/>
            </w:rPr>
          </w:pPr>
          <w:hyperlink w:anchor="_Toc165536290" w:history="1">
            <w:r w:rsidRPr="00777D53">
              <w:rPr>
                <w:rStyle w:val="Hipervnculo"/>
                <w:rFonts w:ascii="Times New Roman" w:hAnsi="Times New Roman"/>
                <w:noProof/>
              </w:rPr>
              <w:t>11.</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RIESGOS MITIGADOS</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_Toc165536290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55</w:t>
            </w:r>
            <w:r w:rsidRPr="00777D53">
              <w:rPr>
                <w:rFonts w:ascii="Times New Roman" w:hAnsi="Times New Roman"/>
                <w:noProof/>
                <w:webHidden/>
              </w:rPr>
              <w:fldChar w:fldCharType="end"/>
            </w:r>
          </w:hyperlink>
        </w:p>
        <w:p w14:paraId="4FEC921A" w14:textId="079A70FC" w:rsidR="00777D53" w:rsidRPr="00777D53" w:rsidRDefault="00777D53">
          <w:pPr>
            <w:pStyle w:val="TDC1"/>
            <w:rPr>
              <w:rFonts w:ascii="Times New Roman" w:hAnsi="Times New Roman"/>
              <w:noProof/>
              <w:kern w:val="2"/>
              <w:sz w:val="24"/>
              <w:szCs w:val="24"/>
              <w14:ligatures w14:val="standardContextual"/>
            </w:rPr>
          </w:pPr>
          <w:hyperlink w:anchor="_Toc165536291" w:history="1">
            <w:r w:rsidRPr="00777D53">
              <w:rPr>
                <w:rStyle w:val="Hipervnculo"/>
                <w:rFonts w:ascii="Times New Roman" w:hAnsi="Times New Roman"/>
                <w:noProof/>
              </w:rPr>
              <w:t>12.</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CONCLUSIÓNES</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_Toc165536291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60</w:t>
            </w:r>
            <w:r w:rsidRPr="00777D53">
              <w:rPr>
                <w:rFonts w:ascii="Times New Roman" w:hAnsi="Times New Roman"/>
                <w:noProof/>
                <w:webHidden/>
              </w:rPr>
              <w:fldChar w:fldCharType="end"/>
            </w:r>
          </w:hyperlink>
        </w:p>
        <w:p w14:paraId="41ADD75F" w14:textId="0746BF9F" w:rsidR="00777D53" w:rsidRPr="00777D53" w:rsidRDefault="00777D53">
          <w:pPr>
            <w:pStyle w:val="TDC1"/>
            <w:rPr>
              <w:rFonts w:ascii="Times New Roman" w:hAnsi="Times New Roman"/>
              <w:noProof/>
              <w:kern w:val="2"/>
              <w:sz w:val="24"/>
              <w:szCs w:val="24"/>
              <w14:ligatures w14:val="standardContextual"/>
            </w:rPr>
          </w:pPr>
          <w:hyperlink w:anchor="_Toc165536292" w:history="1">
            <w:r w:rsidRPr="00777D53">
              <w:rPr>
                <w:rStyle w:val="Hipervnculo"/>
                <w:rFonts w:ascii="Times New Roman" w:hAnsi="Times New Roman"/>
                <w:noProof/>
              </w:rPr>
              <w:t>13.</w:t>
            </w:r>
            <w:r w:rsidRPr="00777D53">
              <w:rPr>
                <w:rFonts w:ascii="Times New Roman" w:hAnsi="Times New Roman"/>
                <w:noProof/>
                <w:kern w:val="2"/>
                <w:sz w:val="24"/>
                <w:szCs w:val="24"/>
                <w14:ligatures w14:val="standardContextual"/>
              </w:rPr>
              <w:tab/>
            </w:r>
            <w:r w:rsidRPr="00777D53">
              <w:rPr>
                <w:rStyle w:val="Hipervnculo"/>
                <w:rFonts w:ascii="Times New Roman" w:hAnsi="Times New Roman"/>
                <w:noProof/>
              </w:rPr>
              <w:t>PRÓXIMOS PASOS Y ACCIONES</w:t>
            </w:r>
            <w:r w:rsidRPr="00777D53">
              <w:rPr>
                <w:rFonts w:ascii="Times New Roman" w:hAnsi="Times New Roman"/>
                <w:noProof/>
                <w:webHidden/>
              </w:rPr>
              <w:tab/>
            </w:r>
            <w:r w:rsidRPr="00777D53">
              <w:rPr>
                <w:rFonts w:ascii="Times New Roman" w:hAnsi="Times New Roman"/>
                <w:noProof/>
                <w:webHidden/>
              </w:rPr>
              <w:fldChar w:fldCharType="begin"/>
            </w:r>
            <w:r w:rsidRPr="00777D53">
              <w:rPr>
                <w:rFonts w:ascii="Times New Roman" w:hAnsi="Times New Roman"/>
                <w:noProof/>
                <w:webHidden/>
              </w:rPr>
              <w:instrText xml:space="preserve"> PAGEREF _Toc165536292 \h </w:instrText>
            </w:r>
            <w:r w:rsidRPr="00777D53">
              <w:rPr>
                <w:rFonts w:ascii="Times New Roman" w:hAnsi="Times New Roman"/>
                <w:noProof/>
                <w:webHidden/>
              </w:rPr>
            </w:r>
            <w:r w:rsidRPr="00777D53">
              <w:rPr>
                <w:rFonts w:ascii="Times New Roman" w:hAnsi="Times New Roman"/>
                <w:noProof/>
                <w:webHidden/>
              </w:rPr>
              <w:fldChar w:fldCharType="separate"/>
            </w:r>
            <w:r w:rsidR="00DF3263">
              <w:rPr>
                <w:rFonts w:ascii="Times New Roman" w:hAnsi="Times New Roman"/>
                <w:noProof/>
                <w:webHidden/>
              </w:rPr>
              <w:t>60</w:t>
            </w:r>
            <w:r w:rsidRPr="00777D53">
              <w:rPr>
                <w:rFonts w:ascii="Times New Roman" w:hAnsi="Times New Roman"/>
                <w:noProof/>
                <w:webHidden/>
              </w:rPr>
              <w:fldChar w:fldCharType="end"/>
            </w:r>
          </w:hyperlink>
        </w:p>
        <w:p w14:paraId="36B009D7" w14:textId="452C2EE1" w:rsidR="00CB6ED9" w:rsidRPr="00B476B7" w:rsidRDefault="009F23BD">
          <w:pPr>
            <w:rPr>
              <w:rFonts w:ascii="Times New Roman" w:hAnsi="Times New Roman" w:cs="Times New Roman"/>
            </w:rPr>
          </w:pPr>
          <w:r w:rsidRPr="005C17D5">
            <w:rPr>
              <w:rFonts w:ascii="Times New Roman" w:eastAsiaTheme="minorEastAsia" w:hAnsi="Times New Roman" w:cs="Times New Roman"/>
              <w:b/>
              <w:bCs/>
              <w:lang w:eastAsia="es-DO"/>
            </w:rPr>
            <w:fldChar w:fldCharType="end"/>
          </w:r>
        </w:p>
      </w:sdtContent>
    </w:sdt>
    <w:p w14:paraId="1264DE52" w14:textId="77777777" w:rsidR="00CB6ED9" w:rsidRPr="00B476B7" w:rsidRDefault="00CB6ED9" w:rsidP="00CB6ED9">
      <w:pPr>
        <w:rPr>
          <w:rFonts w:ascii="Times New Roman" w:hAnsi="Times New Roman" w:cs="Times New Roman"/>
        </w:rPr>
      </w:pPr>
    </w:p>
    <w:p w14:paraId="3258AA51" w14:textId="77777777" w:rsidR="00CB6ED9" w:rsidRPr="00B476B7" w:rsidRDefault="00CB6ED9" w:rsidP="00CB6ED9">
      <w:pPr>
        <w:rPr>
          <w:rFonts w:ascii="Times New Roman" w:hAnsi="Times New Roman" w:cs="Times New Roman"/>
        </w:rPr>
      </w:pPr>
    </w:p>
    <w:p w14:paraId="7C31815D" w14:textId="77777777" w:rsidR="00CB6ED9" w:rsidRPr="00B476B7" w:rsidRDefault="00CB6ED9" w:rsidP="00CB6ED9">
      <w:pPr>
        <w:rPr>
          <w:rFonts w:ascii="Times New Roman" w:hAnsi="Times New Roman" w:cs="Times New Roman"/>
        </w:rPr>
      </w:pPr>
    </w:p>
    <w:p w14:paraId="3F99CE37" w14:textId="77777777" w:rsidR="00CB6ED9" w:rsidRPr="00B476B7" w:rsidRDefault="00CB6ED9" w:rsidP="00CB6ED9">
      <w:pPr>
        <w:rPr>
          <w:rFonts w:ascii="Times New Roman" w:hAnsi="Times New Roman" w:cs="Times New Roman"/>
        </w:rPr>
      </w:pPr>
    </w:p>
    <w:p w14:paraId="40DF110F" w14:textId="381D3DBB" w:rsidR="00CB6ED9" w:rsidRPr="00B476B7" w:rsidRDefault="00CB6ED9" w:rsidP="00CB6ED9">
      <w:pPr>
        <w:rPr>
          <w:rFonts w:ascii="Times New Roman" w:hAnsi="Times New Roman" w:cs="Times New Roman"/>
        </w:rPr>
      </w:pPr>
    </w:p>
    <w:p w14:paraId="793DCA99" w14:textId="77777777" w:rsidR="00CB6ED9" w:rsidRPr="00B476B7" w:rsidRDefault="00CB6ED9" w:rsidP="00CB6ED9">
      <w:pPr>
        <w:rPr>
          <w:rFonts w:ascii="Times New Roman" w:hAnsi="Times New Roman" w:cs="Times New Roman"/>
        </w:rPr>
      </w:pPr>
    </w:p>
    <w:p w14:paraId="4FF7DBC4" w14:textId="77777777" w:rsidR="00CB6ED9" w:rsidRPr="00B476B7" w:rsidRDefault="00CB6ED9" w:rsidP="00CB6ED9">
      <w:pPr>
        <w:rPr>
          <w:rFonts w:ascii="Times New Roman" w:hAnsi="Times New Roman" w:cs="Times New Roman"/>
        </w:rPr>
      </w:pPr>
    </w:p>
    <w:p w14:paraId="6A6FB0CB" w14:textId="77777777" w:rsidR="00CB6ED9" w:rsidRPr="00B476B7" w:rsidRDefault="00CB6ED9" w:rsidP="00CB6ED9">
      <w:pPr>
        <w:rPr>
          <w:rFonts w:ascii="Times New Roman" w:hAnsi="Times New Roman" w:cs="Times New Roman"/>
        </w:rPr>
      </w:pPr>
    </w:p>
    <w:p w14:paraId="4063A301" w14:textId="77777777" w:rsidR="00CB6ED9" w:rsidRPr="00B476B7" w:rsidRDefault="00CB6ED9" w:rsidP="00CB6ED9">
      <w:pPr>
        <w:rPr>
          <w:rFonts w:ascii="Times New Roman" w:hAnsi="Times New Roman" w:cs="Times New Roman"/>
        </w:rPr>
      </w:pPr>
    </w:p>
    <w:p w14:paraId="173199A2" w14:textId="77777777" w:rsidR="00CB6ED9" w:rsidRPr="00B476B7" w:rsidRDefault="00CB6ED9" w:rsidP="00CB6ED9">
      <w:pPr>
        <w:rPr>
          <w:rFonts w:ascii="Times New Roman" w:hAnsi="Times New Roman" w:cs="Times New Roman"/>
        </w:rPr>
      </w:pPr>
    </w:p>
    <w:p w14:paraId="739AEC5E" w14:textId="77777777" w:rsidR="00CB6ED9" w:rsidRPr="00B476B7" w:rsidRDefault="00CB6ED9" w:rsidP="00CB6ED9">
      <w:pPr>
        <w:rPr>
          <w:rFonts w:ascii="Times New Roman" w:hAnsi="Times New Roman" w:cs="Times New Roman"/>
        </w:rPr>
      </w:pPr>
    </w:p>
    <w:p w14:paraId="32AA11B8" w14:textId="77777777" w:rsidR="00CB6ED9" w:rsidRPr="00B476B7" w:rsidRDefault="00CB6ED9" w:rsidP="00CB6ED9">
      <w:pPr>
        <w:rPr>
          <w:rFonts w:ascii="Times New Roman" w:hAnsi="Times New Roman" w:cs="Times New Roman"/>
        </w:rPr>
      </w:pPr>
    </w:p>
    <w:p w14:paraId="7B8E5BCA" w14:textId="77777777" w:rsidR="00CB6ED9" w:rsidRPr="00B476B7" w:rsidRDefault="00CB6ED9" w:rsidP="00CB6ED9">
      <w:pPr>
        <w:rPr>
          <w:rFonts w:ascii="Times New Roman" w:hAnsi="Times New Roman" w:cs="Times New Roman"/>
        </w:rPr>
      </w:pPr>
    </w:p>
    <w:p w14:paraId="664D38D4" w14:textId="77777777" w:rsidR="00CB6ED9" w:rsidRPr="00B476B7" w:rsidRDefault="00CB6ED9" w:rsidP="00CB6ED9">
      <w:pPr>
        <w:rPr>
          <w:rFonts w:ascii="Times New Roman" w:hAnsi="Times New Roman" w:cs="Times New Roman"/>
        </w:rPr>
      </w:pPr>
    </w:p>
    <w:p w14:paraId="3ADCB679" w14:textId="5BD1595E" w:rsidR="000D7E58" w:rsidRPr="00397531" w:rsidRDefault="000D7E58" w:rsidP="00BC45B9">
      <w:pPr>
        <w:pStyle w:val="Ttulo1"/>
        <w:numPr>
          <w:ilvl w:val="0"/>
          <w:numId w:val="0"/>
        </w:numPr>
        <w:ind w:left="432"/>
      </w:pPr>
      <w:bookmarkStart w:id="12" w:name="_Toc130914781"/>
      <w:bookmarkStart w:id="13" w:name="_Toc165536279"/>
      <w:r w:rsidRPr="00672EE8">
        <w:lastRenderedPageBreak/>
        <w:t>INTRODUCCIÓN</w:t>
      </w:r>
      <w:bookmarkEnd w:id="11"/>
      <w:bookmarkEnd w:id="10"/>
      <w:bookmarkEnd w:id="9"/>
      <w:bookmarkEnd w:id="8"/>
      <w:bookmarkEnd w:id="7"/>
      <w:bookmarkEnd w:id="12"/>
      <w:bookmarkEnd w:id="13"/>
    </w:p>
    <w:p w14:paraId="31F90FB7" w14:textId="77777777" w:rsidR="000D7E58" w:rsidRPr="00B476B7" w:rsidRDefault="000D7E58" w:rsidP="00964724">
      <w:pPr>
        <w:tabs>
          <w:tab w:val="left" w:pos="1470"/>
        </w:tabs>
        <w:spacing w:line="360" w:lineRule="auto"/>
        <w:rPr>
          <w:rFonts w:ascii="Times New Roman" w:hAnsi="Times New Roman" w:cs="Times New Roman"/>
        </w:rPr>
      </w:pPr>
    </w:p>
    <w:p w14:paraId="3E5E18B7" w14:textId="00D45730" w:rsidR="00F6745A" w:rsidRDefault="00F6745A" w:rsidP="00FA2C9D">
      <w:pPr>
        <w:tabs>
          <w:tab w:val="left" w:pos="1470"/>
        </w:tabs>
        <w:spacing w:line="360" w:lineRule="auto"/>
        <w:jc w:val="both"/>
        <w:rPr>
          <w:rFonts w:ascii="Times New Roman" w:hAnsi="Times New Roman" w:cs="Times New Roman"/>
          <w:sz w:val="24"/>
          <w:szCs w:val="24"/>
        </w:rPr>
      </w:pPr>
      <w:r w:rsidRPr="00F6745A">
        <w:rPr>
          <w:rFonts w:ascii="Times New Roman" w:hAnsi="Times New Roman" w:cs="Times New Roman"/>
          <w:sz w:val="24"/>
          <w:szCs w:val="24"/>
        </w:rPr>
        <w:t>Con la finalidad de evaluar el cumplimiento de los objetivos contenidos en el Plan Operativo Anual (POA) 202</w:t>
      </w:r>
      <w:r w:rsidR="004A2E42">
        <w:rPr>
          <w:rFonts w:ascii="Times New Roman" w:hAnsi="Times New Roman" w:cs="Times New Roman"/>
          <w:sz w:val="24"/>
          <w:szCs w:val="24"/>
        </w:rPr>
        <w:t>4</w:t>
      </w:r>
      <w:r w:rsidRPr="00F6745A">
        <w:rPr>
          <w:rFonts w:ascii="Times New Roman" w:hAnsi="Times New Roman" w:cs="Times New Roman"/>
          <w:sz w:val="24"/>
          <w:szCs w:val="24"/>
        </w:rPr>
        <w:t xml:space="preserve"> de acuerdo con la programación correspondiente al primer trimestre del año, a continuación, presentamos el informe de monitoreo y evaluación que contiene los avances de iniciativas y actividades a modo general, y el desempeño particular de cada una de las áreas funcionales que forman parte </w:t>
      </w:r>
      <w:r w:rsidRPr="00FA2C9D">
        <w:rPr>
          <w:rFonts w:ascii="Times New Roman" w:hAnsi="Times New Roman" w:cs="Times New Roman"/>
          <w:sz w:val="24"/>
          <w:szCs w:val="24"/>
        </w:rPr>
        <w:t>en</w:t>
      </w:r>
      <w:r>
        <w:rPr>
          <w:rFonts w:ascii="Times New Roman" w:hAnsi="Times New Roman" w:cs="Times New Roman"/>
          <w:sz w:val="24"/>
          <w:szCs w:val="24"/>
        </w:rPr>
        <w:t xml:space="preserve"> la</w:t>
      </w:r>
      <w:r w:rsidRPr="00FA2C9D">
        <w:rPr>
          <w:rFonts w:ascii="Times New Roman" w:hAnsi="Times New Roman" w:cs="Times New Roman"/>
          <w:sz w:val="24"/>
          <w:szCs w:val="24"/>
        </w:rPr>
        <w:t xml:space="preserve"> </w:t>
      </w:r>
      <w:r w:rsidRPr="00120B91">
        <w:rPr>
          <w:rFonts w:ascii="Times New Roman" w:hAnsi="Times New Roman" w:cs="Times New Roman"/>
          <w:sz w:val="24"/>
          <w:szCs w:val="24"/>
        </w:rPr>
        <w:t>Empresa Distribuidora de Electricidad del Norte, S.A</w:t>
      </w:r>
      <w:r w:rsidRPr="00FA2C9D">
        <w:rPr>
          <w:rFonts w:ascii="Times New Roman" w:hAnsi="Times New Roman" w:cs="Times New Roman"/>
          <w:sz w:val="24"/>
          <w:szCs w:val="24"/>
        </w:rPr>
        <w:t>. El POA,</w:t>
      </w:r>
    </w:p>
    <w:p w14:paraId="79B8E46C" w14:textId="77777777" w:rsidR="004A2E42" w:rsidRDefault="004A2E42" w:rsidP="004A2E42">
      <w:pPr>
        <w:tabs>
          <w:tab w:val="left" w:pos="1470"/>
        </w:tabs>
        <w:spacing w:line="360" w:lineRule="auto"/>
        <w:jc w:val="both"/>
        <w:rPr>
          <w:rFonts w:ascii="Times New Roman" w:hAnsi="Times New Roman" w:cs="Times New Roman"/>
        </w:rPr>
      </w:pPr>
      <w:r w:rsidRPr="00120B91">
        <w:rPr>
          <w:rFonts w:ascii="Times New Roman" w:hAnsi="Times New Roman" w:cs="Times New Roman"/>
          <w:sz w:val="24"/>
          <w:szCs w:val="24"/>
        </w:rPr>
        <w:t>Este informe de monitoreo y evaluación del POA de EDENORTE</w:t>
      </w:r>
      <w:r>
        <w:rPr>
          <w:rFonts w:ascii="Times New Roman" w:hAnsi="Times New Roman" w:cs="Times New Roman"/>
          <w:sz w:val="24"/>
          <w:szCs w:val="24"/>
        </w:rPr>
        <w:t>,</w:t>
      </w:r>
      <w:r w:rsidRPr="00120B91">
        <w:rPr>
          <w:rFonts w:ascii="Times New Roman" w:hAnsi="Times New Roman" w:cs="Times New Roman"/>
          <w:sz w:val="24"/>
          <w:szCs w:val="24"/>
        </w:rPr>
        <w:t xml:space="preserve"> es una herramienta esencial para </w:t>
      </w:r>
      <w:r>
        <w:rPr>
          <w:rFonts w:ascii="Times New Roman" w:hAnsi="Times New Roman" w:cs="Times New Roman"/>
          <w:sz w:val="24"/>
          <w:szCs w:val="24"/>
        </w:rPr>
        <w:t>la evaluación d</w:t>
      </w:r>
      <w:r w:rsidRPr="00120B91">
        <w:rPr>
          <w:rFonts w:ascii="Times New Roman" w:hAnsi="Times New Roman" w:cs="Times New Roman"/>
          <w:sz w:val="24"/>
          <w:szCs w:val="24"/>
        </w:rPr>
        <w:t xml:space="preserve">el progreso </w:t>
      </w:r>
      <w:r>
        <w:rPr>
          <w:rFonts w:ascii="Times New Roman" w:hAnsi="Times New Roman" w:cs="Times New Roman"/>
          <w:sz w:val="24"/>
          <w:szCs w:val="24"/>
        </w:rPr>
        <w:t>en la</w:t>
      </w:r>
      <w:r w:rsidRPr="00120B91">
        <w:rPr>
          <w:rFonts w:ascii="Times New Roman" w:hAnsi="Times New Roman" w:cs="Times New Roman"/>
          <w:sz w:val="24"/>
          <w:szCs w:val="24"/>
        </w:rPr>
        <w:t xml:space="preserve"> empresa y </w:t>
      </w:r>
      <w:r>
        <w:rPr>
          <w:rFonts w:ascii="Times New Roman" w:hAnsi="Times New Roman" w:cs="Times New Roman"/>
          <w:sz w:val="24"/>
          <w:szCs w:val="24"/>
        </w:rPr>
        <w:t xml:space="preserve">la </w:t>
      </w:r>
      <w:r w:rsidRPr="00120B91">
        <w:rPr>
          <w:rFonts w:ascii="Times New Roman" w:hAnsi="Times New Roman" w:cs="Times New Roman"/>
          <w:sz w:val="24"/>
          <w:szCs w:val="24"/>
        </w:rPr>
        <w:t>toma</w:t>
      </w:r>
      <w:r>
        <w:rPr>
          <w:rFonts w:ascii="Times New Roman" w:hAnsi="Times New Roman" w:cs="Times New Roman"/>
          <w:sz w:val="24"/>
          <w:szCs w:val="24"/>
        </w:rPr>
        <w:t xml:space="preserve"> de </w:t>
      </w:r>
      <w:r w:rsidRPr="00120B91">
        <w:rPr>
          <w:rFonts w:ascii="Times New Roman" w:hAnsi="Times New Roman" w:cs="Times New Roman"/>
          <w:sz w:val="24"/>
          <w:szCs w:val="24"/>
        </w:rPr>
        <w:t xml:space="preserve">decisiones </w:t>
      </w:r>
      <w:r>
        <w:rPr>
          <w:rFonts w:ascii="Times New Roman" w:hAnsi="Times New Roman" w:cs="Times New Roman"/>
          <w:sz w:val="24"/>
          <w:szCs w:val="24"/>
        </w:rPr>
        <w:t>correctas</w:t>
      </w:r>
      <w:r w:rsidRPr="00120B91">
        <w:rPr>
          <w:rFonts w:ascii="Times New Roman" w:hAnsi="Times New Roman" w:cs="Times New Roman"/>
          <w:sz w:val="24"/>
          <w:szCs w:val="24"/>
        </w:rPr>
        <w:t>. Con este informe, la empresa está bien posicionada para continuar mejorando su gestión y ofreciendo servicios de alta calidad a sus clientes</w:t>
      </w:r>
      <w:r w:rsidRPr="00AB0573">
        <w:rPr>
          <w:rFonts w:ascii="Times New Roman" w:hAnsi="Times New Roman" w:cs="Times New Roman"/>
          <w:sz w:val="24"/>
          <w:szCs w:val="24"/>
        </w:rPr>
        <w:t>.</w:t>
      </w:r>
    </w:p>
    <w:p w14:paraId="0788795A" w14:textId="37A605F1" w:rsidR="003944A8" w:rsidRPr="003944A8" w:rsidRDefault="003944A8" w:rsidP="003944A8">
      <w:pPr>
        <w:pStyle w:val="Default"/>
        <w:rPr>
          <w:sz w:val="23"/>
          <w:szCs w:val="23"/>
          <w:highlight w:val="green"/>
        </w:rPr>
      </w:pPr>
    </w:p>
    <w:p w14:paraId="5AEFBA34" w14:textId="77777777" w:rsidR="004A2E42" w:rsidRPr="004A2E42" w:rsidRDefault="004A2E42" w:rsidP="004A2E42">
      <w:pPr>
        <w:tabs>
          <w:tab w:val="left" w:pos="1470"/>
        </w:tabs>
        <w:spacing w:line="360" w:lineRule="auto"/>
        <w:jc w:val="both"/>
        <w:rPr>
          <w:rFonts w:ascii="Times New Roman" w:hAnsi="Times New Roman" w:cs="Times New Roman"/>
          <w:sz w:val="24"/>
          <w:szCs w:val="24"/>
        </w:rPr>
      </w:pPr>
      <w:r w:rsidRPr="004A2E42">
        <w:rPr>
          <w:rFonts w:ascii="Times New Roman" w:hAnsi="Times New Roman" w:cs="Times New Roman"/>
          <w:sz w:val="24"/>
          <w:szCs w:val="24"/>
        </w:rPr>
        <w:t>El POA de Edenorte, a su vez fue desarrollado considerando los lineamientos establecidos en el Plan Estratégico Institucional 2023-2024 y se compone de tareas estratégicas y rutinarias que definen la operatividad institucional. </w:t>
      </w:r>
    </w:p>
    <w:p w14:paraId="4AFCD190" w14:textId="77777777" w:rsidR="004A2E42" w:rsidRPr="004A2E42" w:rsidRDefault="004A2E42" w:rsidP="004A2E42">
      <w:pPr>
        <w:tabs>
          <w:tab w:val="left" w:pos="1470"/>
        </w:tabs>
        <w:spacing w:line="360" w:lineRule="auto"/>
        <w:jc w:val="both"/>
        <w:rPr>
          <w:rFonts w:ascii="Times New Roman" w:hAnsi="Times New Roman" w:cs="Times New Roman"/>
          <w:sz w:val="24"/>
          <w:szCs w:val="24"/>
        </w:rPr>
      </w:pPr>
    </w:p>
    <w:p w14:paraId="39C754ED" w14:textId="77777777" w:rsidR="004A2E42" w:rsidRPr="004A2E42" w:rsidRDefault="004A2E42" w:rsidP="004A2E42">
      <w:pPr>
        <w:tabs>
          <w:tab w:val="left" w:pos="1470"/>
        </w:tabs>
        <w:spacing w:line="360" w:lineRule="auto"/>
        <w:jc w:val="both"/>
        <w:rPr>
          <w:rFonts w:ascii="Times New Roman" w:hAnsi="Times New Roman" w:cs="Times New Roman"/>
          <w:sz w:val="24"/>
          <w:szCs w:val="24"/>
        </w:rPr>
      </w:pPr>
      <w:r w:rsidRPr="004A2E42">
        <w:rPr>
          <w:rFonts w:ascii="Times New Roman" w:hAnsi="Times New Roman" w:cs="Times New Roman"/>
          <w:sz w:val="24"/>
          <w:szCs w:val="24"/>
        </w:rPr>
        <w:t>En el reporte se destacan los resultados obtenidos según las áreas de la institución, clasificadas estas en operativas, estratégicas, apoyo y control. Teniendo así en este ejemplar una herramienta esencial para la evaluación del progreso en la empresa y la toma de decisiones correctas y oportunas para continuar mejorando la gestión y ofreciendo servicios de alta calidad a los clientes. </w:t>
      </w:r>
    </w:p>
    <w:p w14:paraId="1E8CF6AB" w14:textId="77777777" w:rsidR="00AD778F" w:rsidRPr="004A2E42" w:rsidRDefault="00AD778F" w:rsidP="004A2E42">
      <w:pPr>
        <w:tabs>
          <w:tab w:val="left" w:pos="1470"/>
        </w:tabs>
        <w:spacing w:line="360" w:lineRule="auto"/>
        <w:jc w:val="both"/>
        <w:rPr>
          <w:rFonts w:ascii="Times New Roman" w:hAnsi="Times New Roman" w:cs="Times New Roman"/>
          <w:sz w:val="24"/>
          <w:szCs w:val="24"/>
        </w:rPr>
      </w:pPr>
    </w:p>
    <w:p w14:paraId="09A4E560" w14:textId="77777777" w:rsidR="004A2E42" w:rsidRDefault="004A2E42" w:rsidP="00964724">
      <w:pPr>
        <w:tabs>
          <w:tab w:val="left" w:pos="1470"/>
        </w:tabs>
        <w:spacing w:line="360" w:lineRule="auto"/>
        <w:rPr>
          <w:rFonts w:ascii="Times New Roman" w:hAnsi="Times New Roman" w:cs="Times New Roman"/>
        </w:rPr>
      </w:pPr>
    </w:p>
    <w:p w14:paraId="6F0D44AC" w14:textId="77777777" w:rsidR="00AD7D37" w:rsidRPr="00E76BF8" w:rsidRDefault="00AD7D37" w:rsidP="00E76BF8">
      <w:pPr>
        <w:tabs>
          <w:tab w:val="left" w:pos="1470"/>
        </w:tabs>
        <w:spacing w:line="360" w:lineRule="auto"/>
        <w:jc w:val="both"/>
        <w:rPr>
          <w:rFonts w:ascii="Times New Roman" w:hAnsi="Times New Roman" w:cs="Times New Roman"/>
          <w:sz w:val="24"/>
          <w:szCs w:val="24"/>
        </w:rPr>
      </w:pPr>
    </w:p>
    <w:p w14:paraId="73821386" w14:textId="77777777" w:rsidR="00AD7D37" w:rsidRDefault="00AD7D37" w:rsidP="00964724">
      <w:pPr>
        <w:tabs>
          <w:tab w:val="left" w:pos="1470"/>
        </w:tabs>
        <w:spacing w:line="360" w:lineRule="auto"/>
        <w:rPr>
          <w:rFonts w:ascii="Times New Roman" w:hAnsi="Times New Roman" w:cs="Times New Roman"/>
        </w:rPr>
      </w:pPr>
    </w:p>
    <w:p w14:paraId="1CA11681" w14:textId="77777777" w:rsidR="00AD7D37" w:rsidRPr="00B476B7" w:rsidRDefault="00AD7D37" w:rsidP="00964724">
      <w:pPr>
        <w:tabs>
          <w:tab w:val="left" w:pos="1470"/>
        </w:tabs>
        <w:spacing w:line="360" w:lineRule="auto"/>
        <w:rPr>
          <w:rFonts w:ascii="Times New Roman" w:hAnsi="Times New Roman" w:cs="Times New Roman"/>
        </w:rPr>
      </w:pPr>
    </w:p>
    <w:p w14:paraId="25127408" w14:textId="4AE12CD6" w:rsidR="00392895" w:rsidRDefault="004729A3" w:rsidP="00BC45B9">
      <w:pPr>
        <w:pStyle w:val="Ttulo1"/>
      </w:pPr>
      <w:bookmarkStart w:id="14" w:name="_Toc102038026"/>
      <w:bookmarkStart w:id="15" w:name="_Toc102038710"/>
      <w:bookmarkStart w:id="16" w:name="_Toc102048129"/>
      <w:bookmarkStart w:id="17" w:name="_Toc102048158"/>
      <w:bookmarkStart w:id="18" w:name="_Toc109834009"/>
      <w:bookmarkStart w:id="19" w:name="_Toc123803880"/>
      <w:bookmarkStart w:id="20" w:name="_Toc130914782"/>
      <w:bookmarkStart w:id="21" w:name="_Toc165536280"/>
      <w:r w:rsidRPr="00687591">
        <w:lastRenderedPageBreak/>
        <w:t>PLANES</w:t>
      </w:r>
      <w:r w:rsidRPr="00672EE8">
        <w:t xml:space="preserve"> OPERATIVOS ANUALES (POA)</w:t>
      </w:r>
      <w:bookmarkEnd w:id="14"/>
      <w:bookmarkEnd w:id="15"/>
      <w:bookmarkEnd w:id="16"/>
      <w:bookmarkEnd w:id="17"/>
      <w:bookmarkEnd w:id="18"/>
      <w:bookmarkEnd w:id="19"/>
      <w:bookmarkEnd w:id="20"/>
      <w:bookmarkEnd w:id="21"/>
    </w:p>
    <w:p w14:paraId="4200DC53" w14:textId="77777777" w:rsidR="009E35F1" w:rsidRDefault="009E35F1" w:rsidP="009E35F1"/>
    <w:p w14:paraId="4BDE53A1" w14:textId="1F6F738C" w:rsidR="009E35F1" w:rsidRPr="00A97B4C" w:rsidRDefault="009E35F1" w:rsidP="00A97B4C">
      <w:pPr>
        <w:tabs>
          <w:tab w:val="left" w:pos="1470"/>
        </w:tabs>
        <w:spacing w:line="360" w:lineRule="auto"/>
        <w:jc w:val="both"/>
        <w:rPr>
          <w:rFonts w:ascii="Times New Roman" w:hAnsi="Times New Roman" w:cs="Times New Roman"/>
          <w:sz w:val="24"/>
          <w:szCs w:val="24"/>
        </w:rPr>
      </w:pPr>
      <w:r w:rsidRPr="00A97B4C">
        <w:rPr>
          <w:rFonts w:ascii="Times New Roman" w:hAnsi="Times New Roman" w:cs="Times New Roman"/>
          <w:sz w:val="24"/>
          <w:szCs w:val="24"/>
        </w:rPr>
        <w:t>El Plan Operativo Institucional, es un documento de gestión que permite articular y coordinar las actividades que son programadas en la Empresa Distribuidora del Norte Edenorte, a través de sus unidades orgánicas, en el marco de los objetivos institucionales que prioriza la Alta Dirección para un determinado ejercicio de ejecución presupuestaria.</w:t>
      </w:r>
    </w:p>
    <w:p w14:paraId="30C87E32" w14:textId="2363F0DB" w:rsidR="00885FF2" w:rsidRPr="00A97B4C" w:rsidRDefault="005E7C1F" w:rsidP="00A97B4C">
      <w:pPr>
        <w:tabs>
          <w:tab w:val="left" w:pos="1470"/>
        </w:tabs>
        <w:spacing w:line="360" w:lineRule="auto"/>
        <w:jc w:val="both"/>
        <w:rPr>
          <w:rFonts w:ascii="Times New Roman" w:hAnsi="Times New Roman" w:cs="Times New Roman"/>
          <w:sz w:val="24"/>
          <w:szCs w:val="24"/>
        </w:rPr>
      </w:pPr>
      <w:r w:rsidRPr="00A97B4C">
        <w:rPr>
          <w:rFonts w:ascii="Times New Roman" w:hAnsi="Times New Roman" w:cs="Times New Roman"/>
          <w:sz w:val="24"/>
          <w:szCs w:val="24"/>
        </w:rPr>
        <w:t>Este plan se centra en las operaciones diarias y a corto plazo de la empresa, delineando las acciones concretas que se llevarán a cabo para implementar la estrategia general de la organización. Incluye asignación de responsabilidades, calendario de actividades, presupuesto y criterios de evaluación para medir el progreso y el éxito en el cumplimiento de los objetivos establecidos. El plan operativo anual sirve como una guía práctica para coordinar y dirigir las actividades de la organización en el día a día, asegurando un enfoque coherente y eficiente hacia el logro de sus metas a corto plazo</w:t>
      </w:r>
      <w:r w:rsidR="009E35F1" w:rsidRPr="00A97B4C">
        <w:rPr>
          <w:rFonts w:ascii="Times New Roman" w:hAnsi="Times New Roman" w:cs="Times New Roman"/>
          <w:sz w:val="24"/>
          <w:szCs w:val="24"/>
        </w:rPr>
        <w:t>.</w:t>
      </w:r>
    </w:p>
    <w:p w14:paraId="694656D3" w14:textId="3022FCB4" w:rsidR="009B17A0" w:rsidRPr="00B54431" w:rsidRDefault="00525EAC" w:rsidP="00B54431">
      <w:pPr>
        <w:tabs>
          <w:tab w:val="left" w:pos="1470"/>
        </w:tabs>
        <w:spacing w:line="360" w:lineRule="auto"/>
        <w:jc w:val="both"/>
        <w:rPr>
          <w:rFonts w:ascii="Times New Roman" w:hAnsi="Times New Roman" w:cs="Times New Roman"/>
          <w:sz w:val="24"/>
          <w:szCs w:val="24"/>
        </w:rPr>
      </w:pPr>
      <w:r>
        <w:rPr>
          <w:noProof/>
        </w:rPr>
        <w:drawing>
          <wp:anchor distT="0" distB="0" distL="114300" distR="114300" simplePos="0" relativeHeight="251627520" behindDoc="1" locked="0" layoutInCell="1" allowOverlap="1" wp14:anchorId="0887AE36" wp14:editId="4945508B">
            <wp:simplePos x="0" y="0"/>
            <wp:positionH relativeFrom="margin">
              <wp:align>left</wp:align>
            </wp:positionH>
            <wp:positionV relativeFrom="paragraph">
              <wp:posOffset>18415</wp:posOffset>
            </wp:positionV>
            <wp:extent cx="5381625" cy="2809875"/>
            <wp:effectExtent l="0" t="0" r="0" b="0"/>
            <wp:wrapTight wrapText="bothSides">
              <wp:wrapPolygon edited="0">
                <wp:start x="4205" y="2197"/>
                <wp:lineTo x="3747" y="2929"/>
                <wp:lineTo x="2982" y="4393"/>
                <wp:lineTo x="3135" y="7176"/>
                <wp:lineTo x="1759" y="9519"/>
                <wp:lineTo x="1682" y="10837"/>
                <wp:lineTo x="2217" y="11862"/>
                <wp:lineTo x="2905" y="11862"/>
                <wp:lineTo x="2753" y="12740"/>
                <wp:lineTo x="2676" y="14498"/>
                <wp:lineTo x="3211" y="16548"/>
                <wp:lineTo x="3288" y="16694"/>
                <wp:lineTo x="4129" y="17573"/>
                <wp:lineTo x="4205" y="17866"/>
                <wp:lineTo x="16898" y="17866"/>
                <wp:lineTo x="17051" y="17573"/>
                <wp:lineTo x="18198" y="16694"/>
                <wp:lineTo x="19497" y="14205"/>
                <wp:lineTo x="19956" y="11862"/>
                <wp:lineTo x="20033" y="9519"/>
                <wp:lineTo x="19803" y="7176"/>
                <wp:lineTo x="18962" y="4833"/>
                <wp:lineTo x="19115" y="2929"/>
                <wp:lineTo x="16133" y="2489"/>
                <wp:lineTo x="5352" y="2197"/>
                <wp:lineTo x="4205" y="2197"/>
              </wp:wrapPolygon>
            </wp:wrapTight>
            <wp:docPr id="19802042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53F83A8D" w14:textId="2244454A" w:rsidR="009B17A0" w:rsidRDefault="009B17A0" w:rsidP="00964724">
      <w:pPr>
        <w:pStyle w:val="NormalWeb"/>
        <w:spacing w:before="0" w:beforeAutospacing="0" w:after="120" w:afterAutospacing="0" w:line="360" w:lineRule="auto"/>
        <w:jc w:val="both"/>
        <w:rPr>
          <w:rFonts w:eastAsiaTheme="minorEastAsia"/>
          <w:kern w:val="24"/>
        </w:rPr>
      </w:pPr>
    </w:p>
    <w:p w14:paraId="4BA78D3F" w14:textId="39BE890A" w:rsidR="004729A3" w:rsidRDefault="004729A3" w:rsidP="00BC45B9">
      <w:pPr>
        <w:pStyle w:val="Ttulo1"/>
      </w:pPr>
      <w:bookmarkStart w:id="22" w:name="_Toc130914783"/>
      <w:bookmarkStart w:id="23" w:name="_Toc165536281"/>
      <w:r w:rsidRPr="00672EE8">
        <w:lastRenderedPageBreak/>
        <w:t>OBJETIVOS ESTRATÉGICOS:</w:t>
      </w:r>
      <w:bookmarkEnd w:id="22"/>
      <w:bookmarkEnd w:id="23"/>
    </w:p>
    <w:p w14:paraId="3D8C400F" w14:textId="69BE6849" w:rsidR="005E7C1F" w:rsidRPr="00E32FAE" w:rsidRDefault="001823B2" w:rsidP="00E32FAE">
      <w:pPr>
        <w:pStyle w:val="NormalWeb"/>
        <w:spacing w:line="360" w:lineRule="auto"/>
        <w:rPr>
          <w:rFonts w:eastAsiaTheme="minorEastAsia"/>
          <w:noProof/>
          <w:kern w:val="24"/>
          <w:shd w:val="clear" w:color="auto" w:fill="FFFFFF" w:themeFill="background1"/>
        </w:rPr>
      </w:pPr>
      <w:bookmarkStart w:id="24" w:name="_Toc130914784"/>
      <w:r>
        <w:rPr>
          <w:rFonts w:eastAsiaTheme="minorEastAsia"/>
          <w:noProof/>
          <w:kern w:val="24"/>
          <w:shd w:val="clear" w:color="auto" w:fill="FFFFFF" w:themeFill="background1"/>
        </w:rPr>
        <w:drawing>
          <wp:inline distT="0" distB="0" distL="0" distR="0" wp14:anchorId="3D3E3718" wp14:editId="521615EB">
            <wp:extent cx="6309335" cy="3686175"/>
            <wp:effectExtent l="0" t="0" r="0" b="0"/>
            <wp:docPr id="20971272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6311999" cy="3687732"/>
                    </a:xfrm>
                    <a:prstGeom prst="rect">
                      <a:avLst/>
                    </a:prstGeom>
                    <a:noFill/>
                  </pic:spPr>
                </pic:pic>
              </a:graphicData>
            </a:graphic>
          </wp:inline>
        </w:drawing>
      </w:r>
    </w:p>
    <w:p w14:paraId="3EF98F59" w14:textId="18293991" w:rsidR="004729A3" w:rsidRPr="00672EE8" w:rsidRDefault="004729A3" w:rsidP="00BC45B9">
      <w:pPr>
        <w:pStyle w:val="Ttulo1"/>
      </w:pPr>
      <w:bookmarkStart w:id="25" w:name="_Toc165536282"/>
      <w:r w:rsidRPr="00672EE8">
        <w:t xml:space="preserve">VISIÓN </w:t>
      </w:r>
      <w:r w:rsidRPr="002324D9">
        <w:t>DEL</w:t>
      </w:r>
      <w:r w:rsidRPr="00672EE8">
        <w:t xml:space="preserve"> INFORME</w:t>
      </w:r>
      <w:bookmarkEnd w:id="24"/>
      <w:bookmarkEnd w:id="25"/>
    </w:p>
    <w:p w14:paraId="46817756" w14:textId="1FBF133E" w:rsidR="00FD4008" w:rsidRDefault="004729A3" w:rsidP="00964724">
      <w:pPr>
        <w:pStyle w:val="NormalWeb"/>
        <w:spacing w:line="360" w:lineRule="auto"/>
        <w:jc w:val="both"/>
      </w:pPr>
      <w:r w:rsidRPr="00C62CE5">
        <w:t>E</w:t>
      </w:r>
      <w:r w:rsidR="00525EAC">
        <w:t xml:space="preserve">l </w:t>
      </w:r>
      <w:r w:rsidR="00423509">
        <w:t xml:space="preserve">presente </w:t>
      </w:r>
      <w:r w:rsidR="00423509" w:rsidRPr="00C62CE5">
        <w:t>informe</w:t>
      </w:r>
      <w:r w:rsidRPr="00C62CE5">
        <w:t xml:space="preserve"> busca la mejora de </w:t>
      </w:r>
      <w:r w:rsidR="00A15B56">
        <w:t>los</w:t>
      </w:r>
      <w:r w:rsidRPr="00C62CE5">
        <w:t xml:space="preserve"> procesos y la adopción de mejora</w:t>
      </w:r>
      <w:r w:rsidR="00A15B56">
        <w:t>r</w:t>
      </w:r>
      <w:r w:rsidRPr="00C62CE5">
        <w:t xml:space="preserve"> para brindar servicios de calidad y confianza a </w:t>
      </w:r>
      <w:r w:rsidR="00CD53EA">
        <w:t>los</w:t>
      </w:r>
      <w:r w:rsidRPr="00C62CE5">
        <w:t xml:space="preserve"> clientes mediante la innovación y la optimización de </w:t>
      </w:r>
      <w:r w:rsidR="00CD53EA">
        <w:t>los</w:t>
      </w:r>
      <w:r w:rsidRPr="00C62CE5">
        <w:t xml:space="preserve"> procesos</w:t>
      </w:r>
      <w:r w:rsidR="00CD53EA">
        <w:t xml:space="preserve"> ejecutados</w:t>
      </w:r>
      <w:r w:rsidRPr="00C62CE5">
        <w:t xml:space="preserve">. Con este informe </w:t>
      </w:r>
      <w:r w:rsidR="00CD53EA">
        <w:t xml:space="preserve">EDENORTE </w:t>
      </w:r>
      <w:r w:rsidRPr="00C62CE5">
        <w:t xml:space="preserve">se orienta a la mejora continua y la excelencia en la gestión, monitoreando y evaluando el cumplimiento de </w:t>
      </w:r>
      <w:r w:rsidR="00FA275B">
        <w:t>las</w:t>
      </w:r>
      <w:r w:rsidRPr="00C62CE5">
        <w:t xml:space="preserve"> metas planificadas</w:t>
      </w:r>
      <w:r w:rsidR="00FA275B">
        <w:t>,</w:t>
      </w:r>
      <w:r w:rsidRPr="00C62CE5">
        <w:t xml:space="preserve"> tomando </w:t>
      </w:r>
      <w:r w:rsidR="00FA275B">
        <w:t xml:space="preserve">las </w:t>
      </w:r>
      <w:r w:rsidRPr="00C62CE5">
        <w:t xml:space="preserve">decisiones correctas para alcanzar </w:t>
      </w:r>
      <w:r w:rsidR="00FA275B">
        <w:t>los</w:t>
      </w:r>
      <w:r w:rsidRPr="00C62CE5">
        <w:t xml:space="preserve"> objetivos estratégicos.</w:t>
      </w:r>
    </w:p>
    <w:p w14:paraId="2348CCFB" w14:textId="4FFEDC0C" w:rsidR="00C31CCC" w:rsidRPr="00E32FAE" w:rsidRDefault="3E16E160" w:rsidP="00E32FAE">
      <w:pPr>
        <w:pStyle w:val="NormalWeb"/>
        <w:spacing w:line="360" w:lineRule="auto"/>
        <w:jc w:val="both"/>
      </w:pPr>
      <w:r>
        <w:t>Est</w:t>
      </w:r>
      <w:r w:rsidR="49456680">
        <w:t xml:space="preserve">os </w:t>
      </w:r>
      <w:r w:rsidR="0748F06C">
        <w:t xml:space="preserve">desempeños </w:t>
      </w:r>
      <w:r>
        <w:t>se logra</w:t>
      </w:r>
      <w:r w:rsidR="49456680">
        <w:t>n</w:t>
      </w:r>
      <w:r>
        <w:t xml:space="preserve"> a través de los estándares </w:t>
      </w:r>
      <w:r w:rsidR="13FB13B9">
        <w:t xml:space="preserve">indicados </w:t>
      </w:r>
      <w:r w:rsidR="537C3A7D">
        <w:t>en los</w:t>
      </w:r>
      <w:r w:rsidR="13FB13B9">
        <w:t xml:space="preserve"> Planes Operativos Anuales (</w:t>
      </w:r>
      <w:r>
        <w:t>POA</w:t>
      </w:r>
      <w:r w:rsidR="13FB13B9">
        <w:t>)</w:t>
      </w:r>
      <w:r>
        <w:t xml:space="preserve"> e indicadores </w:t>
      </w:r>
      <w:r w:rsidR="587F3F9E">
        <w:t>establecidos en la empresa</w:t>
      </w:r>
      <w:r w:rsidR="7E379009">
        <w:t>,</w:t>
      </w:r>
      <w:r w:rsidR="587F3F9E">
        <w:t xml:space="preserve"> </w:t>
      </w:r>
      <w:r w:rsidR="7C4B7BE0">
        <w:t xml:space="preserve">los cuales se muestran </w:t>
      </w:r>
      <w:r w:rsidR="17B9BB6A">
        <w:t>de</w:t>
      </w:r>
      <w:r w:rsidR="7C4B7BE0">
        <w:t xml:space="preserve"> la </w:t>
      </w:r>
      <w:r w:rsidR="17B9BB6A">
        <w:t>siguiente manera</w:t>
      </w:r>
      <w:r w:rsidR="49456680">
        <w:t>:</w:t>
      </w:r>
    </w:p>
    <w:p w14:paraId="4960671A" w14:textId="1A37E09C" w:rsidR="00DC5DFF" w:rsidRDefault="00DC5DFF" w:rsidP="00964724">
      <w:pPr>
        <w:pStyle w:val="NormalWeb"/>
        <w:spacing w:line="360" w:lineRule="auto"/>
        <w:jc w:val="center"/>
        <w:rPr>
          <w:b/>
          <w:bCs/>
          <w:sz w:val="20"/>
          <w:szCs w:val="20"/>
          <w:u w:val="single"/>
        </w:rPr>
      </w:pPr>
    </w:p>
    <w:p w14:paraId="2B455B0D" w14:textId="77777777" w:rsidR="0065289E" w:rsidRDefault="0065289E" w:rsidP="00964724">
      <w:pPr>
        <w:pStyle w:val="NormalWeb"/>
        <w:spacing w:line="360" w:lineRule="auto"/>
        <w:jc w:val="center"/>
        <w:rPr>
          <w:b/>
          <w:bCs/>
          <w:sz w:val="20"/>
          <w:szCs w:val="20"/>
          <w:u w:val="single"/>
        </w:rPr>
      </w:pPr>
    </w:p>
    <w:p w14:paraId="6B022DFF" w14:textId="77777777" w:rsidR="0065289E" w:rsidRDefault="0065289E" w:rsidP="00964724">
      <w:pPr>
        <w:pStyle w:val="NormalWeb"/>
        <w:spacing w:line="360" w:lineRule="auto"/>
        <w:jc w:val="center"/>
        <w:rPr>
          <w:b/>
          <w:bCs/>
          <w:sz w:val="20"/>
          <w:szCs w:val="20"/>
          <w:u w:val="single"/>
        </w:rPr>
      </w:pPr>
    </w:p>
    <w:p w14:paraId="3F7A9F1C" w14:textId="77777777" w:rsidR="003A09C3" w:rsidRPr="0063794C" w:rsidRDefault="003A09C3" w:rsidP="00BC45B9">
      <w:pPr>
        <w:pStyle w:val="Ttulo2"/>
      </w:pPr>
      <w:r w:rsidRPr="0082723F">
        <w:lastRenderedPageBreak/>
        <w:t>LEYENDA</w:t>
      </w:r>
      <w:r w:rsidRPr="005F0DE4">
        <w:t xml:space="preserve"> POA</w:t>
      </w:r>
    </w:p>
    <w:p w14:paraId="5E36C891" w14:textId="77777777" w:rsidR="003A09C3" w:rsidRPr="0063794C" w:rsidRDefault="003A09C3" w:rsidP="003A09C3">
      <w:pPr>
        <w:pStyle w:val="NormalWeb"/>
        <w:spacing w:line="360" w:lineRule="auto"/>
        <w:jc w:val="both"/>
        <w:rPr>
          <w:b/>
          <w:bCs/>
          <w:sz w:val="20"/>
          <w:szCs w:val="20"/>
        </w:rPr>
      </w:pPr>
      <w:r w:rsidRPr="0063794C">
        <w:rPr>
          <w:noProof/>
        </w:rPr>
        <w:drawing>
          <wp:anchor distT="0" distB="0" distL="114300" distR="114300" simplePos="0" relativeHeight="251683840" behindDoc="0" locked="0" layoutInCell="1" allowOverlap="1" wp14:anchorId="02427276" wp14:editId="4A2DD5A2">
            <wp:simplePos x="0" y="0"/>
            <wp:positionH relativeFrom="column">
              <wp:posOffset>890905</wp:posOffset>
            </wp:positionH>
            <wp:positionV relativeFrom="paragraph">
              <wp:posOffset>76200</wp:posOffset>
            </wp:positionV>
            <wp:extent cx="3995420" cy="1224000"/>
            <wp:effectExtent l="0" t="0" r="0" b="0"/>
            <wp:wrapNone/>
            <wp:docPr id="1635274497" name="Diagrama 16352744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p w14:paraId="76B942E1" w14:textId="77777777" w:rsidR="003A09C3" w:rsidRPr="0063794C" w:rsidRDefault="003A09C3" w:rsidP="003A09C3">
      <w:pPr>
        <w:pStyle w:val="NormalWeb"/>
        <w:spacing w:line="360" w:lineRule="auto"/>
        <w:jc w:val="both"/>
        <w:rPr>
          <w:b/>
          <w:bCs/>
          <w:sz w:val="20"/>
          <w:szCs w:val="20"/>
        </w:rPr>
      </w:pPr>
    </w:p>
    <w:p w14:paraId="3C47BAA2" w14:textId="77777777" w:rsidR="003A09C3" w:rsidRPr="0063794C" w:rsidRDefault="003A09C3" w:rsidP="003A09C3">
      <w:pPr>
        <w:pStyle w:val="NormalWeb"/>
        <w:spacing w:line="360" w:lineRule="auto"/>
        <w:jc w:val="both"/>
        <w:rPr>
          <w:b/>
          <w:bCs/>
          <w:sz w:val="20"/>
          <w:szCs w:val="20"/>
        </w:rPr>
      </w:pPr>
    </w:p>
    <w:p w14:paraId="26CFAD4C" w14:textId="77777777" w:rsidR="003A09C3" w:rsidRPr="0063794C" w:rsidRDefault="003A09C3" w:rsidP="00BC45B9">
      <w:pPr>
        <w:pStyle w:val="Ttulo2"/>
      </w:pPr>
      <w:r w:rsidRPr="005F0DE4">
        <w:t>LEYENDA INDICADORES</w:t>
      </w:r>
    </w:p>
    <w:p w14:paraId="08380B4A" w14:textId="77777777" w:rsidR="003A09C3" w:rsidRPr="0063794C" w:rsidRDefault="003A09C3" w:rsidP="003A09C3">
      <w:pPr>
        <w:pStyle w:val="NormalWeb"/>
        <w:spacing w:line="360" w:lineRule="auto"/>
        <w:jc w:val="both"/>
      </w:pPr>
      <w:r w:rsidRPr="0063794C">
        <w:rPr>
          <w:noProof/>
        </w:rPr>
        <w:drawing>
          <wp:anchor distT="0" distB="0" distL="114300" distR="114300" simplePos="0" relativeHeight="251688960" behindDoc="0" locked="0" layoutInCell="1" allowOverlap="1" wp14:anchorId="5B698D9B" wp14:editId="7B6A5769">
            <wp:simplePos x="0" y="0"/>
            <wp:positionH relativeFrom="column">
              <wp:posOffset>923925</wp:posOffset>
            </wp:positionH>
            <wp:positionV relativeFrom="paragraph">
              <wp:posOffset>260350</wp:posOffset>
            </wp:positionV>
            <wp:extent cx="3995420" cy="1224000"/>
            <wp:effectExtent l="0" t="0" r="0" b="0"/>
            <wp:wrapNone/>
            <wp:docPr id="1600715521" name="Diagrama 16007155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14:paraId="6915BEB7" w14:textId="77777777" w:rsidR="003A09C3" w:rsidRPr="0063794C" w:rsidRDefault="003A09C3" w:rsidP="003A09C3">
      <w:pPr>
        <w:pStyle w:val="NormalWeb"/>
        <w:spacing w:line="360" w:lineRule="auto"/>
        <w:jc w:val="both"/>
      </w:pPr>
    </w:p>
    <w:p w14:paraId="4C6E474A" w14:textId="260352AB" w:rsidR="004D605F" w:rsidRPr="004D605F" w:rsidRDefault="004D605F" w:rsidP="00964724">
      <w:pPr>
        <w:pStyle w:val="NormalWeb"/>
        <w:spacing w:line="360" w:lineRule="auto"/>
        <w:jc w:val="center"/>
        <w:rPr>
          <w:b/>
          <w:bCs/>
        </w:rPr>
      </w:pPr>
    </w:p>
    <w:p w14:paraId="5DD2CC61" w14:textId="77777777" w:rsidR="006152D3" w:rsidRDefault="006152D3" w:rsidP="00964724">
      <w:pPr>
        <w:pStyle w:val="NormalWeb"/>
        <w:spacing w:line="360" w:lineRule="auto"/>
        <w:jc w:val="both"/>
      </w:pPr>
    </w:p>
    <w:p w14:paraId="44BAAE2E" w14:textId="77777777" w:rsidR="00D87F99" w:rsidRDefault="00D87F99" w:rsidP="00964724">
      <w:pPr>
        <w:pStyle w:val="NormalWeb"/>
        <w:spacing w:line="360" w:lineRule="auto"/>
        <w:jc w:val="both"/>
      </w:pPr>
    </w:p>
    <w:p w14:paraId="39B96F75" w14:textId="2C82DBB4" w:rsidR="004729A3" w:rsidRDefault="00566865" w:rsidP="00BC45B9">
      <w:pPr>
        <w:pStyle w:val="Ttulo1"/>
      </w:pPr>
      <w:bookmarkStart w:id="26" w:name="_Toc123803881"/>
      <w:bookmarkStart w:id="27" w:name="_Toc130914785"/>
      <w:bookmarkStart w:id="28" w:name="_Toc165536283"/>
      <w:r w:rsidRPr="00141DC2">
        <w:t>MODELO ESTRUCTURA</w:t>
      </w:r>
      <w:r>
        <w:t xml:space="preserve">L </w:t>
      </w:r>
      <w:r w:rsidRPr="00141DC2">
        <w:t>DE EDENORTE</w:t>
      </w:r>
      <w:bookmarkEnd w:id="26"/>
      <w:bookmarkEnd w:id="27"/>
      <w:bookmarkEnd w:id="28"/>
    </w:p>
    <w:p w14:paraId="7AD75089" w14:textId="3DDC9DEA" w:rsidR="00D87F99" w:rsidRPr="00C31CCC" w:rsidRDefault="004729A3" w:rsidP="00C31CCC">
      <w:pPr>
        <w:spacing w:line="360" w:lineRule="auto"/>
        <w:jc w:val="both"/>
        <w:rPr>
          <w:rFonts w:ascii="Times New Roman" w:eastAsiaTheme="minorEastAsia" w:hAnsi="Times New Roman" w:cs="Times New Roman"/>
          <w:kern w:val="24"/>
          <w:sz w:val="24"/>
          <w:szCs w:val="24"/>
          <w:lang w:eastAsia="es-DO"/>
        </w:rPr>
      </w:pPr>
      <w:r w:rsidRPr="00C62CE5">
        <w:rPr>
          <w:rFonts w:ascii="Times New Roman" w:eastAsiaTheme="minorEastAsia" w:hAnsi="Times New Roman" w:cs="Times New Roman"/>
          <w:kern w:val="24"/>
          <w:sz w:val="24"/>
          <w:szCs w:val="24"/>
          <w:lang w:eastAsia="es-DO"/>
        </w:rPr>
        <w:t>Edenorte está basado en procesos, divididos en cuatros rubros:</w:t>
      </w:r>
    </w:p>
    <w:p w14:paraId="698AD729" w14:textId="2BA6D1E1" w:rsidR="007747D1" w:rsidRDefault="0065289E" w:rsidP="00C31CCC">
      <w:pPr>
        <w:spacing w:before="120" w:after="120" w:line="360" w:lineRule="auto"/>
        <w:jc w:val="center"/>
        <w:rPr>
          <w:rFonts w:ascii="Times New Roman" w:hAnsi="Times New Roman" w:cs="Times New Roman"/>
          <w:sz w:val="24"/>
          <w:szCs w:val="24"/>
          <w:lang w:eastAsia="es-ES"/>
        </w:rPr>
      </w:pPr>
      <w:r>
        <w:rPr>
          <w:rFonts w:ascii="Times New Roman" w:hAnsi="Times New Roman" w:cs="Times New Roman"/>
          <w:noProof/>
          <w:sz w:val="24"/>
          <w:szCs w:val="24"/>
          <w:lang w:eastAsia="es-ES"/>
        </w:rPr>
        <w:drawing>
          <wp:inline distT="0" distB="0" distL="0" distR="0" wp14:anchorId="4377F34C" wp14:editId="46AF672D">
            <wp:extent cx="5639435" cy="3066415"/>
            <wp:effectExtent l="0" t="0" r="0" b="635"/>
            <wp:docPr id="19870523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639435" cy="3066415"/>
                    </a:xfrm>
                    <a:prstGeom prst="rect">
                      <a:avLst/>
                    </a:prstGeom>
                    <a:noFill/>
                  </pic:spPr>
                </pic:pic>
              </a:graphicData>
            </a:graphic>
          </wp:inline>
        </w:drawing>
      </w:r>
    </w:p>
    <w:p w14:paraId="51D71A9A" w14:textId="77777777" w:rsidR="004729A3" w:rsidRDefault="004729A3" w:rsidP="00BC45B9">
      <w:pPr>
        <w:pStyle w:val="Ttulo1"/>
      </w:pPr>
      <w:bookmarkStart w:id="29" w:name="_Toc130914786"/>
      <w:bookmarkStart w:id="30" w:name="_Toc102038027"/>
      <w:bookmarkStart w:id="31" w:name="_Toc102038711"/>
      <w:bookmarkStart w:id="32" w:name="_Toc102048130"/>
      <w:bookmarkStart w:id="33" w:name="_Toc102048159"/>
      <w:bookmarkStart w:id="34" w:name="_Toc109834010"/>
      <w:bookmarkStart w:id="35" w:name="_Hlk109830083"/>
      <w:bookmarkStart w:id="36" w:name="_Toc165536284"/>
      <w:r w:rsidRPr="00035DA8">
        <w:lastRenderedPageBreak/>
        <w:t>CUMPLIMIENTO EMPRESA</w:t>
      </w:r>
      <w:bookmarkEnd w:id="29"/>
      <w:bookmarkEnd w:id="36"/>
    </w:p>
    <w:p w14:paraId="6C746881" w14:textId="436A113B" w:rsidR="002E373A" w:rsidRDefault="00F6745A" w:rsidP="00964724">
      <w:pPr>
        <w:pStyle w:val="NormalWeb"/>
        <w:spacing w:line="360" w:lineRule="auto"/>
        <w:jc w:val="both"/>
      </w:pPr>
      <w:r>
        <w:t xml:space="preserve">A </w:t>
      </w:r>
      <w:r w:rsidR="00E76BF8">
        <w:t>continuación,</w:t>
      </w:r>
      <w:r>
        <w:t xml:space="preserve"> s</w:t>
      </w:r>
      <w:r w:rsidR="00525183">
        <w:t>e mu</w:t>
      </w:r>
      <w:r>
        <w:t>estra</w:t>
      </w:r>
      <w:r w:rsidR="00525183">
        <w:t xml:space="preserve"> </w:t>
      </w:r>
      <w:r w:rsidR="002E373A" w:rsidRPr="002E373A">
        <w:t xml:space="preserve">el nivel de cumplimiento del POA </w:t>
      </w:r>
      <w:r w:rsidR="00BD5CC5">
        <w:t>e</w:t>
      </w:r>
      <w:r w:rsidR="00867400">
        <w:t xml:space="preserve"> </w:t>
      </w:r>
      <w:r w:rsidR="002E373A" w:rsidRPr="002E373A">
        <w:t>indicadores</w:t>
      </w:r>
      <w:r w:rsidR="003527D1">
        <w:t xml:space="preserve"> </w:t>
      </w:r>
      <w:r w:rsidR="002E373A" w:rsidRPr="002E373A">
        <w:t xml:space="preserve">correspondientes </w:t>
      </w:r>
      <w:r w:rsidR="0060568A">
        <w:t>a los avances</w:t>
      </w:r>
      <w:r w:rsidR="005D626B">
        <w:t xml:space="preserve"> </w:t>
      </w:r>
      <w:r w:rsidR="0061733A">
        <w:t>del</w:t>
      </w:r>
      <w:r w:rsidR="00BC6C7E">
        <w:t xml:space="preserve"> año pasado</w:t>
      </w:r>
      <w:r w:rsidR="00A03BC4">
        <w:t xml:space="preserve"> y el actual</w:t>
      </w:r>
      <w:r w:rsidR="002E373A" w:rsidRPr="002E373A">
        <w:t xml:space="preserve">, con el fin de identificar los logros alcanzados </w:t>
      </w:r>
      <w:r w:rsidR="008767D7">
        <w:t>por cada dirección</w:t>
      </w:r>
      <w:r w:rsidR="0060760D">
        <w:t xml:space="preserve"> durante el </w:t>
      </w:r>
      <w:r w:rsidR="00AD7D37">
        <w:t>primer trimestre</w:t>
      </w:r>
      <w:r w:rsidR="00E32FAE">
        <w:t xml:space="preserve"> del 2024</w:t>
      </w:r>
      <w:r w:rsidR="008767D7">
        <w:t>:</w:t>
      </w:r>
    </w:p>
    <w:p w14:paraId="17505208" w14:textId="218E97C8" w:rsidR="0084532A" w:rsidRDefault="003F79D8" w:rsidP="003F79D8">
      <w:pPr>
        <w:pStyle w:val="NormalWeb"/>
        <w:spacing w:line="360" w:lineRule="auto"/>
        <w:jc w:val="center"/>
      </w:pPr>
      <w:r w:rsidRPr="003F79D8">
        <w:rPr>
          <w:noProof/>
        </w:rPr>
        <w:drawing>
          <wp:inline distT="0" distB="0" distL="0" distR="0" wp14:anchorId="0F4361FE" wp14:editId="00FB6070">
            <wp:extent cx="5612130" cy="2077720"/>
            <wp:effectExtent l="0" t="0" r="7620" b="0"/>
            <wp:docPr id="18830099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09988" name=""/>
                    <pic:cNvPicPr/>
                  </pic:nvPicPr>
                  <pic:blipFill>
                    <a:blip r:embed="rId35" cstate="email">
                      <a:extLst>
                        <a:ext uri="{28A0092B-C50C-407E-A947-70E740481C1C}">
                          <a14:useLocalDpi xmlns:a14="http://schemas.microsoft.com/office/drawing/2010/main"/>
                        </a:ext>
                      </a:extLst>
                    </a:blip>
                    <a:stretch>
                      <a:fillRect/>
                    </a:stretch>
                  </pic:blipFill>
                  <pic:spPr>
                    <a:xfrm>
                      <a:off x="0" y="0"/>
                      <a:ext cx="5612130" cy="2077720"/>
                    </a:xfrm>
                    <a:prstGeom prst="rect">
                      <a:avLst/>
                    </a:prstGeom>
                  </pic:spPr>
                </pic:pic>
              </a:graphicData>
            </a:graphic>
          </wp:inline>
        </w:drawing>
      </w:r>
    </w:p>
    <w:p w14:paraId="7D554631" w14:textId="7711E29C" w:rsidR="007747D1" w:rsidRDefault="007747D1" w:rsidP="001D575A">
      <w:pPr>
        <w:pStyle w:val="NormalWeb"/>
        <w:spacing w:line="360" w:lineRule="auto"/>
      </w:pPr>
    </w:p>
    <w:p w14:paraId="4BF6C901" w14:textId="49EBC04C" w:rsidR="00684042" w:rsidRDefault="00684042" w:rsidP="00BC45B9">
      <w:pPr>
        <w:pStyle w:val="Ttulo1"/>
      </w:pPr>
      <w:bookmarkStart w:id="37" w:name="_Toc130914787"/>
      <w:bookmarkStart w:id="38" w:name="_Toc123803882"/>
      <w:bookmarkStart w:id="39" w:name="_Toc165536285"/>
      <w:r w:rsidRPr="00141DC2">
        <w:t>CUMPLIMIENTO DE RESULTADOS</w:t>
      </w:r>
      <w:bookmarkEnd w:id="37"/>
      <w:bookmarkEnd w:id="39"/>
      <w:r w:rsidRPr="00141DC2">
        <w:t xml:space="preserve"> </w:t>
      </w:r>
    </w:p>
    <w:p w14:paraId="00C6CD32" w14:textId="77777777" w:rsidR="001C4DFB" w:rsidRPr="00B476B7" w:rsidRDefault="001C4DFB" w:rsidP="001C4DFB">
      <w:pPr>
        <w:rPr>
          <w:rFonts w:ascii="Times New Roman" w:hAnsi="Times New Roman" w:cs="Times New Roman"/>
        </w:rPr>
      </w:pPr>
    </w:p>
    <w:p w14:paraId="44E5F69F" w14:textId="70769065" w:rsidR="004632FF" w:rsidRPr="00B476B7" w:rsidRDefault="00684042" w:rsidP="00964724">
      <w:pPr>
        <w:spacing w:after="120" w:line="360" w:lineRule="auto"/>
        <w:jc w:val="both"/>
        <w:rPr>
          <w:rFonts w:ascii="Times New Roman" w:hAnsi="Times New Roman" w:cs="Times New Roman"/>
        </w:rPr>
      </w:pPr>
      <w:r w:rsidRPr="00672EE8">
        <w:rPr>
          <w:rFonts w:ascii="Times New Roman" w:hAnsi="Times New Roman" w:cs="Times New Roman"/>
          <w:sz w:val="24"/>
          <w:szCs w:val="24"/>
          <w:lang w:val="es-ES_tradnl" w:eastAsia="es-ES"/>
        </w:rPr>
        <w:t xml:space="preserve">En </w:t>
      </w:r>
      <w:r w:rsidR="00234F5D">
        <w:rPr>
          <w:rFonts w:ascii="Times New Roman" w:hAnsi="Times New Roman" w:cs="Times New Roman"/>
          <w:sz w:val="24"/>
          <w:szCs w:val="24"/>
          <w:lang w:val="es-ES_tradnl" w:eastAsia="es-ES"/>
        </w:rPr>
        <w:t>los</w:t>
      </w:r>
      <w:r w:rsidRPr="00672EE8">
        <w:rPr>
          <w:rFonts w:ascii="Times New Roman" w:hAnsi="Times New Roman" w:cs="Times New Roman"/>
          <w:sz w:val="24"/>
          <w:szCs w:val="24"/>
          <w:lang w:val="es-ES_tradnl" w:eastAsia="es-ES"/>
        </w:rPr>
        <w:t xml:space="preserve"> siguiente</w:t>
      </w:r>
      <w:r w:rsidR="00234F5D">
        <w:rPr>
          <w:rFonts w:ascii="Times New Roman" w:hAnsi="Times New Roman" w:cs="Times New Roman"/>
          <w:sz w:val="24"/>
          <w:szCs w:val="24"/>
          <w:lang w:val="es-ES_tradnl" w:eastAsia="es-ES"/>
        </w:rPr>
        <w:t>s</w:t>
      </w:r>
      <w:r w:rsidRPr="00672EE8">
        <w:rPr>
          <w:rFonts w:ascii="Times New Roman" w:hAnsi="Times New Roman" w:cs="Times New Roman"/>
          <w:sz w:val="24"/>
          <w:szCs w:val="24"/>
          <w:lang w:val="es-ES_tradnl" w:eastAsia="es-ES"/>
        </w:rPr>
        <w:t xml:space="preserve"> recuadro</w:t>
      </w:r>
      <w:r w:rsidR="00234F5D">
        <w:rPr>
          <w:rFonts w:ascii="Times New Roman" w:hAnsi="Times New Roman" w:cs="Times New Roman"/>
          <w:sz w:val="24"/>
          <w:szCs w:val="24"/>
          <w:lang w:val="es-ES_tradnl" w:eastAsia="es-ES"/>
        </w:rPr>
        <w:t>s</w:t>
      </w:r>
      <w:r w:rsidRPr="00672EE8">
        <w:rPr>
          <w:rFonts w:ascii="Times New Roman" w:hAnsi="Times New Roman" w:cs="Times New Roman"/>
          <w:sz w:val="24"/>
          <w:szCs w:val="24"/>
          <w:lang w:val="es-ES_tradnl" w:eastAsia="es-ES"/>
        </w:rPr>
        <w:t>, se presenta</w:t>
      </w:r>
      <w:r w:rsidR="00234F5D">
        <w:rPr>
          <w:rFonts w:ascii="Times New Roman" w:hAnsi="Times New Roman" w:cs="Times New Roman"/>
          <w:sz w:val="24"/>
          <w:szCs w:val="24"/>
          <w:lang w:val="es-ES_tradnl" w:eastAsia="es-ES"/>
        </w:rPr>
        <w:t>n</w:t>
      </w:r>
      <w:r w:rsidRPr="00672EE8">
        <w:rPr>
          <w:rFonts w:ascii="Times New Roman" w:hAnsi="Times New Roman" w:cs="Times New Roman"/>
          <w:sz w:val="24"/>
          <w:szCs w:val="24"/>
          <w:lang w:val="es-ES_tradnl" w:eastAsia="es-ES"/>
        </w:rPr>
        <w:t xml:space="preserve"> </w:t>
      </w:r>
      <w:r w:rsidR="00234F5D">
        <w:rPr>
          <w:rFonts w:ascii="Times New Roman" w:hAnsi="Times New Roman" w:cs="Times New Roman"/>
          <w:sz w:val="24"/>
          <w:szCs w:val="24"/>
          <w:lang w:val="es-ES_tradnl" w:eastAsia="es-ES"/>
        </w:rPr>
        <w:t>los</w:t>
      </w:r>
      <w:r w:rsidRPr="00672EE8">
        <w:rPr>
          <w:rFonts w:ascii="Times New Roman" w:hAnsi="Times New Roman" w:cs="Times New Roman"/>
          <w:sz w:val="24"/>
          <w:szCs w:val="24"/>
          <w:lang w:val="es-ES_tradnl" w:eastAsia="es-ES"/>
        </w:rPr>
        <w:t xml:space="preserve"> cumplimiento</w:t>
      </w:r>
      <w:r w:rsidR="00234F5D">
        <w:rPr>
          <w:rFonts w:ascii="Times New Roman" w:hAnsi="Times New Roman" w:cs="Times New Roman"/>
          <w:sz w:val="24"/>
          <w:szCs w:val="24"/>
          <w:lang w:val="es-ES_tradnl" w:eastAsia="es-ES"/>
        </w:rPr>
        <w:t>s</w:t>
      </w:r>
      <w:r w:rsidRPr="00672EE8">
        <w:rPr>
          <w:rFonts w:ascii="Times New Roman" w:hAnsi="Times New Roman" w:cs="Times New Roman"/>
          <w:sz w:val="24"/>
          <w:szCs w:val="24"/>
          <w:lang w:val="es-ES_tradnl" w:eastAsia="es-ES"/>
        </w:rPr>
        <w:t xml:space="preserve"> </w:t>
      </w:r>
      <w:r w:rsidR="0060213D">
        <w:rPr>
          <w:rFonts w:ascii="Times New Roman" w:hAnsi="Times New Roman" w:cs="Times New Roman"/>
          <w:sz w:val="24"/>
          <w:szCs w:val="24"/>
          <w:lang w:val="es-ES_tradnl" w:eastAsia="es-ES"/>
        </w:rPr>
        <w:t xml:space="preserve">de </w:t>
      </w:r>
      <w:proofErr w:type="spellStart"/>
      <w:r w:rsidR="0060213D" w:rsidRPr="0060213D">
        <w:rPr>
          <w:rFonts w:ascii="Times New Roman" w:hAnsi="Times New Roman" w:cs="Times New Roman"/>
          <w:sz w:val="24"/>
          <w:szCs w:val="24"/>
          <w:lang w:val="es-ES_tradnl" w:eastAsia="es-ES"/>
        </w:rPr>
        <w:t>POA</w:t>
      </w:r>
      <w:r w:rsidR="0060213D">
        <w:rPr>
          <w:rFonts w:ascii="Times New Roman" w:hAnsi="Times New Roman" w:cs="Times New Roman"/>
          <w:sz w:val="24"/>
          <w:szCs w:val="24"/>
          <w:lang w:val="es-ES_tradnl" w:eastAsia="es-ES"/>
        </w:rPr>
        <w:t>s</w:t>
      </w:r>
      <w:proofErr w:type="spellEnd"/>
      <w:r w:rsidR="0060213D" w:rsidRPr="0060213D">
        <w:rPr>
          <w:rFonts w:ascii="Times New Roman" w:hAnsi="Times New Roman" w:cs="Times New Roman"/>
          <w:sz w:val="24"/>
          <w:szCs w:val="24"/>
          <w:lang w:val="es-ES_tradnl" w:eastAsia="es-ES"/>
        </w:rPr>
        <w:t xml:space="preserve"> e Indicadores </w:t>
      </w:r>
      <w:r w:rsidRPr="00672EE8">
        <w:rPr>
          <w:rFonts w:ascii="Times New Roman" w:hAnsi="Times New Roman" w:cs="Times New Roman"/>
          <w:sz w:val="24"/>
          <w:szCs w:val="24"/>
          <w:lang w:val="es-ES_tradnl" w:eastAsia="es-ES"/>
        </w:rPr>
        <w:t>de resultados a</w:t>
      </w:r>
      <w:r w:rsidR="007967D0">
        <w:rPr>
          <w:rFonts w:ascii="Times New Roman" w:hAnsi="Times New Roman" w:cs="Times New Roman"/>
          <w:sz w:val="24"/>
          <w:szCs w:val="24"/>
          <w:lang w:val="es-ES_tradnl" w:eastAsia="es-ES"/>
        </w:rPr>
        <w:t xml:space="preserve">l </w:t>
      </w:r>
      <w:r w:rsidR="002B75B8">
        <w:rPr>
          <w:rFonts w:ascii="Times New Roman" w:hAnsi="Times New Roman" w:cs="Times New Roman"/>
          <w:sz w:val="24"/>
          <w:szCs w:val="24"/>
          <w:lang w:val="es-ES_tradnl" w:eastAsia="es-ES"/>
        </w:rPr>
        <w:t>primer trimestre del 2024</w:t>
      </w:r>
      <w:r w:rsidR="00542363">
        <w:rPr>
          <w:rFonts w:ascii="Times New Roman" w:hAnsi="Times New Roman" w:cs="Times New Roman"/>
          <w:sz w:val="24"/>
          <w:szCs w:val="24"/>
          <w:lang w:val="es-ES_tradnl" w:eastAsia="es-ES"/>
        </w:rPr>
        <w:t>:</w:t>
      </w:r>
    </w:p>
    <w:p w14:paraId="24EF65DF" w14:textId="665D5569" w:rsidR="004B1C88" w:rsidRPr="00B476B7" w:rsidRDefault="004B1C88" w:rsidP="00BF19D9">
      <w:pPr>
        <w:spacing w:line="360" w:lineRule="auto"/>
        <w:rPr>
          <w:rFonts w:ascii="Times New Roman" w:hAnsi="Times New Roman" w:cs="Times New Roman"/>
        </w:rPr>
      </w:pPr>
    </w:p>
    <w:p w14:paraId="70ACE899" w14:textId="1D8A98F5" w:rsidR="004B1C88" w:rsidRDefault="004B1C88" w:rsidP="00964724">
      <w:pPr>
        <w:spacing w:line="360" w:lineRule="auto"/>
        <w:rPr>
          <w:rFonts w:ascii="Times New Roman" w:hAnsi="Times New Roman" w:cs="Times New Roman"/>
        </w:rPr>
      </w:pPr>
    </w:p>
    <w:p w14:paraId="5508F496" w14:textId="77777777" w:rsidR="00BF19D9" w:rsidRDefault="00BF19D9" w:rsidP="00964724">
      <w:pPr>
        <w:spacing w:line="360" w:lineRule="auto"/>
        <w:rPr>
          <w:rFonts w:ascii="Times New Roman" w:hAnsi="Times New Roman" w:cs="Times New Roman"/>
        </w:rPr>
      </w:pPr>
    </w:p>
    <w:p w14:paraId="24EE1FE2" w14:textId="78A67AC6" w:rsidR="00BF19D9" w:rsidRDefault="00BF19D9" w:rsidP="00964724">
      <w:pPr>
        <w:spacing w:line="360" w:lineRule="auto"/>
        <w:rPr>
          <w:rFonts w:ascii="Times New Roman" w:hAnsi="Times New Roman" w:cs="Times New Roman"/>
        </w:rPr>
      </w:pPr>
    </w:p>
    <w:p w14:paraId="566C29E3" w14:textId="77777777" w:rsidR="00BF19D9" w:rsidRDefault="00BF19D9" w:rsidP="00964724">
      <w:pPr>
        <w:spacing w:line="360" w:lineRule="auto"/>
        <w:rPr>
          <w:rFonts w:ascii="Times New Roman" w:hAnsi="Times New Roman" w:cs="Times New Roman"/>
        </w:rPr>
      </w:pPr>
    </w:p>
    <w:p w14:paraId="3D556CB9" w14:textId="77777777" w:rsidR="00BF19D9" w:rsidRDefault="00BF19D9" w:rsidP="00964724">
      <w:pPr>
        <w:spacing w:line="360" w:lineRule="auto"/>
        <w:rPr>
          <w:rFonts w:ascii="Times New Roman" w:hAnsi="Times New Roman" w:cs="Times New Roman"/>
        </w:rPr>
      </w:pPr>
    </w:p>
    <w:p w14:paraId="574174CD" w14:textId="309F9FB6" w:rsidR="004B1C88" w:rsidRPr="00B476B7" w:rsidRDefault="007C2300" w:rsidP="00964724">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76BEDD42" wp14:editId="3500F673">
            <wp:extent cx="6229694" cy="5048250"/>
            <wp:effectExtent l="0" t="0" r="0" b="0"/>
            <wp:docPr id="19339276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6256124" cy="5069668"/>
                    </a:xfrm>
                    <a:prstGeom prst="rect">
                      <a:avLst/>
                    </a:prstGeom>
                    <a:noFill/>
                  </pic:spPr>
                </pic:pic>
              </a:graphicData>
            </a:graphic>
          </wp:inline>
        </w:drawing>
      </w:r>
    </w:p>
    <w:p w14:paraId="3F242AF4" w14:textId="77777777" w:rsidR="00B81C38" w:rsidRDefault="00B81C38" w:rsidP="00964724">
      <w:pPr>
        <w:spacing w:line="360" w:lineRule="auto"/>
        <w:rPr>
          <w:rFonts w:ascii="Times New Roman" w:hAnsi="Times New Roman" w:cs="Times New Roman"/>
        </w:rPr>
      </w:pPr>
    </w:p>
    <w:p w14:paraId="6B0B20D3" w14:textId="2C9ABF6B" w:rsidR="00B81C38" w:rsidRDefault="007C2300" w:rsidP="00964724">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1C08DCBB" wp14:editId="1B58B413">
            <wp:extent cx="6191250" cy="5005939"/>
            <wp:effectExtent l="0" t="0" r="0" b="4445"/>
            <wp:docPr id="17304803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6215738" cy="5025739"/>
                    </a:xfrm>
                    <a:prstGeom prst="rect">
                      <a:avLst/>
                    </a:prstGeom>
                    <a:noFill/>
                  </pic:spPr>
                </pic:pic>
              </a:graphicData>
            </a:graphic>
          </wp:inline>
        </w:drawing>
      </w:r>
    </w:p>
    <w:p w14:paraId="381158E6" w14:textId="03F259BB" w:rsidR="00B81C38" w:rsidRDefault="00B81C38" w:rsidP="00964724">
      <w:pPr>
        <w:spacing w:line="360" w:lineRule="auto"/>
        <w:rPr>
          <w:rFonts w:ascii="Times New Roman" w:hAnsi="Times New Roman" w:cs="Times New Roman"/>
        </w:rPr>
      </w:pPr>
    </w:p>
    <w:p w14:paraId="2BD3A1B9" w14:textId="25A27C88" w:rsidR="00475A55" w:rsidRPr="00B476B7" w:rsidRDefault="00475A55" w:rsidP="00964724">
      <w:pPr>
        <w:spacing w:line="360" w:lineRule="auto"/>
        <w:rPr>
          <w:rFonts w:ascii="Times New Roman" w:hAnsi="Times New Roman" w:cs="Times New Roman"/>
        </w:rPr>
      </w:pPr>
    </w:p>
    <w:p w14:paraId="3F91287D" w14:textId="77777777" w:rsidR="00475A55" w:rsidRPr="00B476B7" w:rsidRDefault="00475A55" w:rsidP="00964724">
      <w:pPr>
        <w:spacing w:line="360" w:lineRule="auto"/>
        <w:rPr>
          <w:rFonts w:ascii="Times New Roman" w:hAnsi="Times New Roman" w:cs="Times New Roman"/>
        </w:rPr>
      </w:pPr>
    </w:p>
    <w:p w14:paraId="60216B31" w14:textId="0E17118E" w:rsidR="00402337" w:rsidRDefault="00402337" w:rsidP="00964724">
      <w:pPr>
        <w:spacing w:line="360" w:lineRule="auto"/>
        <w:rPr>
          <w:rFonts w:ascii="Times New Roman" w:hAnsi="Times New Roman" w:cs="Times New Roman"/>
        </w:rPr>
      </w:pPr>
    </w:p>
    <w:p w14:paraId="1EAC63C7" w14:textId="77777777" w:rsidR="00E1523B" w:rsidRDefault="00E1523B" w:rsidP="00964724">
      <w:pPr>
        <w:spacing w:line="360" w:lineRule="auto"/>
        <w:rPr>
          <w:rFonts w:ascii="Times New Roman" w:hAnsi="Times New Roman" w:cs="Times New Roman"/>
        </w:rPr>
      </w:pPr>
    </w:p>
    <w:p w14:paraId="042C6378" w14:textId="77777777" w:rsidR="00C47749" w:rsidRDefault="00C47749" w:rsidP="00964724">
      <w:pPr>
        <w:spacing w:line="360" w:lineRule="auto"/>
        <w:rPr>
          <w:rFonts w:ascii="Times New Roman" w:hAnsi="Times New Roman" w:cs="Times New Roman"/>
        </w:rPr>
      </w:pPr>
    </w:p>
    <w:p w14:paraId="31B9AAED" w14:textId="77777777" w:rsidR="0089098A" w:rsidRDefault="0089098A" w:rsidP="00964724">
      <w:pPr>
        <w:spacing w:line="360" w:lineRule="auto"/>
        <w:rPr>
          <w:rFonts w:ascii="Times New Roman" w:hAnsi="Times New Roman" w:cs="Times New Roman"/>
        </w:rPr>
      </w:pPr>
    </w:p>
    <w:p w14:paraId="1D1E08C2" w14:textId="77777777" w:rsidR="0089098A" w:rsidRDefault="0089098A" w:rsidP="00964724">
      <w:pPr>
        <w:spacing w:line="360" w:lineRule="auto"/>
        <w:rPr>
          <w:rFonts w:ascii="Times New Roman" w:hAnsi="Times New Roman" w:cs="Times New Roman"/>
        </w:rPr>
      </w:pPr>
    </w:p>
    <w:p w14:paraId="6B3713AD" w14:textId="77777777" w:rsidR="00C47749" w:rsidRDefault="00C47749" w:rsidP="00964724">
      <w:pPr>
        <w:spacing w:line="360" w:lineRule="auto"/>
        <w:rPr>
          <w:rFonts w:ascii="Times New Roman" w:hAnsi="Times New Roman" w:cs="Times New Roman"/>
        </w:rPr>
      </w:pPr>
    </w:p>
    <w:p w14:paraId="43F644D9" w14:textId="77777777" w:rsidR="00C47749" w:rsidRDefault="00C47749" w:rsidP="00964724">
      <w:pPr>
        <w:spacing w:line="360" w:lineRule="auto"/>
        <w:rPr>
          <w:rFonts w:ascii="Times New Roman" w:hAnsi="Times New Roman" w:cs="Times New Roman"/>
        </w:rPr>
      </w:pPr>
    </w:p>
    <w:p w14:paraId="0535106B" w14:textId="77777777" w:rsidR="00E1523B" w:rsidRPr="00B476B7" w:rsidRDefault="00E1523B" w:rsidP="00964724">
      <w:pPr>
        <w:spacing w:line="360" w:lineRule="auto"/>
        <w:rPr>
          <w:rFonts w:ascii="Times New Roman" w:hAnsi="Times New Roman" w:cs="Times New Roman"/>
        </w:rPr>
      </w:pPr>
    </w:p>
    <w:p w14:paraId="331A61BD" w14:textId="6BD81EA8" w:rsidR="004729A3" w:rsidRDefault="004729A3" w:rsidP="00BC45B9">
      <w:pPr>
        <w:pStyle w:val="Ttulo1"/>
      </w:pPr>
      <w:bookmarkStart w:id="40" w:name="_Toc130914788"/>
      <w:bookmarkStart w:id="41" w:name="_Toc165536286"/>
      <w:r w:rsidRPr="00141DC2">
        <w:t xml:space="preserve">RESUMEN </w:t>
      </w:r>
      <w:r w:rsidR="00D96AD4">
        <w:t xml:space="preserve">DE </w:t>
      </w:r>
      <w:r w:rsidRPr="00141DC2">
        <w:t>RESULTADOS</w:t>
      </w:r>
      <w:bookmarkStart w:id="42" w:name="_Hlk123115853"/>
      <w:bookmarkEnd w:id="30"/>
      <w:bookmarkEnd w:id="31"/>
      <w:bookmarkEnd w:id="32"/>
      <w:bookmarkEnd w:id="33"/>
      <w:bookmarkEnd w:id="34"/>
      <w:bookmarkEnd w:id="35"/>
      <w:bookmarkEnd w:id="38"/>
      <w:bookmarkEnd w:id="40"/>
      <w:bookmarkEnd w:id="41"/>
      <w:r w:rsidRPr="00141DC2">
        <w:t xml:space="preserve"> </w:t>
      </w:r>
    </w:p>
    <w:p w14:paraId="34FC9C47" w14:textId="70B935EE" w:rsidR="00AB6CA8" w:rsidRDefault="002A27F3" w:rsidP="3CC8195E">
      <w:pPr>
        <w:tabs>
          <w:tab w:val="left" w:pos="3390"/>
        </w:tabs>
        <w:spacing w:line="360" w:lineRule="auto"/>
        <w:jc w:val="both"/>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A</w:t>
      </w:r>
      <w:r w:rsidR="004C3E89" w:rsidRPr="3CC8195E">
        <w:rPr>
          <w:rFonts w:ascii="Times New Roman" w:hAnsi="Times New Roman" w:cs="Times New Roman"/>
          <w:sz w:val="24"/>
          <w:szCs w:val="24"/>
          <w:lang w:val="es-ES" w:eastAsia="es-ES"/>
        </w:rPr>
        <w:t xml:space="preserve"> </w:t>
      </w:r>
      <w:r w:rsidR="00AB6CA8" w:rsidRPr="3CC8195E">
        <w:rPr>
          <w:rFonts w:ascii="Times New Roman" w:hAnsi="Times New Roman" w:cs="Times New Roman"/>
          <w:sz w:val="24"/>
          <w:szCs w:val="24"/>
          <w:lang w:val="es-ES" w:eastAsia="es-ES"/>
        </w:rPr>
        <w:t>continuación, se</w:t>
      </w:r>
      <w:r w:rsidR="004D0307" w:rsidRPr="3CC8195E">
        <w:rPr>
          <w:rFonts w:ascii="Times New Roman" w:hAnsi="Times New Roman" w:cs="Times New Roman"/>
          <w:sz w:val="24"/>
          <w:szCs w:val="24"/>
          <w:lang w:val="es-ES" w:eastAsia="es-ES"/>
        </w:rPr>
        <w:t xml:space="preserve"> muestra por procesos y direcciones/gerencia los resultados del plan operativo, acumulados a</w:t>
      </w:r>
      <w:r w:rsidR="002A3259" w:rsidRPr="3CC8195E">
        <w:rPr>
          <w:rFonts w:ascii="Times New Roman" w:hAnsi="Times New Roman" w:cs="Times New Roman"/>
          <w:sz w:val="24"/>
          <w:szCs w:val="24"/>
          <w:lang w:val="es-ES" w:eastAsia="es-ES"/>
        </w:rPr>
        <w:t xml:space="preserve"> </w:t>
      </w:r>
      <w:r w:rsidR="00941CFC">
        <w:rPr>
          <w:rFonts w:ascii="Times New Roman" w:hAnsi="Times New Roman" w:cs="Times New Roman"/>
          <w:sz w:val="24"/>
          <w:szCs w:val="24"/>
          <w:lang w:val="es-ES" w:eastAsia="es-ES"/>
        </w:rPr>
        <w:t>m</w:t>
      </w:r>
      <w:r w:rsidR="002A3259" w:rsidRPr="3CC8195E">
        <w:rPr>
          <w:rFonts w:ascii="Times New Roman" w:hAnsi="Times New Roman" w:cs="Times New Roman"/>
          <w:sz w:val="24"/>
          <w:szCs w:val="24"/>
          <w:lang w:val="es-ES" w:eastAsia="es-ES"/>
        </w:rPr>
        <w:t>arzo</w:t>
      </w:r>
      <w:r w:rsidR="004D0307" w:rsidRPr="3CC8195E">
        <w:rPr>
          <w:rFonts w:ascii="Times New Roman" w:hAnsi="Times New Roman" w:cs="Times New Roman"/>
          <w:sz w:val="24"/>
          <w:szCs w:val="24"/>
          <w:lang w:val="es-ES" w:eastAsia="es-ES"/>
        </w:rPr>
        <w:t>. Esto acompañado de la relación de actividades y/o proyectos operativos por dirección, que al cierre del primer trimestre del año 20</w:t>
      </w:r>
      <w:r w:rsidR="00AB6CA8" w:rsidRPr="3CC8195E">
        <w:rPr>
          <w:rFonts w:ascii="Times New Roman" w:hAnsi="Times New Roman" w:cs="Times New Roman"/>
          <w:sz w:val="24"/>
          <w:szCs w:val="24"/>
          <w:lang w:val="es-ES" w:eastAsia="es-ES"/>
        </w:rPr>
        <w:t>24</w:t>
      </w:r>
      <w:r w:rsidR="004D0307" w:rsidRPr="3CC8195E">
        <w:rPr>
          <w:rFonts w:ascii="Times New Roman" w:hAnsi="Times New Roman" w:cs="Times New Roman"/>
          <w:sz w:val="24"/>
          <w:szCs w:val="24"/>
          <w:lang w:val="es-ES" w:eastAsia="es-ES"/>
        </w:rPr>
        <w:t xml:space="preserve"> presentaron baja y/o nula ejecución.</w:t>
      </w:r>
    </w:p>
    <w:p w14:paraId="5370E522" w14:textId="77777777" w:rsidR="00AB6CA8" w:rsidRDefault="00AB6CA8" w:rsidP="004D0307">
      <w:pPr>
        <w:tabs>
          <w:tab w:val="left" w:pos="3390"/>
        </w:tabs>
        <w:spacing w:line="360" w:lineRule="auto"/>
        <w:jc w:val="both"/>
        <w:rPr>
          <w:rFonts w:ascii="Times New Roman" w:hAnsi="Times New Roman" w:cs="Times New Roman"/>
          <w:b/>
          <w:bCs/>
          <w:sz w:val="28"/>
          <w:szCs w:val="28"/>
          <w:u w:val="single"/>
          <w:lang w:val="es-ES_tradnl" w:eastAsia="es-ES"/>
        </w:rPr>
      </w:pPr>
    </w:p>
    <w:p w14:paraId="695CC473" w14:textId="1B44F87E" w:rsidR="00AB6CA8" w:rsidRPr="0082723F" w:rsidRDefault="0082723F" w:rsidP="00BC45B9">
      <w:pPr>
        <w:pStyle w:val="Ttulo2"/>
        <w:rPr>
          <w:lang w:val="es-ES" w:eastAsia="es-ES"/>
        </w:rPr>
      </w:pPr>
      <w:r w:rsidRPr="0082723F">
        <w:rPr>
          <w:lang w:val="es-ES" w:eastAsia="es-ES"/>
        </w:rPr>
        <w:t>ÁREAS OPERATIVAS</w:t>
      </w:r>
    </w:p>
    <w:p w14:paraId="5AFA1248" w14:textId="2038FAA6" w:rsidR="009A43D2" w:rsidRPr="00B476B7" w:rsidRDefault="009A43D2" w:rsidP="00964724">
      <w:pPr>
        <w:spacing w:line="360" w:lineRule="auto"/>
        <w:rPr>
          <w:rFonts w:ascii="Times New Roman" w:hAnsi="Times New Roman" w:cs="Times New Roman"/>
        </w:rPr>
      </w:pPr>
    </w:p>
    <w:p w14:paraId="68EB5856" w14:textId="76329E17" w:rsidR="008915FC" w:rsidRDefault="008915FC" w:rsidP="00BC45B9">
      <w:pPr>
        <w:pStyle w:val="Ttulo3"/>
      </w:pPr>
      <w:bookmarkStart w:id="43" w:name="_Toc130914790"/>
      <w:r w:rsidRPr="000C2408">
        <w:t xml:space="preserve">DC </w:t>
      </w:r>
      <w:r w:rsidR="0082723F" w:rsidRPr="000C2408">
        <w:t>- Dirección</w:t>
      </w:r>
      <w:r w:rsidRPr="000C2408">
        <w:t xml:space="preserve"> Comercial</w:t>
      </w:r>
      <w:bookmarkEnd w:id="43"/>
    </w:p>
    <w:p w14:paraId="384D99F2" w14:textId="333EB981" w:rsidR="001A54B5" w:rsidRPr="001A54B5" w:rsidRDefault="009C19AD" w:rsidP="000B549D">
      <w:pPr>
        <w:spacing w:line="360" w:lineRule="auto"/>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Para el primer Trimestre del 2024</w:t>
      </w:r>
      <w:r w:rsidR="009D6339" w:rsidRPr="3CC8195E">
        <w:rPr>
          <w:rFonts w:ascii="Times New Roman" w:hAnsi="Times New Roman" w:cs="Times New Roman"/>
          <w:sz w:val="24"/>
          <w:szCs w:val="24"/>
          <w:lang w:val="es-ES" w:eastAsia="es-ES"/>
        </w:rPr>
        <w:t xml:space="preserve"> Dirección </w:t>
      </w:r>
      <w:r w:rsidR="001A54B5" w:rsidRPr="3CC8195E">
        <w:rPr>
          <w:rFonts w:ascii="Times New Roman" w:hAnsi="Times New Roman" w:cs="Times New Roman"/>
          <w:sz w:val="24"/>
          <w:szCs w:val="24"/>
          <w:lang w:val="es-ES" w:eastAsia="es-ES"/>
        </w:rPr>
        <w:t xml:space="preserve">Comercial presenta </w:t>
      </w:r>
      <w:r w:rsidR="009D6339" w:rsidRPr="3CC8195E">
        <w:rPr>
          <w:rFonts w:ascii="Times New Roman" w:hAnsi="Times New Roman" w:cs="Times New Roman"/>
          <w:sz w:val="24"/>
          <w:szCs w:val="24"/>
          <w:lang w:val="es-ES" w:eastAsia="es-ES"/>
        </w:rPr>
        <w:t xml:space="preserve">el cumplimiento </w:t>
      </w:r>
      <w:r w:rsidR="00CB572B" w:rsidRPr="3CC8195E">
        <w:rPr>
          <w:rFonts w:ascii="Times New Roman" w:hAnsi="Times New Roman" w:cs="Times New Roman"/>
          <w:sz w:val="24"/>
          <w:szCs w:val="24"/>
          <w:lang w:val="es-ES" w:eastAsia="es-ES"/>
        </w:rPr>
        <w:t xml:space="preserve">en gran parte </w:t>
      </w:r>
      <w:r w:rsidR="009D6339" w:rsidRPr="3CC8195E">
        <w:rPr>
          <w:rFonts w:ascii="Times New Roman" w:hAnsi="Times New Roman" w:cs="Times New Roman"/>
          <w:sz w:val="24"/>
          <w:szCs w:val="24"/>
          <w:lang w:val="es-ES" w:eastAsia="es-ES"/>
        </w:rPr>
        <w:t xml:space="preserve">de las actividades propuestas con una variación en </w:t>
      </w:r>
      <w:r w:rsidR="00AE46AD" w:rsidRPr="3CC8195E">
        <w:rPr>
          <w:rFonts w:ascii="Times New Roman" w:hAnsi="Times New Roman" w:cs="Times New Roman"/>
          <w:sz w:val="24"/>
          <w:szCs w:val="24"/>
          <w:lang w:val="es-ES" w:eastAsia="es-ES"/>
        </w:rPr>
        <w:t xml:space="preserve">los meses </w:t>
      </w:r>
      <w:r w:rsidR="006818CF">
        <w:rPr>
          <w:rFonts w:ascii="Times New Roman" w:hAnsi="Times New Roman" w:cs="Times New Roman"/>
          <w:sz w:val="24"/>
          <w:szCs w:val="24"/>
          <w:lang w:val="es-ES" w:eastAsia="es-ES"/>
        </w:rPr>
        <w:t>e</w:t>
      </w:r>
      <w:r w:rsidR="001A54B5" w:rsidRPr="3CC8195E">
        <w:rPr>
          <w:rFonts w:ascii="Times New Roman" w:hAnsi="Times New Roman" w:cs="Times New Roman"/>
          <w:sz w:val="24"/>
          <w:szCs w:val="24"/>
          <w:lang w:val="es-ES" w:eastAsia="es-ES"/>
        </w:rPr>
        <w:t>nero</w:t>
      </w:r>
      <w:r w:rsidR="00FD0676">
        <w:rPr>
          <w:rFonts w:ascii="Times New Roman" w:hAnsi="Times New Roman" w:cs="Times New Roman"/>
          <w:sz w:val="24"/>
          <w:szCs w:val="24"/>
          <w:lang w:val="es-ES" w:eastAsia="es-ES"/>
        </w:rPr>
        <w:t>,</w:t>
      </w:r>
      <w:r w:rsidR="001A54B5" w:rsidRPr="3CC8195E">
        <w:rPr>
          <w:rFonts w:ascii="Times New Roman" w:hAnsi="Times New Roman" w:cs="Times New Roman"/>
          <w:sz w:val="24"/>
          <w:szCs w:val="24"/>
          <w:lang w:val="es-ES" w:eastAsia="es-ES"/>
        </w:rPr>
        <w:t xml:space="preserve"> </w:t>
      </w:r>
      <w:r w:rsidR="006818CF">
        <w:rPr>
          <w:rFonts w:ascii="Times New Roman" w:hAnsi="Times New Roman" w:cs="Times New Roman"/>
          <w:sz w:val="24"/>
          <w:szCs w:val="24"/>
          <w:lang w:val="es-ES" w:eastAsia="es-ES"/>
        </w:rPr>
        <w:t>f</w:t>
      </w:r>
      <w:r w:rsidR="001A54B5" w:rsidRPr="3CC8195E">
        <w:rPr>
          <w:rFonts w:ascii="Times New Roman" w:hAnsi="Times New Roman" w:cs="Times New Roman"/>
          <w:sz w:val="24"/>
          <w:szCs w:val="24"/>
          <w:lang w:val="es-ES" w:eastAsia="es-ES"/>
        </w:rPr>
        <w:t>ebrero</w:t>
      </w:r>
      <w:r w:rsidR="00FC3FE6" w:rsidRPr="3CC8195E">
        <w:rPr>
          <w:rFonts w:ascii="Times New Roman" w:hAnsi="Times New Roman" w:cs="Times New Roman"/>
          <w:sz w:val="24"/>
          <w:szCs w:val="24"/>
          <w:lang w:val="es-ES" w:eastAsia="es-ES"/>
        </w:rPr>
        <w:t xml:space="preserve"> </w:t>
      </w:r>
      <w:r w:rsidR="00FD0676">
        <w:rPr>
          <w:rFonts w:ascii="Times New Roman" w:hAnsi="Times New Roman" w:cs="Times New Roman"/>
          <w:sz w:val="24"/>
          <w:szCs w:val="24"/>
          <w:lang w:val="es-ES" w:eastAsia="es-ES"/>
        </w:rPr>
        <w:t xml:space="preserve">y marzo </w:t>
      </w:r>
      <w:r w:rsidR="00F870AD" w:rsidRPr="3CC8195E">
        <w:rPr>
          <w:rFonts w:ascii="Times New Roman" w:hAnsi="Times New Roman" w:cs="Times New Roman"/>
          <w:sz w:val="24"/>
          <w:szCs w:val="24"/>
          <w:lang w:val="es-ES" w:eastAsia="es-ES"/>
        </w:rPr>
        <w:t>con</w:t>
      </w:r>
      <w:r w:rsidR="00496C8B" w:rsidRPr="3CC8195E">
        <w:rPr>
          <w:rFonts w:ascii="Times New Roman" w:hAnsi="Times New Roman" w:cs="Times New Roman"/>
          <w:sz w:val="24"/>
          <w:szCs w:val="24"/>
          <w:lang w:val="es-ES" w:eastAsia="es-ES"/>
        </w:rPr>
        <w:t xml:space="preserve"> actividades por debajo </w:t>
      </w:r>
      <w:r w:rsidR="009D6339" w:rsidRPr="3CC8195E">
        <w:rPr>
          <w:rFonts w:ascii="Times New Roman" w:hAnsi="Times New Roman" w:cs="Times New Roman"/>
          <w:sz w:val="24"/>
          <w:szCs w:val="24"/>
          <w:lang w:val="es-ES" w:eastAsia="es-ES"/>
        </w:rPr>
        <w:t>del estándar del 70% mínimo por actividad.</w:t>
      </w:r>
      <w:r w:rsidR="001A54B5" w:rsidRPr="3CC8195E">
        <w:rPr>
          <w:rFonts w:ascii="Times New Roman" w:hAnsi="Times New Roman" w:cs="Times New Roman"/>
          <w:sz w:val="24"/>
          <w:szCs w:val="24"/>
          <w:lang w:val="es-ES" w:eastAsia="es-ES"/>
        </w:rPr>
        <w:t xml:space="preserve"> </w:t>
      </w:r>
    </w:p>
    <w:p w14:paraId="3D30AD71" w14:textId="145EA55C" w:rsidR="001A54B5" w:rsidRPr="001A54B5" w:rsidRDefault="001A54B5" w:rsidP="001A54B5">
      <w:pPr>
        <w:rPr>
          <w:rFonts w:ascii="Times New Roman" w:eastAsia="Times New Roman" w:hAnsi="Times New Roman" w:cs="Times New Roman"/>
          <w:sz w:val="24"/>
          <w:szCs w:val="24"/>
          <w:lang w:eastAsia="es-DO"/>
        </w:rPr>
      </w:pPr>
    </w:p>
    <w:p w14:paraId="5AD048AE" w14:textId="6F5C0504" w:rsidR="001A54B5" w:rsidRPr="001A54B5" w:rsidRDefault="00A62B6D" w:rsidP="001A54B5">
      <w:pPr>
        <w:spacing w:after="0" w:line="240" w:lineRule="auto"/>
        <w:rPr>
          <w:rFonts w:ascii="Times New Roman" w:eastAsia="Times New Roman" w:hAnsi="Times New Roman" w:cs="Times New Roman"/>
          <w:sz w:val="24"/>
          <w:szCs w:val="24"/>
          <w:lang w:eastAsia="es-DO"/>
        </w:rPr>
      </w:pPr>
      <w:r>
        <w:rPr>
          <w:rFonts w:ascii="Times New Roman" w:eastAsia="Times New Roman" w:hAnsi="Times New Roman" w:cs="Times New Roman"/>
          <w:noProof/>
          <w:sz w:val="24"/>
          <w:szCs w:val="24"/>
          <w:lang w:eastAsia="es-DO"/>
        </w:rPr>
        <w:drawing>
          <wp:inline distT="0" distB="0" distL="0" distR="0" wp14:anchorId="38396629" wp14:editId="4BF89AD5">
            <wp:extent cx="5552033" cy="2238375"/>
            <wp:effectExtent l="0" t="0" r="0" b="0"/>
            <wp:docPr id="4204241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570428" cy="2245791"/>
                    </a:xfrm>
                    <a:prstGeom prst="rect">
                      <a:avLst/>
                    </a:prstGeom>
                    <a:noFill/>
                  </pic:spPr>
                </pic:pic>
              </a:graphicData>
            </a:graphic>
          </wp:inline>
        </w:drawing>
      </w:r>
    </w:p>
    <w:p w14:paraId="72526219" w14:textId="56CCAFCF" w:rsidR="00813D27" w:rsidRPr="0098566E" w:rsidRDefault="00813D27" w:rsidP="0098566E">
      <w:pPr>
        <w:tabs>
          <w:tab w:val="left" w:pos="3390"/>
        </w:tabs>
        <w:spacing w:line="360" w:lineRule="auto"/>
        <w:jc w:val="both"/>
        <w:rPr>
          <w:rFonts w:ascii="Times New Roman" w:hAnsi="Times New Roman" w:cs="Times New Roman"/>
          <w:color w:val="FF0000"/>
          <w:sz w:val="24"/>
          <w:szCs w:val="24"/>
          <w:lang w:val="es-ES_tradnl" w:eastAsia="es-ES"/>
        </w:rPr>
      </w:pPr>
    </w:p>
    <w:tbl>
      <w:tblPr>
        <w:tblW w:w="0" w:type="auto"/>
        <w:tblInd w:w="-10" w:type="dxa"/>
        <w:tblCellMar>
          <w:top w:w="15" w:type="dxa"/>
          <w:left w:w="70" w:type="dxa"/>
          <w:bottom w:w="15" w:type="dxa"/>
          <w:right w:w="70" w:type="dxa"/>
        </w:tblCellMar>
        <w:tblLook w:val="04A0" w:firstRow="1" w:lastRow="0" w:firstColumn="1" w:lastColumn="0" w:noHBand="0" w:noVBand="1"/>
      </w:tblPr>
      <w:tblGrid>
        <w:gridCol w:w="3969"/>
        <w:gridCol w:w="3402"/>
        <w:gridCol w:w="1366"/>
      </w:tblGrid>
      <w:tr w:rsidR="00792AED" w:rsidRPr="005A2BDD" w14:paraId="5A2699CB" w14:textId="77777777" w:rsidTr="009A67F4">
        <w:trPr>
          <w:trHeight w:val="315"/>
          <w:tblHeader/>
        </w:trPr>
        <w:tc>
          <w:tcPr>
            <w:tcW w:w="3969" w:type="dxa"/>
            <w:tcBorders>
              <w:top w:val="single" w:sz="8" w:space="0" w:color="FFFFFF"/>
              <w:left w:val="single" w:sz="8" w:space="0" w:color="FFFFFF"/>
              <w:bottom w:val="nil"/>
              <w:right w:val="single" w:sz="8" w:space="0" w:color="FFFFFF"/>
            </w:tcBorders>
            <w:shd w:val="clear" w:color="000000" w:fill="002060"/>
            <w:noWrap/>
            <w:vAlign w:val="bottom"/>
            <w:hideMark/>
          </w:tcPr>
          <w:p w14:paraId="7C70D275" w14:textId="76E94E2D" w:rsidR="00792AED" w:rsidRPr="00F146BB" w:rsidRDefault="00792AED" w:rsidP="00792AED">
            <w:pPr>
              <w:spacing w:after="0" w:line="240" w:lineRule="auto"/>
              <w:rPr>
                <w:rFonts w:ascii="Times New Roman" w:eastAsia="Times New Roman" w:hAnsi="Times New Roman" w:cs="Times New Roman"/>
                <w:b/>
                <w:bCs/>
                <w:color w:val="FFFFFF"/>
                <w:sz w:val="20"/>
                <w:szCs w:val="20"/>
                <w:lang w:eastAsia="es-DO"/>
              </w:rPr>
            </w:pPr>
            <w:r w:rsidRPr="00F146BB">
              <w:rPr>
                <w:rFonts w:ascii="Times New Roman" w:eastAsia="Times New Roman" w:hAnsi="Times New Roman" w:cs="Times New Roman"/>
                <w:b/>
                <w:bCs/>
                <w:color w:val="FFFFFF"/>
                <w:sz w:val="20"/>
                <w:szCs w:val="20"/>
                <w:lang w:eastAsia="es-DO"/>
              </w:rPr>
              <w:t>Actividades por debajo de un 70%</w:t>
            </w:r>
          </w:p>
        </w:tc>
        <w:tc>
          <w:tcPr>
            <w:tcW w:w="3402" w:type="dxa"/>
            <w:tcBorders>
              <w:top w:val="single" w:sz="8" w:space="0" w:color="FFFFFF"/>
              <w:left w:val="single" w:sz="8" w:space="0" w:color="FFFFFF"/>
              <w:bottom w:val="nil"/>
              <w:right w:val="single" w:sz="8" w:space="0" w:color="FFFFFF"/>
            </w:tcBorders>
            <w:shd w:val="clear" w:color="000000" w:fill="002060"/>
            <w:noWrap/>
            <w:vAlign w:val="bottom"/>
            <w:hideMark/>
          </w:tcPr>
          <w:p w14:paraId="0F46D003" w14:textId="77777777" w:rsidR="00792AED" w:rsidRPr="00F146BB" w:rsidRDefault="00792AED" w:rsidP="00792AED">
            <w:pPr>
              <w:spacing w:after="0" w:line="240" w:lineRule="auto"/>
              <w:rPr>
                <w:rFonts w:ascii="Times New Roman" w:eastAsia="Times New Roman" w:hAnsi="Times New Roman" w:cs="Times New Roman"/>
                <w:b/>
                <w:bCs/>
                <w:color w:val="FFFFFF"/>
                <w:sz w:val="20"/>
                <w:szCs w:val="20"/>
                <w:lang w:eastAsia="es-DO"/>
              </w:rPr>
            </w:pPr>
          </w:p>
        </w:tc>
        <w:tc>
          <w:tcPr>
            <w:tcW w:w="1366" w:type="dxa"/>
            <w:tcBorders>
              <w:top w:val="single" w:sz="8" w:space="0" w:color="FFFFFF"/>
              <w:left w:val="single" w:sz="8" w:space="0" w:color="FFFFFF"/>
              <w:bottom w:val="nil"/>
              <w:right w:val="single" w:sz="8" w:space="0" w:color="FFFFFF"/>
            </w:tcBorders>
            <w:shd w:val="clear" w:color="auto" w:fill="00B0F0"/>
            <w:noWrap/>
            <w:vAlign w:val="center"/>
            <w:hideMark/>
          </w:tcPr>
          <w:p w14:paraId="2AA6C028" w14:textId="64B26AC7" w:rsidR="00792AED" w:rsidRPr="00F146BB" w:rsidRDefault="00792AED" w:rsidP="00792AED">
            <w:pPr>
              <w:spacing w:after="0" w:line="240" w:lineRule="auto"/>
              <w:rPr>
                <w:rFonts w:ascii="Times New Roman" w:eastAsia="Times New Roman" w:hAnsi="Times New Roman" w:cs="Times New Roman"/>
                <w:sz w:val="20"/>
                <w:szCs w:val="20"/>
                <w:lang w:eastAsia="es-DO"/>
              </w:rPr>
            </w:pPr>
            <w:r w:rsidRPr="0024081B">
              <w:rPr>
                <w:rFonts w:ascii="Times New Roman" w:eastAsia="Times New Roman" w:hAnsi="Times New Roman" w:cs="Times New Roman"/>
                <w:b/>
                <w:bCs/>
                <w:color w:val="FFFFFF" w:themeColor="background1"/>
                <w:sz w:val="20"/>
                <w:szCs w:val="20"/>
                <w:lang w:eastAsia="es-DO"/>
              </w:rPr>
              <w:t>01/</w:t>
            </w:r>
            <w:r w:rsidR="0098566E">
              <w:rPr>
                <w:rFonts w:ascii="Times New Roman" w:eastAsia="Times New Roman" w:hAnsi="Times New Roman" w:cs="Times New Roman"/>
                <w:b/>
                <w:bCs/>
                <w:color w:val="FFFFFF" w:themeColor="background1"/>
                <w:sz w:val="20"/>
                <w:szCs w:val="20"/>
                <w:lang w:eastAsia="es-DO"/>
              </w:rPr>
              <w:t>01/</w:t>
            </w:r>
            <w:r w:rsidRPr="0024081B">
              <w:rPr>
                <w:rFonts w:ascii="Times New Roman" w:eastAsia="Times New Roman" w:hAnsi="Times New Roman" w:cs="Times New Roman"/>
                <w:b/>
                <w:bCs/>
                <w:color w:val="FFFFFF" w:themeColor="background1"/>
                <w:sz w:val="20"/>
                <w:szCs w:val="20"/>
                <w:lang w:eastAsia="es-DO"/>
              </w:rPr>
              <w:t>202</w:t>
            </w:r>
            <w:r w:rsidR="0098566E">
              <w:rPr>
                <w:rFonts w:ascii="Times New Roman" w:eastAsia="Times New Roman" w:hAnsi="Times New Roman" w:cs="Times New Roman"/>
                <w:b/>
                <w:bCs/>
                <w:color w:val="FFFFFF" w:themeColor="background1"/>
                <w:sz w:val="20"/>
                <w:szCs w:val="20"/>
                <w:lang w:eastAsia="es-DO"/>
              </w:rPr>
              <w:t>4</w:t>
            </w:r>
          </w:p>
        </w:tc>
      </w:tr>
      <w:tr w:rsidR="00792AED" w:rsidRPr="005A2BDD" w14:paraId="6274E944"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vAlign w:val="bottom"/>
            <w:hideMark/>
          </w:tcPr>
          <w:p w14:paraId="15E6E3BB" w14:textId="77777777" w:rsidR="00792AED" w:rsidRPr="00F146BB" w:rsidRDefault="00792AED" w:rsidP="00792AED">
            <w:pPr>
              <w:spacing w:after="0" w:line="240" w:lineRule="auto"/>
              <w:jc w:val="center"/>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Actividad</w:t>
            </w:r>
          </w:p>
        </w:tc>
        <w:tc>
          <w:tcPr>
            <w:tcW w:w="3402" w:type="dxa"/>
            <w:tcBorders>
              <w:top w:val="single" w:sz="4" w:space="0" w:color="auto"/>
              <w:left w:val="single" w:sz="4" w:space="0" w:color="auto"/>
              <w:bottom w:val="single" w:sz="4" w:space="0" w:color="auto"/>
              <w:right w:val="single" w:sz="4" w:space="0" w:color="auto"/>
            </w:tcBorders>
            <w:vAlign w:val="bottom"/>
            <w:hideMark/>
          </w:tcPr>
          <w:p w14:paraId="55BB2E63" w14:textId="77777777" w:rsidR="00792AED" w:rsidRPr="00F146BB" w:rsidRDefault="00792AED" w:rsidP="00792AED">
            <w:pPr>
              <w:spacing w:after="0" w:line="240" w:lineRule="auto"/>
              <w:jc w:val="center"/>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Unidad Responsable</w:t>
            </w:r>
          </w:p>
        </w:tc>
        <w:tc>
          <w:tcPr>
            <w:tcW w:w="1366" w:type="dxa"/>
            <w:tcBorders>
              <w:top w:val="single" w:sz="4" w:space="0" w:color="auto"/>
              <w:left w:val="single" w:sz="4" w:space="0" w:color="auto"/>
              <w:bottom w:val="single" w:sz="4" w:space="0" w:color="auto"/>
              <w:right w:val="single" w:sz="4" w:space="0" w:color="auto"/>
            </w:tcBorders>
            <w:vAlign w:val="bottom"/>
            <w:hideMark/>
          </w:tcPr>
          <w:p w14:paraId="08EF6150" w14:textId="77777777" w:rsidR="00792AED" w:rsidRPr="00F146BB" w:rsidRDefault="00792AED" w:rsidP="00792AED">
            <w:pPr>
              <w:spacing w:after="0" w:line="240" w:lineRule="auto"/>
              <w:jc w:val="center"/>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 Avance</w:t>
            </w:r>
          </w:p>
        </w:tc>
      </w:tr>
      <w:tr w:rsidR="00792AED" w:rsidRPr="005A2BDD" w14:paraId="79CCCE53"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vAlign w:val="bottom"/>
          </w:tcPr>
          <w:p w14:paraId="3A25C02D" w14:textId="2436AAEE" w:rsidR="00792AED" w:rsidRPr="00F146BB" w:rsidRDefault="00792AED" w:rsidP="00792AED">
            <w:pPr>
              <w:spacing w:after="0" w:line="240" w:lineRule="auto"/>
              <w:rPr>
                <w:rFonts w:ascii="Times New Roman" w:eastAsia="Times New Roman" w:hAnsi="Times New Roman" w:cs="Times New Roman"/>
                <w:color w:val="000000"/>
                <w:sz w:val="20"/>
                <w:szCs w:val="20"/>
                <w:lang w:eastAsia="es-DO"/>
              </w:rPr>
            </w:pPr>
          </w:p>
        </w:tc>
        <w:tc>
          <w:tcPr>
            <w:tcW w:w="3402" w:type="dxa"/>
            <w:tcBorders>
              <w:top w:val="single" w:sz="4" w:space="0" w:color="auto"/>
              <w:left w:val="single" w:sz="4" w:space="0" w:color="auto"/>
              <w:bottom w:val="single" w:sz="4" w:space="0" w:color="auto"/>
              <w:right w:val="single" w:sz="4" w:space="0" w:color="auto"/>
            </w:tcBorders>
            <w:vAlign w:val="bottom"/>
          </w:tcPr>
          <w:p w14:paraId="554A5C75" w14:textId="0125DA5C" w:rsidR="00792AED" w:rsidRPr="00F146BB" w:rsidRDefault="00792AED" w:rsidP="00792AED">
            <w:pPr>
              <w:spacing w:after="0" w:line="240" w:lineRule="auto"/>
              <w:rPr>
                <w:rFonts w:ascii="Times New Roman" w:eastAsia="Times New Roman" w:hAnsi="Times New Roman" w:cs="Times New Roman"/>
                <w:color w:val="000000"/>
                <w:sz w:val="20"/>
                <w:szCs w:val="20"/>
                <w:lang w:eastAsia="es-DO"/>
              </w:rPr>
            </w:pPr>
          </w:p>
        </w:tc>
        <w:tc>
          <w:tcPr>
            <w:tcW w:w="1366" w:type="dxa"/>
            <w:tcBorders>
              <w:top w:val="single" w:sz="4" w:space="0" w:color="auto"/>
              <w:left w:val="single" w:sz="4" w:space="0" w:color="auto"/>
              <w:bottom w:val="single" w:sz="4" w:space="0" w:color="auto"/>
              <w:right w:val="single" w:sz="4" w:space="0" w:color="auto"/>
            </w:tcBorders>
            <w:vAlign w:val="center"/>
          </w:tcPr>
          <w:p w14:paraId="20C9D3BD" w14:textId="3C90269B" w:rsidR="00792AED" w:rsidRPr="00F146BB" w:rsidRDefault="00792AED" w:rsidP="00792AED">
            <w:pPr>
              <w:spacing w:after="0" w:line="240" w:lineRule="auto"/>
              <w:jc w:val="center"/>
              <w:rPr>
                <w:rFonts w:ascii="Times New Roman" w:eastAsia="Times New Roman" w:hAnsi="Times New Roman" w:cs="Times New Roman"/>
                <w:color w:val="000000"/>
                <w:sz w:val="20"/>
                <w:szCs w:val="20"/>
                <w:lang w:eastAsia="es-DO"/>
              </w:rPr>
            </w:pPr>
          </w:p>
        </w:tc>
      </w:tr>
      <w:tr w:rsidR="0098566E" w:rsidRPr="0098566E" w14:paraId="15C056A2"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2AC0533"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Dar seguimiento a los plazos medio de resolución de O/S de lectura y distribución de facturas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C5073A2"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San Francisco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4570DC4D"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65%</w:t>
            </w:r>
          </w:p>
        </w:tc>
      </w:tr>
      <w:tr w:rsidR="0098566E" w:rsidRPr="0098566E" w14:paraId="7F9EB616"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EC84478"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lastRenderedPageBreak/>
              <w:t>Inscribir a los clientes en el envío de factura ecológica (Factura Digital).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3F76B3D"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Valverde Mao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5D9CD1E"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49%</w:t>
            </w:r>
          </w:p>
        </w:tc>
      </w:tr>
      <w:tr w:rsidR="0098566E" w:rsidRPr="0098566E" w14:paraId="65F08FBA"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6BC610F"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Dar seguimiento a los plazos medio de resolución de O/S de lectura y distribución de facturas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3E421B1"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La Vega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61ED4157"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45%</w:t>
            </w:r>
          </w:p>
        </w:tc>
      </w:tr>
      <w:tr w:rsidR="0098566E" w:rsidRPr="0098566E" w14:paraId="5CC6A90B"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8C6CCB4" w14:textId="67D32DF3"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5DA7F213"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Valverde Mao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0EFEB732"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44%</w:t>
            </w:r>
          </w:p>
        </w:tc>
      </w:tr>
      <w:tr w:rsidR="0098566E" w:rsidRPr="0098566E" w14:paraId="5654DAE0"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C4FE775"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Mantener el plazo medio de atención a las instalaciones realizadas por la DC dentro del tiempo establecido en la Norma de Calidad</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06F52E4"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Valverde Mao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9CBB112"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39%</w:t>
            </w:r>
          </w:p>
        </w:tc>
      </w:tr>
      <w:tr w:rsidR="0098566E" w:rsidRPr="0098566E" w14:paraId="3840A145"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05DAD54" w14:textId="506BE7A6"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74CF1CD8"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La Vega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4892868D"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32%</w:t>
            </w:r>
          </w:p>
        </w:tc>
      </w:tr>
      <w:tr w:rsidR="0098566E" w:rsidRPr="0098566E" w14:paraId="09CC4663"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277A9F0" w14:textId="3BA8AB74"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3BF15CE"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San Francisco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4B473D3"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30%</w:t>
            </w:r>
          </w:p>
        </w:tc>
      </w:tr>
      <w:tr w:rsidR="0098566E" w:rsidRPr="0098566E" w14:paraId="2E301C62"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CB50A8B"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8627ABF"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Valverde Mao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050BBBCB"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1%</w:t>
            </w:r>
          </w:p>
        </w:tc>
      </w:tr>
      <w:tr w:rsidR="0098566E" w:rsidRPr="0098566E" w14:paraId="4BA7DAF9"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6BDB9F1"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792F9F7"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La Vega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1C8C410A"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5BAA8186"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1886118"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8019901"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La Vega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2057998D"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1AA72654"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737E093"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75AF3AA5"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La Vega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5E69C493"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1A486873"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9761FB6"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Reconocer a las Oficinas Comerciales y/o al Personal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3AB4F9F"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La Vega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E1A840B"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42561A52"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6DBBE12"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17179E85"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Puerto Plata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00290FF7"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0468079F"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C3CA057"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CE02F0E"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Puerto Plata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7F79F2E4"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5C4D1B2D"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5F91CBB"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0CFEDBA"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Puerto Plata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23DFD077"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441210A5"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5188529"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Reconocer a las Oficinas Comerciales y/o al Personal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8B93A60"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Puerto Plata</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250175D4"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2D46A596"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415607D"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3234705"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San Francisco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B6859B7"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4ECA5C33"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A4B38BF"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2CCB548"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San Francisco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02533FFC"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695AD2AD"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43FDD19"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111F2B4"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San Francisco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0898CF71"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4FE5FAE4"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C5132A1"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lastRenderedPageBreak/>
              <w:t>Reconocer a las Oficinas Comerciales y/o al Personal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2102707"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San Francisco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0B5F788"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4B79DA03"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4D6D88A"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013E0C90"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Santiago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4474AF67"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51726089"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CAD70FF"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4D49A30"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Santiago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2B2BFC14"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49F3654F"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BEE365F"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Reconocer a las Oficinas Comerciales y/o al Personal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CA8A2BD"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Santiago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1C7830C3"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502C381B"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9825195"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3780785A"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Valverde Mao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5695E983"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18B0E31C"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B7144C4"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Reconocer a las Oficinas Comerciales y/o al Personal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5367EEB1"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Comercial Sector Valverde Mao</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553CCDD2"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98566E" w:rsidRPr="0098566E" w14:paraId="4011A1B8" w14:textId="77777777" w:rsidTr="009A67F4">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5055946"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Visitas de revisión a la ejecución de los procedimientos en los Centros Técnicos y sus brigadas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493EC3CC" w14:textId="77777777" w:rsidR="0098566E" w:rsidRPr="0098566E" w:rsidRDefault="0098566E" w:rsidP="0098566E">
            <w:pPr>
              <w:spacing w:after="0" w:line="240" w:lineRule="auto"/>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Gerencia Técnica Comercial</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07EA3C22" w14:textId="77777777" w:rsidR="0098566E" w:rsidRPr="0098566E" w:rsidRDefault="0098566E" w:rsidP="0098566E">
            <w:pPr>
              <w:spacing w:after="0" w:line="240" w:lineRule="auto"/>
              <w:jc w:val="center"/>
              <w:rPr>
                <w:rFonts w:ascii="Times New Roman" w:eastAsia="Times New Roman" w:hAnsi="Times New Roman" w:cs="Times New Roman"/>
                <w:color w:val="000000"/>
                <w:sz w:val="20"/>
                <w:szCs w:val="20"/>
                <w:lang w:eastAsia="es-DO"/>
              </w:rPr>
            </w:pPr>
            <w:r w:rsidRPr="0098566E">
              <w:rPr>
                <w:rFonts w:ascii="Times New Roman" w:eastAsia="Times New Roman" w:hAnsi="Times New Roman" w:cs="Times New Roman"/>
                <w:color w:val="000000"/>
                <w:sz w:val="20"/>
                <w:szCs w:val="20"/>
                <w:lang w:eastAsia="es-DO"/>
              </w:rPr>
              <w:t>0%</w:t>
            </w:r>
          </w:p>
        </w:tc>
      </w:tr>
      <w:tr w:rsidR="00792AED" w:rsidRPr="005A2BDD" w14:paraId="7243C5FB" w14:textId="77777777" w:rsidTr="009A67F4">
        <w:trPr>
          <w:trHeight w:val="315"/>
        </w:trPr>
        <w:tc>
          <w:tcPr>
            <w:tcW w:w="3969" w:type="dxa"/>
            <w:tcBorders>
              <w:top w:val="single" w:sz="4" w:space="0" w:color="auto"/>
            </w:tcBorders>
            <w:shd w:val="clear" w:color="auto" w:fill="auto"/>
            <w:vAlign w:val="bottom"/>
          </w:tcPr>
          <w:p w14:paraId="7B33936F" w14:textId="77777777" w:rsidR="00792AED" w:rsidRPr="005A2BDD" w:rsidRDefault="00792AED" w:rsidP="00792AED">
            <w:pPr>
              <w:spacing w:after="0" w:line="240" w:lineRule="auto"/>
              <w:rPr>
                <w:rFonts w:ascii="Times New Roman" w:eastAsia="Times New Roman" w:hAnsi="Times New Roman" w:cs="Times New Roman"/>
                <w:color w:val="000000"/>
                <w:sz w:val="20"/>
                <w:szCs w:val="20"/>
                <w:lang w:eastAsia="es-DO"/>
              </w:rPr>
            </w:pPr>
          </w:p>
        </w:tc>
        <w:tc>
          <w:tcPr>
            <w:tcW w:w="3402" w:type="dxa"/>
            <w:tcBorders>
              <w:top w:val="single" w:sz="4" w:space="0" w:color="auto"/>
            </w:tcBorders>
            <w:shd w:val="clear" w:color="auto" w:fill="auto"/>
            <w:vAlign w:val="bottom"/>
          </w:tcPr>
          <w:p w14:paraId="04ABFC58" w14:textId="77777777" w:rsidR="00792AED" w:rsidRPr="005A2BDD" w:rsidRDefault="00792AED" w:rsidP="00792AED">
            <w:pPr>
              <w:spacing w:after="0" w:line="240" w:lineRule="auto"/>
              <w:rPr>
                <w:rFonts w:ascii="Times New Roman" w:eastAsia="Times New Roman" w:hAnsi="Times New Roman" w:cs="Times New Roman"/>
                <w:color w:val="000000"/>
                <w:sz w:val="20"/>
                <w:szCs w:val="20"/>
                <w:lang w:eastAsia="es-DO"/>
              </w:rPr>
            </w:pPr>
          </w:p>
        </w:tc>
        <w:tc>
          <w:tcPr>
            <w:tcW w:w="1366" w:type="dxa"/>
            <w:tcBorders>
              <w:top w:val="single" w:sz="4" w:space="0" w:color="auto"/>
            </w:tcBorders>
            <w:shd w:val="clear" w:color="auto" w:fill="auto"/>
            <w:vAlign w:val="center"/>
          </w:tcPr>
          <w:p w14:paraId="54FC688D" w14:textId="77777777" w:rsidR="00792AED" w:rsidRPr="005A2BDD" w:rsidRDefault="00792AED" w:rsidP="00792AED">
            <w:pPr>
              <w:spacing w:after="0" w:line="240" w:lineRule="auto"/>
              <w:jc w:val="center"/>
              <w:rPr>
                <w:rFonts w:ascii="Times New Roman" w:eastAsia="Times New Roman" w:hAnsi="Times New Roman" w:cs="Times New Roman"/>
                <w:color w:val="000000"/>
                <w:sz w:val="20"/>
                <w:szCs w:val="20"/>
                <w:lang w:eastAsia="es-DO"/>
              </w:rPr>
            </w:pPr>
          </w:p>
        </w:tc>
      </w:tr>
    </w:tbl>
    <w:p w14:paraId="6F1C9C7E" w14:textId="77777777" w:rsidR="0024081B" w:rsidRDefault="0024081B"/>
    <w:tbl>
      <w:tblPr>
        <w:tblW w:w="0" w:type="auto"/>
        <w:tblCellMar>
          <w:top w:w="15" w:type="dxa"/>
          <w:left w:w="70" w:type="dxa"/>
          <w:bottom w:w="15" w:type="dxa"/>
          <w:right w:w="70" w:type="dxa"/>
        </w:tblCellMar>
        <w:tblLook w:val="04A0" w:firstRow="1" w:lastRow="0" w:firstColumn="1" w:lastColumn="0" w:noHBand="0" w:noVBand="1"/>
      </w:tblPr>
      <w:tblGrid>
        <w:gridCol w:w="3969"/>
        <w:gridCol w:w="3716"/>
        <w:gridCol w:w="1052"/>
      </w:tblGrid>
      <w:tr w:rsidR="002F67BE" w:rsidRPr="005A2BDD" w14:paraId="4CD3F6A4" w14:textId="77777777" w:rsidTr="00945162">
        <w:trPr>
          <w:trHeight w:val="315"/>
        </w:trPr>
        <w:tc>
          <w:tcPr>
            <w:tcW w:w="3969" w:type="dxa"/>
            <w:shd w:val="clear" w:color="auto" w:fill="auto"/>
            <w:vAlign w:val="bottom"/>
          </w:tcPr>
          <w:p w14:paraId="1845CD7A" w14:textId="77777777" w:rsidR="002F67BE" w:rsidRPr="005A2BDD" w:rsidRDefault="002F67BE" w:rsidP="00CD3CB6">
            <w:pPr>
              <w:spacing w:after="0" w:line="240" w:lineRule="auto"/>
              <w:rPr>
                <w:rFonts w:ascii="Times New Roman" w:eastAsia="Times New Roman" w:hAnsi="Times New Roman" w:cs="Times New Roman"/>
                <w:color w:val="000000"/>
                <w:sz w:val="20"/>
                <w:szCs w:val="20"/>
                <w:lang w:eastAsia="es-DO"/>
              </w:rPr>
            </w:pPr>
          </w:p>
        </w:tc>
        <w:tc>
          <w:tcPr>
            <w:tcW w:w="3716" w:type="dxa"/>
            <w:tcBorders>
              <w:bottom w:val="single" w:sz="4" w:space="0" w:color="auto"/>
            </w:tcBorders>
            <w:shd w:val="clear" w:color="auto" w:fill="auto"/>
            <w:vAlign w:val="bottom"/>
          </w:tcPr>
          <w:p w14:paraId="48E87672" w14:textId="77777777" w:rsidR="002F67BE" w:rsidRPr="005A2BDD" w:rsidRDefault="002F67BE" w:rsidP="00CD3CB6">
            <w:pPr>
              <w:spacing w:after="0" w:line="240" w:lineRule="auto"/>
              <w:rPr>
                <w:rFonts w:ascii="Times New Roman" w:eastAsia="Times New Roman" w:hAnsi="Times New Roman" w:cs="Times New Roman"/>
                <w:color w:val="000000"/>
                <w:sz w:val="20"/>
                <w:szCs w:val="20"/>
                <w:lang w:eastAsia="es-DO"/>
              </w:rPr>
            </w:pPr>
          </w:p>
        </w:tc>
        <w:tc>
          <w:tcPr>
            <w:tcW w:w="0" w:type="auto"/>
            <w:tcBorders>
              <w:bottom w:val="single" w:sz="4" w:space="0" w:color="auto"/>
            </w:tcBorders>
            <w:shd w:val="clear" w:color="auto" w:fill="auto"/>
            <w:vAlign w:val="center"/>
          </w:tcPr>
          <w:p w14:paraId="1914C4F0" w14:textId="77777777" w:rsidR="002F67BE" w:rsidRPr="005A2BDD" w:rsidRDefault="002F67BE" w:rsidP="00CD3CB6">
            <w:pPr>
              <w:spacing w:after="0" w:line="240" w:lineRule="auto"/>
              <w:jc w:val="center"/>
              <w:rPr>
                <w:rFonts w:ascii="Times New Roman" w:eastAsia="Times New Roman" w:hAnsi="Times New Roman" w:cs="Times New Roman"/>
                <w:color w:val="000000"/>
                <w:sz w:val="20"/>
                <w:szCs w:val="20"/>
                <w:lang w:eastAsia="es-DO"/>
              </w:rPr>
            </w:pPr>
          </w:p>
        </w:tc>
      </w:tr>
      <w:tr w:rsidR="0024081B" w:rsidRPr="0024081B" w14:paraId="27153C61" w14:textId="77777777" w:rsidTr="00214C83">
        <w:trPr>
          <w:trHeight w:val="185"/>
        </w:trPr>
        <w:tc>
          <w:tcPr>
            <w:tcW w:w="3969" w:type="dxa"/>
            <w:tcBorders>
              <w:left w:val="single" w:sz="4" w:space="0" w:color="auto"/>
              <w:bottom w:val="single" w:sz="4" w:space="0" w:color="auto"/>
              <w:right w:val="single" w:sz="4" w:space="0" w:color="auto"/>
            </w:tcBorders>
            <w:vAlign w:val="bottom"/>
            <w:hideMark/>
          </w:tcPr>
          <w:p w14:paraId="533CF877" w14:textId="77777777" w:rsidR="002F67BE" w:rsidRPr="00CD3CB6" w:rsidRDefault="002F67BE" w:rsidP="00CD3CB6">
            <w:pPr>
              <w:spacing w:after="0" w:line="240" w:lineRule="auto"/>
              <w:rPr>
                <w:rFonts w:ascii="Times New Roman" w:eastAsia="Times New Roman" w:hAnsi="Times New Roman" w:cs="Times New Roman"/>
                <w:color w:val="000000"/>
                <w:sz w:val="20"/>
                <w:szCs w:val="20"/>
                <w:lang w:eastAsia="es-DO"/>
              </w:rPr>
            </w:pPr>
          </w:p>
        </w:tc>
        <w:tc>
          <w:tcPr>
            <w:tcW w:w="3716" w:type="dxa"/>
            <w:tcBorders>
              <w:top w:val="single" w:sz="4" w:space="0" w:color="auto"/>
              <w:left w:val="single" w:sz="4" w:space="0" w:color="auto"/>
              <w:bottom w:val="single" w:sz="4" w:space="0" w:color="auto"/>
              <w:right w:val="single" w:sz="4" w:space="0" w:color="auto"/>
            </w:tcBorders>
            <w:vAlign w:val="bottom"/>
            <w:hideMark/>
          </w:tcPr>
          <w:p w14:paraId="6514DB60" w14:textId="77777777" w:rsidR="00CD3CB6" w:rsidRPr="00CD3CB6" w:rsidRDefault="00CD3CB6" w:rsidP="00CD3CB6">
            <w:pPr>
              <w:spacing w:after="0" w:line="240" w:lineRule="auto"/>
              <w:rPr>
                <w:rFonts w:ascii="Times New Roman" w:eastAsia="Times New Roman" w:hAnsi="Times New Roman" w:cs="Times New Roman"/>
                <w:color w:val="000000"/>
                <w:sz w:val="20"/>
                <w:szCs w:val="20"/>
                <w:lang w:eastAsia="es-DO"/>
              </w:rPr>
            </w:pPr>
            <w:r w:rsidRPr="00CD3CB6">
              <w:rPr>
                <w:rFonts w:ascii="Times New Roman" w:eastAsia="Times New Roman" w:hAnsi="Times New Roman" w:cs="Times New Roman"/>
                <w:color w:val="000000"/>
                <w:sz w:val="20"/>
                <w:szCs w:val="20"/>
                <w:lang w:eastAsia="es-DO"/>
              </w:rPr>
              <w:t xml:space="preserve">Mes: </w:t>
            </w:r>
          </w:p>
        </w:tc>
        <w:tc>
          <w:tcPr>
            <w:tcW w:w="0" w:type="auto"/>
            <w:tcBorders>
              <w:top w:val="single" w:sz="4" w:space="0" w:color="auto"/>
              <w:left w:val="single" w:sz="4" w:space="0" w:color="auto"/>
              <w:bottom w:val="single" w:sz="4" w:space="0" w:color="auto"/>
              <w:right w:val="single" w:sz="4" w:space="0" w:color="auto"/>
            </w:tcBorders>
            <w:shd w:val="clear" w:color="000000" w:fill="00B0F0"/>
            <w:vAlign w:val="center"/>
            <w:hideMark/>
          </w:tcPr>
          <w:p w14:paraId="6C30CC29" w14:textId="463D8E68" w:rsidR="00CD3CB6" w:rsidRPr="0024081B" w:rsidRDefault="00CD3CB6" w:rsidP="00CD3CB6">
            <w:pPr>
              <w:spacing w:after="0" w:line="240" w:lineRule="auto"/>
              <w:jc w:val="center"/>
              <w:rPr>
                <w:rFonts w:ascii="Times New Roman" w:eastAsia="Times New Roman" w:hAnsi="Times New Roman" w:cs="Times New Roman"/>
                <w:b/>
                <w:bCs/>
                <w:color w:val="FFFFFF" w:themeColor="background1"/>
                <w:sz w:val="20"/>
                <w:szCs w:val="20"/>
                <w:lang w:eastAsia="es-DO"/>
              </w:rPr>
            </w:pPr>
            <w:r w:rsidRPr="0024081B">
              <w:rPr>
                <w:rFonts w:ascii="Times New Roman" w:eastAsia="Times New Roman" w:hAnsi="Times New Roman" w:cs="Times New Roman"/>
                <w:b/>
                <w:bCs/>
                <w:color w:val="FFFFFF" w:themeColor="background1"/>
                <w:sz w:val="20"/>
                <w:szCs w:val="20"/>
                <w:lang w:eastAsia="es-DO"/>
              </w:rPr>
              <w:t>01/0</w:t>
            </w:r>
            <w:r w:rsidR="00F261AB">
              <w:rPr>
                <w:rFonts w:ascii="Times New Roman" w:eastAsia="Times New Roman" w:hAnsi="Times New Roman" w:cs="Times New Roman"/>
                <w:b/>
                <w:bCs/>
                <w:color w:val="FFFFFF" w:themeColor="background1"/>
                <w:sz w:val="20"/>
                <w:szCs w:val="20"/>
                <w:lang w:eastAsia="es-DO"/>
              </w:rPr>
              <w:t>2</w:t>
            </w:r>
            <w:r w:rsidRPr="0024081B">
              <w:rPr>
                <w:rFonts w:ascii="Times New Roman" w:eastAsia="Times New Roman" w:hAnsi="Times New Roman" w:cs="Times New Roman"/>
                <w:b/>
                <w:bCs/>
                <w:color w:val="FFFFFF" w:themeColor="background1"/>
                <w:sz w:val="20"/>
                <w:szCs w:val="20"/>
                <w:lang w:eastAsia="es-DO"/>
              </w:rPr>
              <w:t>/202</w:t>
            </w:r>
            <w:r w:rsidR="00DE439B">
              <w:rPr>
                <w:rFonts w:ascii="Times New Roman" w:eastAsia="Times New Roman" w:hAnsi="Times New Roman" w:cs="Times New Roman"/>
                <w:b/>
                <w:bCs/>
                <w:color w:val="FFFFFF" w:themeColor="background1"/>
                <w:sz w:val="20"/>
                <w:szCs w:val="20"/>
                <w:lang w:eastAsia="es-DO"/>
              </w:rPr>
              <w:t>4</w:t>
            </w:r>
          </w:p>
        </w:tc>
      </w:tr>
      <w:tr w:rsidR="00CD3CB6" w:rsidRPr="005A2BDD" w14:paraId="1A3D2F97" w14:textId="77777777" w:rsidTr="00945162">
        <w:trPr>
          <w:trHeight w:val="315"/>
        </w:trPr>
        <w:tc>
          <w:tcPr>
            <w:tcW w:w="3969" w:type="dxa"/>
            <w:tcBorders>
              <w:top w:val="single" w:sz="4" w:space="0" w:color="auto"/>
              <w:left w:val="single" w:sz="4" w:space="0" w:color="auto"/>
              <w:bottom w:val="single" w:sz="4" w:space="0" w:color="auto"/>
              <w:right w:val="single" w:sz="4" w:space="0" w:color="auto"/>
            </w:tcBorders>
            <w:shd w:val="clear" w:color="000000" w:fill="002060"/>
            <w:vAlign w:val="bottom"/>
            <w:hideMark/>
          </w:tcPr>
          <w:p w14:paraId="4B37F1D3" w14:textId="77777777" w:rsidR="00CD3CB6" w:rsidRPr="00CD3CB6" w:rsidRDefault="00CD3CB6" w:rsidP="00CD3CB6">
            <w:pPr>
              <w:spacing w:after="0" w:line="240" w:lineRule="auto"/>
              <w:rPr>
                <w:rFonts w:ascii="Times New Roman" w:eastAsia="Times New Roman" w:hAnsi="Times New Roman" w:cs="Times New Roman"/>
                <w:color w:val="FFFFFF" w:themeColor="background1"/>
                <w:sz w:val="20"/>
                <w:szCs w:val="20"/>
                <w:lang w:eastAsia="es-DO"/>
              </w:rPr>
            </w:pPr>
            <w:r w:rsidRPr="00CD3CB6">
              <w:rPr>
                <w:rFonts w:ascii="Times New Roman" w:eastAsia="Times New Roman" w:hAnsi="Times New Roman" w:cs="Times New Roman"/>
                <w:color w:val="FFFFFF" w:themeColor="background1"/>
                <w:sz w:val="20"/>
                <w:szCs w:val="20"/>
                <w:lang w:eastAsia="es-DO"/>
              </w:rPr>
              <w:t>Actividades por debajo de un 70%</w:t>
            </w:r>
          </w:p>
        </w:tc>
        <w:tc>
          <w:tcPr>
            <w:tcW w:w="3716" w:type="dxa"/>
            <w:tcBorders>
              <w:top w:val="single" w:sz="4" w:space="0" w:color="auto"/>
              <w:left w:val="single" w:sz="4" w:space="0" w:color="auto"/>
              <w:bottom w:val="single" w:sz="4" w:space="0" w:color="auto"/>
              <w:right w:val="single" w:sz="4" w:space="0" w:color="auto"/>
            </w:tcBorders>
            <w:shd w:val="clear" w:color="000000" w:fill="002060"/>
            <w:vAlign w:val="bottom"/>
            <w:hideMark/>
          </w:tcPr>
          <w:p w14:paraId="3C450A70" w14:textId="77777777" w:rsidR="00CD3CB6" w:rsidRPr="00CD3CB6" w:rsidRDefault="00CD3CB6" w:rsidP="00CD3CB6">
            <w:pPr>
              <w:spacing w:after="0" w:line="240" w:lineRule="auto"/>
              <w:rPr>
                <w:rFonts w:ascii="Times New Roman" w:eastAsia="Times New Roman" w:hAnsi="Times New Roman" w:cs="Times New Roman"/>
                <w:color w:val="FFFFFF" w:themeColor="background1"/>
                <w:sz w:val="20"/>
                <w:szCs w:val="20"/>
                <w:lang w:eastAsia="es-DO"/>
              </w:rPr>
            </w:pP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3FAE3BE9" w14:textId="77777777" w:rsidR="00CD3CB6" w:rsidRPr="00CD3CB6" w:rsidRDefault="00CD3CB6" w:rsidP="00CD3CB6">
            <w:pPr>
              <w:spacing w:after="0" w:line="240" w:lineRule="auto"/>
              <w:jc w:val="center"/>
              <w:rPr>
                <w:rFonts w:ascii="Times New Roman" w:eastAsia="Times New Roman" w:hAnsi="Times New Roman" w:cs="Times New Roman"/>
                <w:color w:val="FFFFFF" w:themeColor="background1"/>
                <w:sz w:val="20"/>
                <w:szCs w:val="20"/>
                <w:lang w:eastAsia="es-DO"/>
              </w:rPr>
            </w:pPr>
          </w:p>
        </w:tc>
      </w:tr>
      <w:tr w:rsidR="00CD3CB6" w:rsidRPr="005A2BDD" w14:paraId="20D67BBF" w14:textId="77777777" w:rsidTr="00945162">
        <w:trPr>
          <w:trHeight w:val="315"/>
        </w:trPr>
        <w:tc>
          <w:tcPr>
            <w:tcW w:w="3969" w:type="dxa"/>
            <w:tcBorders>
              <w:top w:val="single" w:sz="4" w:space="0" w:color="auto"/>
              <w:left w:val="single" w:sz="4" w:space="0" w:color="auto"/>
              <w:bottom w:val="single" w:sz="4" w:space="0" w:color="auto"/>
              <w:right w:val="single" w:sz="4" w:space="0" w:color="auto"/>
            </w:tcBorders>
            <w:vAlign w:val="bottom"/>
            <w:hideMark/>
          </w:tcPr>
          <w:p w14:paraId="38577472" w14:textId="77777777" w:rsidR="00CD3CB6" w:rsidRPr="00CD3CB6" w:rsidRDefault="00CD3CB6" w:rsidP="00CD3CB6">
            <w:pPr>
              <w:spacing w:after="0" w:line="240" w:lineRule="auto"/>
              <w:rPr>
                <w:rFonts w:ascii="Times New Roman" w:eastAsia="Times New Roman" w:hAnsi="Times New Roman" w:cs="Times New Roman"/>
                <w:color w:val="000000"/>
                <w:sz w:val="20"/>
                <w:szCs w:val="20"/>
                <w:lang w:eastAsia="es-DO"/>
              </w:rPr>
            </w:pPr>
            <w:r w:rsidRPr="00CD3CB6">
              <w:rPr>
                <w:rFonts w:ascii="Times New Roman" w:eastAsia="Times New Roman" w:hAnsi="Times New Roman" w:cs="Times New Roman"/>
                <w:color w:val="000000"/>
                <w:sz w:val="20"/>
                <w:szCs w:val="20"/>
                <w:lang w:eastAsia="es-DO"/>
              </w:rPr>
              <w:t>Actividad</w:t>
            </w:r>
          </w:p>
        </w:tc>
        <w:tc>
          <w:tcPr>
            <w:tcW w:w="3716" w:type="dxa"/>
            <w:tcBorders>
              <w:top w:val="single" w:sz="4" w:space="0" w:color="auto"/>
              <w:left w:val="single" w:sz="4" w:space="0" w:color="auto"/>
              <w:bottom w:val="single" w:sz="4" w:space="0" w:color="auto"/>
              <w:right w:val="single" w:sz="4" w:space="0" w:color="auto"/>
            </w:tcBorders>
            <w:vAlign w:val="bottom"/>
            <w:hideMark/>
          </w:tcPr>
          <w:p w14:paraId="0E1B02EC" w14:textId="77777777" w:rsidR="00CD3CB6" w:rsidRPr="00CD3CB6" w:rsidRDefault="00CD3CB6" w:rsidP="00CD3CB6">
            <w:pPr>
              <w:spacing w:after="0" w:line="240" w:lineRule="auto"/>
              <w:rPr>
                <w:rFonts w:ascii="Times New Roman" w:eastAsia="Times New Roman" w:hAnsi="Times New Roman" w:cs="Times New Roman"/>
                <w:color w:val="000000"/>
                <w:sz w:val="20"/>
                <w:szCs w:val="20"/>
                <w:lang w:eastAsia="es-DO"/>
              </w:rPr>
            </w:pPr>
            <w:r w:rsidRPr="00CD3CB6">
              <w:rPr>
                <w:rFonts w:ascii="Times New Roman" w:eastAsia="Times New Roman" w:hAnsi="Times New Roman" w:cs="Times New Roman"/>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3D4BD27B" w14:textId="77777777" w:rsidR="00CD3CB6" w:rsidRPr="00CD3CB6" w:rsidRDefault="00CD3CB6" w:rsidP="00CD3CB6">
            <w:pPr>
              <w:spacing w:after="0" w:line="240" w:lineRule="auto"/>
              <w:jc w:val="center"/>
              <w:rPr>
                <w:rFonts w:ascii="Times New Roman" w:eastAsia="Times New Roman" w:hAnsi="Times New Roman" w:cs="Times New Roman"/>
                <w:color w:val="000000"/>
                <w:sz w:val="20"/>
                <w:szCs w:val="20"/>
                <w:lang w:eastAsia="es-DO"/>
              </w:rPr>
            </w:pPr>
            <w:r w:rsidRPr="00CD3CB6">
              <w:rPr>
                <w:rFonts w:ascii="Times New Roman" w:eastAsia="Times New Roman" w:hAnsi="Times New Roman" w:cs="Times New Roman"/>
                <w:color w:val="000000"/>
                <w:sz w:val="20"/>
                <w:szCs w:val="20"/>
                <w:lang w:eastAsia="es-DO"/>
              </w:rPr>
              <w:t>% Avance</w:t>
            </w:r>
          </w:p>
        </w:tc>
      </w:tr>
      <w:tr w:rsidR="00DE439B" w:rsidRPr="00DE439B" w14:paraId="29FEBFDC"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459A1D"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Inscribir a los clientes en el envío de factura ecológica (Factura Digital).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360103"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D18597"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68%</w:t>
            </w:r>
          </w:p>
        </w:tc>
      </w:tr>
      <w:tr w:rsidR="00DE439B" w:rsidRPr="00DE439B" w14:paraId="55484CB7"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1311C5" w14:textId="1D949864"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9D8AE8"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E6C60A"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50%</w:t>
            </w:r>
          </w:p>
        </w:tc>
      </w:tr>
      <w:tr w:rsidR="00DE439B" w:rsidRPr="00DE439B" w14:paraId="28B33B77"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B3F593"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Generar Desmantelamientos a los clientes dados de Baja por Impago</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E0F438"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061727"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50%</w:t>
            </w:r>
          </w:p>
        </w:tc>
      </w:tr>
      <w:tr w:rsidR="00DE439B" w:rsidRPr="00DE439B" w14:paraId="46D9640D"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FD074A" w14:textId="19DDB7F4"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Depuración y reintegración de Clientes en Cartera Bono luz con 3+ Facturas Vencidas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0D9187"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de Servicios Comerciales Centralizados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94B465"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46%</w:t>
            </w:r>
          </w:p>
        </w:tc>
      </w:tr>
      <w:tr w:rsidR="00DE439B" w:rsidRPr="00DE439B" w14:paraId="3A2A6013"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E02D01" w14:textId="26919C98"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2B3084"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F117CA"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42%</w:t>
            </w:r>
          </w:p>
        </w:tc>
      </w:tr>
      <w:tr w:rsidR="00DE439B" w:rsidRPr="00DE439B" w14:paraId="66896A74"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B47B84" w14:textId="2E92B11A"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Dar seguimiento a los plazos medio de resolución de O/S de lectura y distribución de facturas</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F33CC9"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6FCFF3"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40%</w:t>
            </w:r>
          </w:p>
        </w:tc>
      </w:tr>
      <w:tr w:rsidR="00DE439B" w:rsidRPr="00DE439B" w14:paraId="080D72E9"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C5C16D"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Mantener el plazo medio de atención a las instalaciones realizadas por la DC dentro del tiempo establecido en la Norma de Calidad</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9A51E7"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450CEC"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38%</w:t>
            </w:r>
          </w:p>
        </w:tc>
      </w:tr>
      <w:tr w:rsidR="00DE439B" w:rsidRPr="00DE439B" w14:paraId="63BB21D3"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FDF877" w14:textId="05E49E1F"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3199F6"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EC5D12"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32%</w:t>
            </w:r>
          </w:p>
        </w:tc>
      </w:tr>
      <w:tr w:rsidR="00DE439B" w:rsidRPr="00DE439B" w14:paraId="4E6D3874"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0D94E4" w14:textId="674962D5"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15B543"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D79B4A"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18%</w:t>
            </w:r>
          </w:p>
        </w:tc>
      </w:tr>
      <w:tr w:rsidR="00DE439B" w:rsidRPr="00DE439B" w14:paraId="44D72904"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1B9A6C" w14:textId="05616ECF"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lastRenderedPageBreak/>
              <w:t>Cambio de Tarifa o de Tipo de Cliente a clientes BTS1 creados como Comercial o Industrial</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000ABB"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A89E8C"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2%</w:t>
            </w:r>
          </w:p>
        </w:tc>
      </w:tr>
      <w:tr w:rsidR="00DE439B" w:rsidRPr="00DE439B" w14:paraId="4842B4C0"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4D5539" w14:textId="3B3135E8"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Cambio de Tarifa o de Tipo de Cliente a clientes BTS1 creados como Comercial o Industrial</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CB2C38"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6C493F"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7284DEB5"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1D12CD"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670F46"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C1D13D"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16EAE4D6"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60C5E1"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9439F5"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803129"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768FBC33"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59B1CB"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06A099"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4BDDFB"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71EE16BE"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33DE74"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Reconocer a las Oficinas Comerciales y/o al Personal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E9A73C"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C1913F"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5EA3AE50"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EB76B3"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359EA6"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14162E"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699E20B3"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631777"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Reconocer a las Oficinas Comerciales y/o al Personal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88195B"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C418BD4"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2530A376"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596750" w14:textId="69EDD215"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Cambio de Tarifa o de Tipo de Cliente a clientes BTS1 creados como Comercial o Industrial</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D64AA"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6BD0A8"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16A089C0"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FBA4F5"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F42299"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E00804"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45AFECE9"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D14DD0" w14:textId="63A1506F"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Reconocer a las Oficinas Comerciales y/o al Personal</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2EDD8"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8B43AC"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140AAE2C"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206ECE"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7853D"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ECF5C0A"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08D35178"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C88CD9" w14:textId="3E97A63D"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Reconocer a las Oficinas Comerciales y/o al Personal</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D049E2"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AF300E"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65716835"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92DE7"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Realizar toma de inventario de materiales a los Centros Técnicos y sus brigadas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92D16E"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7952FC"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414BCC95"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B7B137" w14:textId="2A5A8DCE"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Inspecciones de Calidad a la ejecución de las políticas, estrategias, normas y procedimientos en los Centros Técnicos y sus brigadas</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165D68"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0A0AC3"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64013176"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F43FA1"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Capacitación Servicio Técnico, Lectura y Distribución de Facturas, Control de Materiales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39D29D"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51A3AE"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r w:rsidR="00DE439B" w:rsidRPr="00DE439B" w14:paraId="23F32FD8" w14:textId="77777777" w:rsidTr="00DE439B">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D36166" w14:textId="5AD14BEC"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 xml:space="preserve">Reunión trimestral con los contratistas y Encargados de Servicio Técnico </w:t>
            </w:r>
            <w:r>
              <w:rPr>
                <w:rFonts w:ascii="Times New Roman" w:eastAsia="Times New Roman" w:hAnsi="Times New Roman" w:cs="Times New Roman"/>
                <w:color w:val="000000"/>
                <w:sz w:val="20"/>
                <w:szCs w:val="20"/>
                <w:lang w:eastAsia="es-DO"/>
              </w:rPr>
              <w:t>.</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4C3E3F" w14:textId="77777777" w:rsidR="00DE439B" w:rsidRPr="00DE439B" w:rsidRDefault="00DE439B" w:rsidP="00DE439B">
            <w:pPr>
              <w:spacing w:after="0" w:line="240" w:lineRule="auto"/>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FCFFEF" w14:textId="77777777" w:rsidR="00DE439B" w:rsidRPr="00DE439B" w:rsidRDefault="00DE439B" w:rsidP="00DE439B">
            <w:pPr>
              <w:spacing w:after="0" w:line="240" w:lineRule="auto"/>
              <w:jc w:val="center"/>
              <w:rPr>
                <w:rFonts w:ascii="Times New Roman" w:eastAsia="Times New Roman" w:hAnsi="Times New Roman" w:cs="Times New Roman"/>
                <w:color w:val="000000"/>
                <w:sz w:val="20"/>
                <w:szCs w:val="20"/>
                <w:lang w:eastAsia="es-DO"/>
              </w:rPr>
            </w:pPr>
            <w:r w:rsidRPr="00DE439B">
              <w:rPr>
                <w:rFonts w:ascii="Times New Roman" w:eastAsia="Times New Roman" w:hAnsi="Times New Roman" w:cs="Times New Roman"/>
                <w:color w:val="000000"/>
                <w:sz w:val="20"/>
                <w:szCs w:val="20"/>
                <w:lang w:eastAsia="es-DO"/>
              </w:rPr>
              <w:t>0%</w:t>
            </w:r>
          </w:p>
        </w:tc>
      </w:tr>
    </w:tbl>
    <w:p w14:paraId="2003603F" w14:textId="77777777" w:rsidR="0098566E" w:rsidRDefault="0098566E" w:rsidP="0086093D">
      <w:pPr>
        <w:tabs>
          <w:tab w:val="left" w:pos="3390"/>
        </w:tabs>
        <w:spacing w:line="360" w:lineRule="auto"/>
        <w:rPr>
          <w:rFonts w:ascii="Times New Roman" w:hAnsi="Times New Roman" w:cs="Times New Roman"/>
          <w:sz w:val="24"/>
          <w:szCs w:val="24"/>
          <w:lang w:val="es-ES_tradnl" w:eastAsia="es-ES"/>
        </w:rPr>
      </w:pPr>
      <w:bookmarkStart w:id="44" w:name="_Toc130914791"/>
    </w:p>
    <w:tbl>
      <w:tblPr>
        <w:tblW w:w="0" w:type="auto"/>
        <w:tblCellMar>
          <w:top w:w="15" w:type="dxa"/>
          <w:left w:w="70" w:type="dxa"/>
          <w:bottom w:w="15" w:type="dxa"/>
          <w:right w:w="70" w:type="dxa"/>
        </w:tblCellMar>
        <w:tblLook w:val="04A0" w:firstRow="1" w:lastRow="0" w:firstColumn="1" w:lastColumn="0" w:noHBand="0" w:noVBand="1"/>
      </w:tblPr>
      <w:tblGrid>
        <w:gridCol w:w="3969"/>
        <w:gridCol w:w="3716"/>
        <w:gridCol w:w="1052"/>
      </w:tblGrid>
      <w:tr w:rsidR="0086093D" w:rsidRPr="005A2BDD" w14:paraId="253D1FEC" w14:textId="77777777" w:rsidTr="000063D4">
        <w:trPr>
          <w:trHeight w:val="315"/>
          <w:tblHeader/>
        </w:trPr>
        <w:tc>
          <w:tcPr>
            <w:tcW w:w="3969" w:type="dxa"/>
            <w:tcBorders>
              <w:top w:val="nil"/>
              <w:left w:val="nil"/>
              <w:bottom w:val="nil"/>
              <w:right w:val="nil"/>
            </w:tcBorders>
            <w:noWrap/>
            <w:vAlign w:val="bottom"/>
            <w:hideMark/>
          </w:tcPr>
          <w:p w14:paraId="2B84A240" w14:textId="77777777" w:rsidR="0086093D" w:rsidRPr="00F146BB" w:rsidRDefault="0086093D" w:rsidP="008F2A75">
            <w:pPr>
              <w:spacing w:after="0" w:line="240" w:lineRule="auto"/>
              <w:rPr>
                <w:rFonts w:ascii="Times New Roman" w:eastAsia="Times New Roman" w:hAnsi="Times New Roman" w:cs="Times New Roman"/>
                <w:sz w:val="20"/>
                <w:szCs w:val="20"/>
                <w:lang w:eastAsia="es-DO"/>
              </w:rPr>
            </w:pPr>
          </w:p>
        </w:tc>
        <w:tc>
          <w:tcPr>
            <w:tcW w:w="3716" w:type="dxa"/>
            <w:tcBorders>
              <w:top w:val="nil"/>
              <w:left w:val="nil"/>
              <w:bottom w:val="nil"/>
              <w:right w:val="nil"/>
            </w:tcBorders>
            <w:noWrap/>
            <w:vAlign w:val="bottom"/>
            <w:hideMark/>
          </w:tcPr>
          <w:p w14:paraId="1A51331D" w14:textId="77777777" w:rsidR="0086093D" w:rsidRPr="00F146BB" w:rsidRDefault="0086093D" w:rsidP="008F2A75">
            <w:pPr>
              <w:spacing w:after="0" w:line="240" w:lineRule="auto"/>
              <w:jc w:val="right"/>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3822AC6A" w14:textId="361DA1F2" w:rsidR="0086093D" w:rsidRPr="00F146BB" w:rsidRDefault="0086093D" w:rsidP="008F2A75">
            <w:pPr>
              <w:spacing w:after="0" w:line="240" w:lineRule="auto"/>
              <w:rPr>
                <w:rFonts w:ascii="Times New Roman" w:eastAsia="Times New Roman" w:hAnsi="Times New Roman" w:cs="Times New Roman"/>
                <w:b/>
                <w:bCs/>
                <w:color w:val="FFFFFF"/>
                <w:sz w:val="20"/>
                <w:szCs w:val="20"/>
                <w:lang w:eastAsia="es-DO"/>
              </w:rPr>
            </w:pPr>
            <w:r w:rsidRPr="00F146BB">
              <w:rPr>
                <w:rFonts w:ascii="Times New Roman" w:eastAsia="Times New Roman" w:hAnsi="Times New Roman" w:cs="Times New Roman"/>
                <w:b/>
                <w:bCs/>
                <w:color w:val="FFFFFF"/>
                <w:sz w:val="20"/>
                <w:szCs w:val="20"/>
                <w:lang w:eastAsia="es-DO"/>
              </w:rPr>
              <w:t>01/0</w:t>
            </w:r>
            <w:r w:rsidR="00DE439B">
              <w:rPr>
                <w:rFonts w:ascii="Times New Roman" w:eastAsia="Times New Roman" w:hAnsi="Times New Roman" w:cs="Times New Roman"/>
                <w:b/>
                <w:bCs/>
                <w:color w:val="FFFFFF"/>
                <w:sz w:val="20"/>
                <w:szCs w:val="20"/>
                <w:lang w:eastAsia="es-DO"/>
              </w:rPr>
              <w:t>3</w:t>
            </w:r>
            <w:r w:rsidRPr="00F146BB">
              <w:rPr>
                <w:rFonts w:ascii="Times New Roman" w:eastAsia="Times New Roman" w:hAnsi="Times New Roman" w:cs="Times New Roman"/>
                <w:b/>
                <w:bCs/>
                <w:color w:val="FFFFFF"/>
                <w:sz w:val="20"/>
                <w:szCs w:val="20"/>
                <w:lang w:eastAsia="es-DO"/>
              </w:rPr>
              <w:t>/2023</w:t>
            </w:r>
          </w:p>
        </w:tc>
      </w:tr>
      <w:tr w:rsidR="0086093D" w:rsidRPr="005A2BDD" w14:paraId="47C8DC11" w14:textId="77777777" w:rsidTr="000063D4">
        <w:trPr>
          <w:trHeight w:val="315"/>
          <w:tblHeader/>
        </w:trPr>
        <w:tc>
          <w:tcPr>
            <w:tcW w:w="3969" w:type="dxa"/>
            <w:tcBorders>
              <w:top w:val="single" w:sz="8" w:space="0" w:color="FFFFFF"/>
              <w:left w:val="single" w:sz="8" w:space="0" w:color="FFFFFF"/>
              <w:bottom w:val="nil"/>
              <w:right w:val="single" w:sz="8" w:space="0" w:color="FFFFFF"/>
            </w:tcBorders>
            <w:shd w:val="clear" w:color="000000" w:fill="002060"/>
            <w:noWrap/>
            <w:vAlign w:val="bottom"/>
            <w:hideMark/>
          </w:tcPr>
          <w:p w14:paraId="34FE6A2A" w14:textId="77777777" w:rsidR="0086093D" w:rsidRPr="00F146BB" w:rsidRDefault="0086093D" w:rsidP="008F2A75">
            <w:pPr>
              <w:spacing w:after="0" w:line="240" w:lineRule="auto"/>
              <w:rPr>
                <w:rFonts w:ascii="Times New Roman" w:eastAsia="Times New Roman" w:hAnsi="Times New Roman" w:cs="Times New Roman"/>
                <w:b/>
                <w:bCs/>
                <w:color w:val="FFFFFF"/>
                <w:sz w:val="20"/>
                <w:szCs w:val="20"/>
                <w:lang w:eastAsia="es-DO"/>
              </w:rPr>
            </w:pPr>
            <w:r w:rsidRPr="00F146BB">
              <w:rPr>
                <w:rFonts w:ascii="Times New Roman" w:eastAsia="Times New Roman" w:hAnsi="Times New Roman" w:cs="Times New Roman"/>
                <w:b/>
                <w:bCs/>
                <w:color w:val="FFFFFF"/>
                <w:sz w:val="20"/>
                <w:szCs w:val="20"/>
                <w:lang w:eastAsia="es-DO"/>
              </w:rPr>
              <w:t>Actividades por debajo de un 70%</w:t>
            </w:r>
          </w:p>
        </w:tc>
        <w:tc>
          <w:tcPr>
            <w:tcW w:w="3716" w:type="dxa"/>
            <w:tcBorders>
              <w:top w:val="single" w:sz="8" w:space="0" w:color="FFFFFF"/>
              <w:left w:val="single" w:sz="8" w:space="0" w:color="FFFFFF"/>
              <w:bottom w:val="nil"/>
              <w:right w:val="single" w:sz="8" w:space="0" w:color="FFFFFF"/>
            </w:tcBorders>
            <w:shd w:val="clear" w:color="000000" w:fill="002060"/>
            <w:noWrap/>
            <w:vAlign w:val="bottom"/>
            <w:hideMark/>
          </w:tcPr>
          <w:p w14:paraId="1F3BA766" w14:textId="77777777" w:rsidR="0086093D" w:rsidRPr="00F146BB" w:rsidRDefault="0086093D" w:rsidP="008F2A75">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4E91BB3C" w14:textId="77777777" w:rsidR="0086093D" w:rsidRPr="00F146BB" w:rsidRDefault="0086093D" w:rsidP="008F2A75">
            <w:pPr>
              <w:spacing w:after="0" w:line="240" w:lineRule="auto"/>
              <w:rPr>
                <w:rFonts w:ascii="Times New Roman" w:eastAsia="Times New Roman" w:hAnsi="Times New Roman" w:cs="Times New Roman"/>
                <w:sz w:val="20"/>
                <w:szCs w:val="20"/>
                <w:lang w:eastAsia="es-DO"/>
              </w:rPr>
            </w:pPr>
          </w:p>
        </w:tc>
      </w:tr>
      <w:tr w:rsidR="0086093D" w:rsidRPr="005A2BDD" w14:paraId="58BD8A2D" w14:textId="77777777" w:rsidTr="008F2A75">
        <w:trPr>
          <w:trHeight w:val="315"/>
        </w:trPr>
        <w:tc>
          <w:tcPr>
            <w:tcW w:w="3969" w:type="dxa"/>
            <w:tcBorders>
              <w:top w:val="single" w:sz="4" w:space="0" w:color="auto"/>
              <w:left w:val="single" w:sz="4" w:space="0" w:color="auto"/>
              <w:bottom w:val="single" w:sz="4" w:space="0" w:color="auto"/>
              <w:right w:val="single" w:sz="4" w:space="0" w:color="auto"/>
            </w:tcBorders>
            <w:vAlign w:val="bottom"/>
            <w:hideMark/>
          </w:tcPr>
          <w:p w14:paraId="7FAF47E5" w14:textId="77777777" w:rsidR="0086093D" w:rsidRPr="00F146BB" w:rsidRDefault="0086093D" w:rsidP="008F2A75">
            <w:pPr>
              <w:spacing w:after="0" w:line="240" w:lineRule="auto"/>
              <w:jc w:val="center"/>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Actividad</w:t>
            </w:r>
          </w:p>
        </w:tc>
        <w:tc>
          <w:tcPr>
            <w:tcW w:w="3716" w:type="dxa"/>
            <w:tcBorders>
              <w:top w:val="single" w:sz="4" w:space="0" w:color="auto"/>
              <w:left w:val="single" w:sz="4" w:space="0" w:color="auto"/>
              <w:bottom w:val="single" w:sz="4" w:space="0" w:color="auto"/>
              <w:right w:val="single" w:sz="4" w:space="0" w:color="auto"/>
            </w:tcBorders>
            <w:vAlign w:val="bottom"/>
            <w:hideMark/>
          </w:tcPr>
          <w:p w14:paraId="02662697" w14:textId="77777777" w:rsidR="0086093D" w:rsidRPr="00F146BB" w:rsidRDefault="0086093D" w:rsidP="008F2A75">
            <w:pPr>
              <w:spacing w:after="0" w:line="240" w:lineRule="auto"/>
              <w:jc w:val="center"/>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23E30EDA" w14:textId="77777777" w:rsidR="0086093D" w:rsidRPr="00F146BB" w:rsidRDefault="0086093D" w:rsidP="008F2A75">
            <w:pPr>
              <w:spacing w:after="0" w:line="240" w:lineRule="auto"/>
              <w:jc w:val="center"/>
              <w:rPr>
                <w:rFonts w:ascii="Times New Roman" w:eastAsia="Times New Roman" w:hAnsi="Times New Roman" w:cs="Times New Roman"/>
                <w:b/>
                <w:bCs/>
                <w:color w:val="000000"/>
                <w:sz w:val="20"/>
                <w:szCs w:val="20"/>
                <w:lang w:eastAsia="es-DO"/>
              </w:rPr>
            </w:pPr>
            <w:r w:rsidRPr="00F146BB">
              <w:rPr>
                <w:rFonts w:ascii="Times New Roman" w:eastAsia="Times New Roman" w:hAnsi="Times New Roman" w:cs="Times New Roman"/>
                <w:b/>
                <w:bCs/>
                <w:color w:val="000000"/>
                <w:sz w:val="20"/>
                <w:szCs w:val="20"/>
                <w:lang w:eastAsia="es-DO"/>
              </w:rPr>
              <w:t>% Avance</w:t>
            </w:r>
          </w:p>
        </w:tc>
      </w:tr>
      <w:tr w:rsidR="00484776" w:rsidRPr="00484776" w14:paraId="0BC087EF"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12F42B9"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Reconocer a las Oficinas Comerciales y/o al Personal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5D1F7D89"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C1FD1CE"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67%</w:t>
            </w:r>
          </w:p>
        </w:tc>
      </w:tr>
      <w:tr w:rsidR="00484776" w:rsidRPr="00484776" w14:paraId="37F62E72"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42B82DC"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lastRenderedPageBreak/>
              <w:t>Identificar nuevos puntos para proponerlos como Nuevas Estafetas a Mercadeo y la Gerencia de Cobranzas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4448241D"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E9E3F7C"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67%</w:t>
            </w:r>
          </w:p>
        </w:tc>
      </w:tr>
      <w:tr w:rsidR="00484776" w:rsidRPr="00484776" w14:paraId="2211907D"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A60A04E"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Reconocer a las Oficinas Comerciales y/o al Personal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67F2C8D2"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80EFD20"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67%</w:t>
            </w:r>
          </w:p>
        </w:tc>
      </w:tr>
      <w:tr w:rsidR="00484776" w:rsidRPr="00484776" w14:paraId="665235D0"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6E0D96A"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Inscribir a los clientes en el envío de factura ecológica (Factura Digital).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4B016E5B"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0F37167"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65%</w:t>
            </w:r>
          </w:p>
        </w:tc>
      </w:tr>
      <w:tr w:rsidR="00484776" w:rsidRPr="00484776" w14:paraId="2D7501CF"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AE74BA5"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Dar seguimiento a los plazos medio de resolución de O/S de lectura y distribución de facturas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164DE60A"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57ED317"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47%</w:t>
            </w:r>
          </w:p>
        </w:tc>
      </w:tr>
      <w:tr w:rsidR="00484776" w:rsidRPr="00484776" w14:paraId="066C057A"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CD31D9D" w14:textId="0833606E"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4A2411D0"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4CC231D"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44%</w:t>
            </w:r>
          </w:p>
        </w:tc>
      </w:tr>
      <w:tr w:rsidR="00484776" w:rsidRPr="00484776" w14:paraId="5AEEF172"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91AC90C" w14:textId="1E698DD5"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Depuración y reintegración de Clientes en Cartera Bono luz con 3+ Facturas Vencidas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139FC640"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de Servicios Comerciales Centralizados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3854682"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42%</w:t>
            </w:r>
          </w:p>
        </w:tc>
      </w:tr>
      <w:tr w:rsidR="00484776" w:rsidRPr="00484776" w14:paraId="7DDEC863"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BB184F3"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Mantener el plazo medio de atención a las instalaciones realizadas por la DC dentro del tiempo establecido en la Norma de Calidad</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04460C4A"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E52143B"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40%</w:t>
            </w:r>
          </w:p>
        </w:tc>
      </w:tr>
      <w:tr w:rsidR="00484776" w:rsidRPr="00484776" w14:paraId="5FB832B5"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6BA7D91"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1B700A68"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44BEC62"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33%</w:t>
            </w:r>
          </w:p>
        </w:tc>
      </w:tr>
      <w:tr w:rsidR="00484776" w:rsidRPr="00484776" w14:paraId="6F4324B3"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87E320E"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Identificar nuevos puntos para proponerlos como Nuevas Estafetas a Mercadeo y la Gerencia de Cobranzas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5C5316EE"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AA38C1D"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33%</w:t>
            </w:r>
          </w:p>
        </w:tc>
      </w:tr>
      <w:tr w:rsidR="00484776" w:rsidRPr="00484776" w14:paraId="15ABF900"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7DE3E414"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Reconocer a las Oficinas Comerciales y/o al Personal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2AB1D99D"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3F629BD"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33%</w:t>
            </w:r>
          </w:p>
        </w:tc>
      </w:tr>
      <w:tr w:rsidR="00484776" w:rsidRPr="00484776" w14:paraId="05660A0B"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17C3777"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Realizar formaciones continuas para reforzar los conocimientos de Procesos del Ciclo Comercial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15688821"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63B20CB"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33%</w:t>
            </w:r>
          </w:p>
        </w:tc>
      </w:tr>
      <w:tr w:rsidR="00484776" w:rsidRPr="00484776" w14:paraId="6CA73912"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69BEE36" w14:textId="1D2B6313"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170E5986"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C8D1D3C"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31%</w:t>
            </w:r>
          </w:p>
        </w:tc>
      </w:tr>
      <w:tr w:rsidR="00484776" w:rsidRPr="00484776" w14:paraId="0B8C69BA"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645632B" w14:textId="0D295576"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Incrementar la cantidad de clientes inscritos en el Sistema de Cobro Automático por Tarjeta de Crédito</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0EFA5DBD"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5EACB77"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25%</w:t>
            </w:r>
          </w:p>
        </w:tc>
      </w:tr>
      <w:tr w:rsidR="00484776" w:rsidRPr="00484776" w14:paraId="09129DFF"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4C0C1B7"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11D4455A"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7754632"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1%</w:t>
            </w:r>
          </w:p>
        </w:tc>
      </w:tr>
      <w:tr w:rsidR="00484776" w:rsidRPr="00484776" w14:paraId="1B711D79"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A43EB19"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0A9EDF0C"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BDF9559"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0%</w:t>
            </w:r>
          </w:p>
        </w:tc>
      </w:tr>
      <w:tr w:rsidR="00484776" w:rsidRPr="00484776" w14:paraId="1D7BCB04"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D846FE4"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3CC55BDD"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A62058C"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0%</w:t>
            </w:r>
          </w:p>
        </w:tc>
      </w:tr>
      <w:tr w:rsidR="00484776" w:rsidRPr="00484776" w14:paraId="3200E0CC"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128155F"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69C8AAD6"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24EBEF7"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0%</w:t>
            </w:r>
          </w:p>
        </w:tc>
      </w:tr>
      <w:tr w:rsidR="00484776" w:rsidRPr="00484776" w14:paraId="449EB651"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6BCCE7E"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Cambio de Tarifa o de Tipo de Cliente a clientes BTS1 creados como Comercial o Industrial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744AB68D"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14A25F2"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0%</w:t>
            </w:r>
          </w:p>
        </w:tc>
      </w:tr>
      <w:tr w:rsidR="00484776" w:rsidRPr="00484776" w14:paraId="70DF045E"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7C50F94"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lastRenderedPageBreak/>
              <w:t>Reconocer a las Oficinas Comerciales y/o al Personal</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7DF3658C"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Comercial Sector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D8BA251"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0%</w:t>
            </w:r>
          </w:p>
        </w:tc>
      </w:tr>
      <w:tr w:rsidR="00484776" w:rsidRPr="00484776" w14:paraId="612B9771"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6B78F99"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Realizar toma de inventario de materiales a los Centros Técnicos y sus brigadas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3B0CA764"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F7E73C1"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0%</w:t>
            </w:r>
          </w:p>
        </w:tc>
      </w:tr>
      <w:tr w:rsidR="00484776" w:rsidRPr="00484776" w14:paraId="165AA5C4"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05DAC48"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Inspecciones de Calidad a la ejecución de las políticas, estrategias, normas y procedimientos en los Centros Técnicos y sus brigadas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04A72505"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B43E2A5"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0%</w:t>
            </w:r>
          </w:p>
        </w:tc>
      </w:tr>
      <w:tr w:rsidR="00484776" w:rsidRPr="00484776" w14:paraId="740DA27E"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2E96112B"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 xml:space="preserve">Reunión trimestral con los contratistas y Encargados de Servicio Técnico </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4E1D649B"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8A95ACF"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0%</w:t>
            </w:r>
          </w:p>
        </w:tc>
      </w:tr>
      <w:tr w:rsidR="00484776" w:rsidRPr="00484776" w14:paraId="61AD2CBA" w14:textId="77777777" w:rsidTr="0048477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A1FC02C"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Visitas de revisión a la ejecución de los procedimientos en los Centros Técnicos y sus brigadas</w:t>
            </w:r>
          </w:p>
        </w:tc>
        <w:tc>
          <w:tcPr>
            <w:tcW w:w="3716" w:type="dxa"/>
            <w:tcBorders>
              <w:top w:val="single" w:sz="4" w:space="0" w:color="auto"/>
              <w:left w:val="single" w:sz="4" w:space="0" w:color="auto"/>
              <w:bottom w:val="single" w:sz="4" w:space="0" w:color="auto"/>
              <w:right w:val="single" w:sz="4" w:space="0" w:color="auto"/>
            </w:tcBorders>
            <w:shd w:val="clear" w:color="auto" w:fill="auto"/>
            <w:vAlign w:val="bottom"/>
          </w:tcPr>
          <w:p w14:paraId="3F1C3053" w14:textId="77777777" w:rsidR="00484776" w:rsidRPr="00484776" w:rsidRDefault="00484776" w:rsidP="00484776">
            <w:pPr>
              <w:spacing w:after="0" w:line="240" w:lineRule="auto"/>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Gerencia Técnica Comercial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776BFE9" w14:textId="77777777" w:rsidR="00484776" w:rsidRPr="00484776" w:rsidRDefault="00484776" w:rsidP="00484776">
            <w:pPr>
              <w:spacing w:after="0" w:line="240" w:lineRule="auto"/>
              <w:jc w:val="center"/>
              <w:rPr>
                <w:rFonts w:ascii="Times New Roman" w:eastAsia="Times New Roman" w:hAnsi="Times New Roman" w:cs="Times New Roman"/>
                <w:color w:val="000000"/>
                <w:sz w:val="20"/>
                <w:szCs w:val="20"/>
                <w:lang w:eastAsia="es-DO"/>
              </w:rPr>
            </w:pPr>
            <w:r w:rsidRPr="00484776">
              <w:rPr>
                <w:rFonts w:ascii="Times New Roman" w:eastAsia="Times New Roman" w:hAnsi="Times New Roman" w:cs="Times New Roman"/>
                <w:color w:val="000000"/>
                <w:sz w:val="20"/>
                <w:szCs w:val="20"/>
                <w:lang w:eastAsia="es-DO"/>
              </w:rPr>
              <w:t>0%</w:t>
            </w:r>
          </w:p>
        </w:tc>
      </w:tr>
      <w:tr w:rsidR="0086093D" w:rsidRPr="005A2BDD" w14:paraId="72202335" w14:textId="77777777" w:rsidTr="008F2A75">
        <w:trPr>
          <w:trHeight w:val="315"/>
        </w:trPr>
        <w:tc>
          <w:tcPr>
            <w:tcW w:w="3969" w:type="dxa"/>
            <w:tcBorders>
              <w:top w:val="single" w:sz="4" w:space="0" w:color="auto"/>
            </w:tcBorders>
            <w:shd w:val="clear" w:color="auto" w:fill="auto"/>
            <w:vAlign w:val="bottom"/>
          </w:tcPr>
          <w:p w14:paraId="24181E6E" w14:textId="77777777" w:rsidR="0086093D" w:rsidRPr="005A2BDD" w:rsidRDefault="0086093D" w:rsidP="008F2A75">
            <w:pPr>
              <w:spacing w:after="0" w:line="240" w:lineRule="auto"/>
              <w:rPr>
                <w:rFonts w:ascii="Times New Roman" w:eastAsia="Times New Roman" w:hAnsi="Times New Roman" w:cs="Times New Roman"/>
                <w:color w:val="000000"/>
                <w:sz w:val="20"/>
                <w:szCs w:val="20"/>
                <w:lang w:eastAsia="es-DO"/>
              </w:rPr>
            </w:pPr>
          </w:p>
        </w:tc>
        <w:tc>
          <w:tcPr>
            <w:tcW w:w="3716" w:type="dxa"/>
            <w:tcBorders>
              <w:top w:val="single" w:sz="4" w:space="0" w:color="auto"/>
            </w:tcBorders>
            <w:shd w:val="clear" w:color="auto" w:fill="auto"/>
            <w:vAlign w:val="bottom"/>
          </w:tcPr>
          <w:p w14:paraId="4C54264C" w14:textId="77777777" w:rsidR="0086093D" w:rsidRPr="005A2BDD" w:rsidRDefault="0086093D" w:rsidP="008F2A75">
            <w:pPr>
              <w:spacing w:after="0" w:line="240" w:lineRule="auto"/>
              <w:rPr>
                <w:rFonts w:ascii="Times New Roman" w:eastAsia="Times New Roman" w:hAnsi="Times New Roman" w:cs="Times New Roman"/>
                <w:color w:val="000000"/>
                <w:sz w:val="20"/>
                <w:szCs w:val="20"/>
                <w:lang w:eastAsia="es-DO"/>
              </w:rPr>
            </w:pPr>
          </w:p>
        </w:tc>
        <w:tc>
          <w:tcPr>
            <w:tcW w:w="0" w:type="auto"/>
            <w:tcBorders>
              <w:top w:val="single" w:sz="4" w:space="0" w:color="auto"/>
            </w:tcBorders>
            <w:shd w:val="clear" w:color="auto" w:fill="auto"/>
            <w:vAlign w:val="center"/>
          </w:tcPr>
          <w:p w14:paraId="534DFE43" w14:textId="77777777" w:rsidR="0086093D" w:rsidRPr="005A2BDD" w:rsidRDefault="0086093D" w:rsidP="008F2A75">
            <w:pPr>
              <w:spacing w:after="0" w:line="240" w:lineRule="auto"/>
              <w:jc w:val="center"/>
              <w:rPr>
                <w:rFonts w:ascii="Times New Roman" w:eastAsia="Times New Roman" w:hAnsi="Times New Roman" w:cs="Times New Roman"/>
                <w:color w:val="000000"/>
                <w:sz w:val="20"/>
                <w:szCs w:val="20"/>
                <w:lang w:eastAsia="es-DO"/>
              </w:rPr>
            </w:pPr>
          </w:p>
        </w:tc>
      </w:tr>
    </w:tbl>
    <w:p w14:paraId="0837429A" w14:textId="77777777" w:rsidR="00C30528" w:rsidRDefault="00C30528" w:rsidP="00BC45B9">
      <w:pPr>
        <w:pStyle w:val="Ttulo3"/>
      </w:pPr>
      <w:r w:rsidRPr="000C2408">
        <w:t>DD -      Dirección de Distribución</w:t>
      </w:r>
    </w:p>
    <w:p w14:paraId="4B02D221" w14:textId="450CC7E2" w:rsidR="00C30528" w:rsidRPr="001E698C" w:rsidRDefault="00C30528" w:rsidP="00C30528">
      <w:pPr>
        <w:tabs>
          <w:tab w:val="left" w:pos="3390"/>
        </w:tabs>
        <w:spacing w:line="360" w:lineRule="auto"/>
        <w:jc w:val="both"/>
        <w:rPr>
          <w:rFonts w:ascii="Times New Roman" w:hAnsi="Times New Roman" w:cs="Times New Roman"/>
          <w:color w:val="000000" w:themeColor="text1"/>
          <w:sz w:val="24"/>
          <w:szCs w:val="24"/>
          <w:lang w:val="es-ES_tradnl" w:eastAsia="es-ES"/>
        </w:rPr>
      </w:pPr>
      <w:r w:rsidRPr="00C30528">
        <w:rPr>
          <w:rFonts w:ascii="Times New Roman" w:hAnsi="Times New Roman" w:cs="Times New Roman"/>
          <w:color w:val="FF0000"/>
          <w:sz w:val="24"/>
          <w:szCs w:val="24"/>
          <w:lang w:val="es-ES_tradnl" w:eastAsia="es-ES"/>
        </w:rPr>
        <w:t xml:space="preserve"> </w:t>
      </w:r>
      <w:r w:rsidRPr="001E698C">
        <w:rPr>
          <w:rFonts w:ascii="Times New Roman" w:hAnsi="Times New Roman" w:cs="Times New Roman"/>
          <w:color w:val="000000" w:themeColor="text1"/>
          <w:sz w:val="24"/>
          <w:szCs w:val="24"/>
          <w:lang w:val="es-ES_tradnl" w:eastAsia="es-ES"/>
        </w:rPr>
        <w:t>La Dirección de Distribución primer trimestre del 2024 muestra incumplimiento en gran parte de las actividades propuestas con una variación en todos los meses lo que ocasiona actividades por debajo del estándar del 70% mínimo por actividad.</w:t>
      </w:r>
    </w:p>
    <w:p w14:paraId="46442111" w14:textId="11F17FEB" w:rsidR="00C30528" w:rsidRDefault="0003121C" w:rsidP="00C30528">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noProof/>
          <w:sz w:val="24"/>
          <w:szCs w:val="24"/>
          <w:lang w:val="es-ES_tradnl" w:eastAsia="es-ES"/>
        </w:rPr>
        <w:drawing>
          <wp:inline distT="0" distB="0" distL="0" distR="0" wp14:anchorId="4FC0466A" wp14:editId="047307A3">
            <wp:extent cx="5628170" cy="2269068"/>
            <wp:effectExtent l="0" t="0" r="0" b="0"/>
            <wp:docPr id="193350317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658208" cy="2281178"/>
                    </a:xfrm>
                    <a:prstGeom prst="rect">
                      <a:avLst/>
                    </a:prstGeom>
                    <a:noFill/>
                  </pic:spPr>
                </pic:pic>
              </a:graphicData>
            </a:graphic>
          </wp:inline>
        </w:drawing>
      </w:r>
    </w:p>
    <w:p w14:paraId="3EB5644A" w14:textId="419B1ECA" w:rsidR="00C30528" w:rsidRDefault="00C30528" w:rsidP="00C30528">
      <w:pPr>
        <w:tabs>
          <w:tab w:val="left" w:pos="3390"/>
        </w:tabs>
        <w:spacing w:line="360" w:lineRule="auto"/>
        <w:jc w:val="both"/>
        <w:rPr>
          <w:rFonts w:ascii="Times New Roman" w:hAnsi="Times New Roman" w:cs="Times New Roman"/>
          <w:noProof/>
          <w:sz w:val="24"/>
          <w:szCs w:val="24"/>
          <w:lang w:val="es-ES_tradnl" w:eastAsia="es-ES"/>
        </w:rPr>
      </w:pPr>
    </w:p>
    <w:tbl>
      <w:tblPr>
        <w:tblW w:w="0" w:type="auto"/>
        <w:tblCellMar>
          <w:top w:w="15" w:type="dxa"/>
          <w:left w:w="70" w:type="dxa"/>
          <w:bottom w:w="15" w:type="dxa"/>
          <w:right w:w="70" w:type="dxa"/>
        </w:tblCellMar>
        <w:tblLook w:val="04A0" w:firstRow="1" w:lastRow="0" w:firstColumn="1" w:lastColumn="0" w:noHBand="0" w:noVBand="1"/>
      </w:tblPr>
      <w:tblGrid>
        <w:gridCol w:w="3828"/>
        <w:gridCol w:w="3857"/>
        <w:gridCol w:w="1052"/>
      </w:tblGrid>
      <w:tr w:rsidR="00C30528" w:rsidRPr="009420B2" w14:paraId="006F0E3E" w14:textId="77777777" w:rsidTr="00C31064">
        <w:trPr>
          <w:trHeight w:val="315"/>
          <w:tblHeader/>
        </w:trPr>
        <w:tc>
          <w:tcPr>
            <w:tcW w:w="3828" w:type="dxa"/>
            <w:tcBorders>
              <w:top w:val="nil"/>
              <w:left w:val="nil"/>
              <w:bottom w:val="nil"/>
              <w:right w:val="nil"/>
            </w:tcBorders>
            <w:noWrap/>
            <w:vAlign w:val="bottom"/>
            <w:hideMark/>
          </w:tcPr>
          <w:p w14:paraId="4FD53FED" w14:textId="77777777" w:rsidR="00C30528" w:rsidRPr="009420B2" w:rsidRDefault="00C30528" w:rsidP="00C31064">
            <w:pPr>
              <w:spacing w:after="0" w:line="240" w:lineRule="auto"/>
              <w:rPr>
                <w:rFonts w:ascii="Times New Roman" w:eastAsia="Times New Roman" w:hAnsi="Times New Roman" w:cs="Times New Roman"/>
                <w:sz w:val="20"/>
                <w:szCs w:val="20"/>
                <w:lang w:eastAsia="es-DO"/>
              </w:rPr>
            </w:pPr>
            <w:r w:rsidRPr="009420B2">
              <w:rPr>
                <w:rFonts w:ascii="Times New Roman" w:hAnsi="Times New Roman" w:cs="Times New Roman"/>
                <w:sz w:val="20"/>
                <w:szCs w:val="20"/>
              </w:rPr>
              <w:t xml:space="preserve"> </w:t>
            </w:r>
          </w:p>
        </w:tc>
        <w:tc>
          <w:tcPr>
            <w:tcW w:w="3857" w:type="dxa"/>
            <w:tcBorders>
              <w:top w:val="nil"/>
              <w:left w:val="nil"/>
              <w:bottom w:val="nil"/>
              <w:right w:val="nil"/>
            </w:tcBorders>
            <w:noWrap/>
            <w:vAlign w:val="bottom"/>
            <w:hideMark/>
          </w:tcPr>
          <w:p w14:paraId="43024728" w14:textId="77777777" w:rsidR="00C30528" w:rsidRPr="009420B2" w:rsidRDefault="00C30528" w:rsidP="00C31064">
            <w:pPr>
              <w:spacing w:after="0" w:line="240" w:lineRule="auto"/>
              <w:jc w:val="right"/>
              <w:rPr>
                <w:rFonts w:ascii="Times New Roman" w:eastAsia="Times New Roman" w:hAnsi="Times New Roman" w:cs="Times New Roman"/>
                <w:b/>
                <w:bCs/>
                <w:color w:val="000000"/>
                <w:sz w:val="20"/>
                <w:szCs w:val="20"/>
                <w:lang w:eastAsia="es-DO"/>
              </w:rPr>
            </w:pPr>
            <w:r w:rsidRPr="009420B2">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49709E20" w14:textId="37DDA283" w:rsidR="00C30528" w:rsidRPr="009420B2" w:rsidRDefault="00C30528" w:rsidP="00C31064">
            <w:pPr>
              <w:spacing w:after="0" w:line="240" w:lineRule="auto"/>
              <w:rPr>
                <w:rFonts w:ascii="Times New Roman" w:eastAsia="Times New Roman" w:hAnsi="Times New Roman" w:cs="Times New Roman"/>
                <w:b/>
                <w:bCs/>
                <w:color w:val="FFFFFF"/>
                <w:sz w:val="20"/>
                <w:szCs w:val="20"/>
                <w:lang w:eastAsia="es-DO"/>
              </w:rPr>
            </w:pPr>
            <w:r w:rsidRPr="009420B2">
              <w:rPr>
                <w:rFonts w:ascii="Times New Roman" w:eastAsia="Times New Roman" w:hAnsi="Times New Roman" w:cs="Times New Roman"/>
                <w:b/>
                <w:bCs/>
                <w:color w:val="FFFFFF"/>
                <w:sz w:val="20"/>
                <w:szCs w:val="20"/>
                <w:lang w:eastAsia="es-DO"/>
              </w:rPr>
              <w:t>01/0</w:t>
            </w:r>
            <w:r w:rsidR="001E698C">
              <w:rPr>
                <w:rFonts w:ascii="Times New Roman" w:eastAsia="Times New Roman" w:hAnsi="Times New Roman" w:cs="Times New Roman"/>
                <w:b/>
                <w:bCs/>
                <w:color w:val="FFFFFF"/>
                <w:sz w:val="20"/>
                <w:szCs w:val="20"/>
                <w:lang w:eastAsia="es-DO"/>
              </w:rPr>
              <w:t>1</w:t>
            </w:r>
            <w:r w:rsidRPr="009420B2">
              <w:rPr>
                <w:rFonts w:ascii="Times New Roman" w:eastAsia="Times New Roman" w:hAnsi="Times New Roman" w:cs="Times New Roman"/>
                <w:b/>
                <w:bCs/>
                <w:color w:val="FFFFFF"/>
                <w:sz w:val="20"/>
                <w:szCs w:val="20"/>
                <w:lang w:eastAsia="es-DO"/>
              </w:rPr>
              <w:t>/202</w:t>
            </w:r>
            <w:r w:rsidR="00882992">
              <w:rPr>
                <w:rFonts w:ascii="Times New Roman" w:eastAsia="Times New Roman" w:hAnsi="Times New Roman" w:cs="Times New Roman"/>
                <w:b/>
                <w:bCs/>
                <w:color w:val="FFFFFF"/>
                <w:sz w:val="20"/>
                <w:szCs w:val="20"/>
                <w:lang w:eastAsia="es-DO"/>
              </w:rPr>
              <w:t>4</w:t>
            </w:r>
          </w:p>
        </w:tc>
      </w:tr>
      <w:tr w:rsidR="00C30528" w:rsidRPr="009420B2" w14:paraId="71F078DD" w14:textId="77777777" w:rsidTr="00C31064">
        <w:trPr>
          <w:trHeight w:val="315"/>
          <w:tblHeader/>
        </w:trPr>
        <w:tc>
          <w:tcPr>
            <w:tcW w:w="3828" w:type="dxa"/>
            <w:tcBorders>
              <w:top w:val="single" w:sz="8" w:space="0" w:color="FFFFFF"/>
              <w:left w:val="single" w:sz="8" w:space="0" w:color="FFFFFF"/>
              <w:bottom w:val="nil"/>
              <w:right w:val="single" w:sz="8" w:space="0" w:color="FFFFFF"/>
            </w:tcBorders>
            <w:shd w:val="clear" w:color="000000" w:fill="002060"/>
            <w:noWrap/>
            <w:vAlign w:val="bottom"/>
            <w:hideMark/>
          </w:tcPr>
          <w:p w14:paraId="3F82011E" w14:textId="77777777" w:rsidR="00C30528" w:rsidRPr="009420B2" w:rsidRDefault="00C30528" w:rsidP="00C31064">
            <w:pPr>
              <w:spacing w:after="0" w:line="240" w:lineRule="auto"/>
              <w:rPr>
                <w:rFonts w:ascii="Times New Roman" w:eastAsia="Times New Roman" w:hAnsi="Times New Roman" w:cs="Times New Roman"/>
                <w:b/>
                <w:bCs/>
                <w:color w:val="FFFFFF"/>
                <w:sz w:val="20"/>
                <w:szCs w:val="20"/>
                <w:lang w:eastAsia="es-DO"/>
              </w:rPr>
            </w:pPr>
            <w:r w:rsidRPr="009420B2">
              <w:rPr>
                <w:rFonts w:ascii="Times New Roman" w:eastAsia="Times New Roman" w:hAnsi="Times New Roman" w:cs="Times New Roman"/>
                <w:b/>
                <w:bCs/>
                <w:color w:val="FFFFFF"/>
                <w:sz w:val="20"/>
                <w:szCs w:val="20"/>
                <w:lang w:eastAsia="es-DO"/>
              </w:rPr>
              <w:t>Actividades Por Debajo 70%</w:t>
            </w:r>
          </w:p>
        </w:tc>
        <w:tc>
          <w:tcPr>
            <w:tcW w:w="3857" w:type="dxa"/>
            <w:tcBorders>
              <w:top w:val="single" w:sz="8" w:space="0" w:color="FFFFFF"/>
              <w:left w:val="single" w:sz="8" w:space="0" w:color="FFFFFF"/>
              <w:bottom w:val="nil"/>
              <w:right w:val="single" w:sz="8" w:space="0" w:color="FFFFFF"/>
            </w:tcBorders>
            <w:shd w:val="clear" w:color="000000" w:fill="002060"/>
            <w:noWrap/>
            <w:vAlign w:val="bottom"/>
            <w:hideMark/>
          </w:tcPr>
          <w:p w14:paraId="7971B643" w14:textId="77777777" w:rsidR="00C30528" w:rsidRPr="009420B2" w:rsidRDefault="00C30528"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1A6A0FE5" w14:textId="77777777" w:rsidR="00C30528" w:rsidRPr="009420B2" w:rsidRDefault="00C30528" w:rsidP="00C31064">
            <w:pPr>
              <w:spacing w:after="0" w:line="240" w:lineRule="auto"/>
              <w:rPr>
                <w:rFonts w:ascii="Times New Roman" w:eastAsia="Times New Roman" w:hAnsi="Times New Roman" w:cs="Times New Roman"/>
                <w:sz w:val="20"/>
                <w:szCs w:val="20"/>
                <w:lang w:eastAsia="es-DO"/>
              </w:rPr>
            </w:pPr>
          </w:p>
        </w:tc>
      </w:tr>
      <w:tr w:rsidR="00C30528" w:rsidRPr="009420B2" w14:paraId="7F4617FC" w14:textId="77777777" w:rsidTr="00C31064">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3159AABA" w14:textId="77777777" w:rsidR="00C30528" w:rsidRPr="009420B2" w:rsidRDefault="00C30528" w:rsidP="00C31064">
            <w:pPr>
              <w:spacing w:after="0" w:line="240" w:lineRule="auto"/>
              <w:jc w:val="center"/>
              <w:rPr>
                <w:rFonts w:ascii="Times New Roman" w:eastAsia="Times New Roman" w:hAnsi="Times New Roman" w:cs="Times New Roman"/>
                <w:b/>
                <w:bCs/>
                <w:color w:val="000000"/>
                <w:sz w:val="20"/>
                <w:szCs w:val="20"/>
                <w:lang w:eastAsia="es-DO"/>
              </w:rPr>
            </w:pPr>
            <w:r w:rsidRPr="009420B2">
              <w:rPr>
                <w:rFonts w:ascii="Times New Roman" w:eastAsia="Times New Roman" w:hAnsi="Times New Roman" w:cs="Times New Roman"/>
                <w:b/>
                <w:bCs/>
                <w:color w:val="000000"/>
                <w:sz w:val="20"/>
                <w:szCs w:val="20"/>
                <w:lang w:eastAsia="es-DO"/>
              </w:rPr>
              <w:t>Actividad</w:t>
            </w:r>
          </w:p>
        </w:tc>
        <w:tc>
          <w:tcPr>
            <w:tcW w:w="3857" w:type="dxa"/>
            <w:tcBorders>
              <w:top w:val="single" w:sz="4" w:space="0" w:color="auto"/>
              <w:left w:val="single" w:sz="4" w:space="0" w:color="auto"/>
              <w:bottom w:val="single" w:sz="4" w:space="0" w:color="auto"/>
              <w:right w:val="single" w:sz="4" w:space="0" w:color="auto"/>
            </w:tcBorders>
            <w:vAlign w:val="bottom"/>
            <w:hideMark/>
          </w:tcPr>
          <w:p w14:paraId="57F75F89" w14:textId="77777777" w:rsidR="00C30528" w:rsidRPr="009420B2" w:rsidRDefault="00C30528" w:rsidP="00C31064">
            <w:pPr>
              <w:spacing w:after="0" w:line="240" w:lineRule="auto"/>
              <w:jc w:val="center"/>
              <w:rPr>
                <w:rFonts w:ascii="Times New Roman" w:eastAsia="Times New Roman" w:hAnsi="Times New Roman" w:cs="Times New Roman"/>
                <w:b/>
                <w:bCs/>
                <w:color w:val="000000"/>
                <w:sz w:val="20"/>
                <w:szCs w:val="20"/>
                <w:lang w:eastAsia="es-DO"/>
              </w:rPr>
            </w:pPr>
            <w:r w:rsidRPr="009420B2">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4818ECED" w14:textId="77777777" w:rsidR="00C30528" w:rsidRPr="009420B2" w:rsidRDefault="00C30528" w:rsidP="00C31064">
            <w:pPr>
              <w:spacing w:after="0" w:line="240" w:lineRule="auto"/>
              <w:jc w:val="center"/>
              <w:rPr>
                <w:rFonts w:ascii="Times New Roman" w:eastAsia="Times New Roman" w:hAnsi="Times New Roman" w:cs="Times New Roman"/>
                <w:b/>
                <w:bCs/>
                <w:color w:val="000000"/>
                <w:sz w:val="20"/>
                <w:szCs w:val="20"/>
                <w:lang w:eastAsia="es-DO"/>
              </w:rPr>
            </w:pPr>
            <w:r w:rsidRPr="009420B2">
              <w:rPr>
                <w:rFonts w:ascii="Times New Roman" w:eastAsia="Times New Roman" w:hAnsi="Times New Roman" w:cs="Times New Roman"/>
                <w:b/>
                <w:bCs/>
                <w:color w:val="000000"/>
                <w:sz w:val="20"/>
                <w:szCs w:val="20"/>
                <w:lang w:eastAsia="es-DO"/>
              </w:rPr>
              <w:t>% Avance</w:t>
            </w:r>
          </w:p>
        </w:tc>
      </w:tr>
      <w:tr w:rsidR="00CC5B9B" w:rsidRPr="00CC5B9B" w14:paraId="73DA0597"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5FE815"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PES por Estado Solicitud (Normal + Cancelado)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74512"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7019C67"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69.41%</w:t>
            </w:r>
          </w:p>
        </w:tc>
      </w:tr>
      <w:tr w:rsidR="00CC5B9B" w:rsidRPr="00CC5B9B" w14:paraId="052A7E07"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155A75"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PES por Estado Solicitud (Normal + Cancelado)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3C03DB"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D6CE217"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68.62%</w:t>
            </w:r>
          </w:p>
        </w:tc>
      </w:tr>
      <w:tr w:rsidR="00CC5B9B" w:rsidRPr="00CC5B9B" w14:paraId="3567B310"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3174C9"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 xml:space="preserve">Realizar podas programadas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5A1D3B"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A2054F3"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63.29%</w:t>
            </w:r>
          </w:p>
        </w:tc>
      </w:tr>
      <w:tr w:rsidR="00CC5B9B" w:rsidRPr="00CC5B9B" w14:paraId="17C65A81"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4D3CE9" w14:textId="3E453E45"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lastRenderedPageBreak/>
              <w:t xml:space="preserve">Reducir a la cantidad de TR averiados por sector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269727"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F818B36"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63.16%</w:t>
            </w:r>
          </w:p>
        </w:tc>
      </w:tr>
      <w:tr w:rsidR="00CC5B9B" w:rsidRPr="00CC5B9B" w14:paraId="0B9EB22E"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8AD012"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Tiempo medio de resolución de aviso de Alumbrado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5D07C5"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B000A7A"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59.96%</w:t>
            </w:r>
          </w:p>
        </w:tc>
      </w:tr>
      <w:tr w:rsidR="00CC5B9B" w:rsidRPr="00CC5B9B" w14:paraId="38B50A9D"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6499A"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Tiempo medio de resolución de avisos de Transformadores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E2904E"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BC6E7BD"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52.19%</w:t>
            </w:r>
          </w:p>
        </w:tc>
      </w:tr>
      <w:tr w:rsidR="00CC5B9B" w:rsidRPr="00CC5B9B" w14:paraId="04904ABC"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64F16B" w14:textId="2A41440C"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 xml:space="preserve">Reducir a la cantidad de TR averiados por sector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8E5B2D"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34CCE3A"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50.00%</w:t>
            </w:r>
          </w:p>
        </w:tc>
      </w:tr>
      <w:tr w:rsidR="00CC5B9B" w:rsidRPr="00CC5B9B" w14:paraId="30D826B3"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8FC299" w14:textId="3332A293"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 xml:space="preserve">Instalar interruptores de MT y AT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29392D"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4836C22"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50.00%</w:t>
            </w:r>
          </w:p>
        </w:tc>
      </w:tr>
      <w:tr w:rsidR="00CC5B9B" w:rsidRPr="00CC5B9B" w14:paraId="5B367AAC"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516C67"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Ensayos de HiPot AC en celdas de media Tensión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B8A148"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310165B"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50.00%</w:t>
            </w:r>
          </w:p>
        </w:tc>
      </w:tr>
      <w:tr w:rsidR="00CC5B9B" w:rsidRPr="00CC5B9B" w14:paraId="4F1EA85D"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CFB9D"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Tiempo medio de resolución de avisos de Postes y Estructuras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1D9BCA"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7EE617C"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48.26%</w:t>
            </w:r>
          </w:p>
        </w:tc>
      </w:tr>
      <w:tr w:rsidR="00CC5B9B" w:rsidRPr="00CC5B9B" w14:paraId="0DDF6DAF"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2DDB37"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Inyección Primaria de alta corriente en Interruptores de AT-BT</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3FA83F"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D263582"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40.00%</w:t>
            </w:r>
          </w:p>
        </w:tc>
      </w:tr>
      <w:tr w:rsidR="00CC5B9B" w:rsidRPr="00CC5B9B" w14:paraId="573935B0"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7F818E"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Tiempo medio de resolución de aviso de Alumbrado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99FA27"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31E94A4"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34.97%</w:t>
            </w:r>
          </w:p>
        </w:tc>
      </w:tr>
      <w:tr w:rsidR="00CC5B9B" w:rsidRPr="00CC5B9B" w14:paraId="3D97A816"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CD802C"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Ejecución de podas planificadas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BAECA8"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415A640"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33.90%</w:t>
            </w:r>
          </w:p>
        </w:tc>
      </w:tr>
      <w:tr w:rsidR="00CC5B9B" w:rsidRPr="00CC5B9B" w14:paraId="1A9D0AF0"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182EBA" w14:textId="14EC4D7F"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 xml:space="preserve">Reducir a la cantidad de TR averiados por sector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C59481"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6DEC0F3"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33.33%</w:t>
            </w:r>
          </w:p>
        </w:tc>
      </w:tr>
      <w:tr w:rsidR="00CC5B9B" w:rsidRPr="00CC5B9B" w14:paraId="3DB53ACB"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B96445"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Tiempo medio de resolución de aviso de Alumbrado</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485EB2"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7658BE8"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28.12%</w:t>
            </w:r>
          </w:p>
        </w:tc>
      </w:tr>
      <w:tr w:rsidR="00CC5B9B" w:rsidRPr="00CC5B9B" w14:paraId="3C189400"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9D4CB8" w14:textId="04C56F0F"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Realizar Pruebas a los transformadores de potencia</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9519EA"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8101594"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20.00%</w:t>
            </w:r>
          </w:p>
        </w:tc>
      </w:tr>
      <w:tr w:rsidR="00CC5B9B" w:rsidRPr="00CC5B9B" w14:paraId="6664F7C4"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F2978C" w14:textId="64F0E721"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Realizar Extracción de muestra de aceite</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AC9DA5"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72876DD"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16.67%</w:t>
            </w:r>
          </w:p>
        </w:tc>
      </w:tr>
      <w:tr w:rsidR="00CC5B9B" w:rsidRPr="00CC5B9B" w14:paraId="3EE7BB94"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82013B" w14:textId="09AF321B"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 xml:space="preserve">Ejecutar mantenimiento banco baterías y protecciones Eléctricas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7604E7"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2A71544"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10.00%</w:t>
            </w:r>
          </w:p>
        </w:tc>
      </w:tr>
      <w:tr w:rsidR="00CC5B9B" w:rsidRPr="00CC5B9B" w14:paraId="7AD05124"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13E97E"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Realizar mantenimiento preventivo a las subestaciones de distribución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F1609D"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81438B5"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5.71%</w:t>
            </w:r>
          </w:p>
        </w:tc>
      </w:tr>
      <w:tr w:rsidR="00CC5B9B" w:rsidRPr="00CC5B9B" w14:paraId="4C760794"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C5C6AB"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Instalación de KM redes MT y BT</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6359DF"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87BB25A"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4.47%</w:t>
            </w:r>
          </w:p>
        </w:tc>
      </w:tr>
      <w:tr w:rsidR="00CC5B9B" w:rsidRPr="00CC5B9B" w14:paraId="2390F23C"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0D8D48" w14:textId="2C13B1CC"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Instalar KM redes MT y BT</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F1FF2A"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7D6B957"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1.71%</w:t>
            </w:r>
          </w:p>
        </w:tc>
      </w:tr>
      <w:tr w:rsidR="00CC5B9B" w:rsidRPr="00CC5B9B" w14:paraId="4D721394"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A9A10C"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93F425"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F09FE6A"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0.00%</w:t>
            </w:r>
          </w:p>
        </w:tc>
      </w:tr>
      <w:tr w:rsidR="00CC5B9B" w:rsidRPr="00CC5B9B" w14:paraId="7D7B8739"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660443"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Ejecución de podas planificadas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BE3C9B"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D27DDF9"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0.00%</w:t>
            </w:r>
          </w:p>
        </w:tc>
      </w:tr>
      <w:tr w:rsidR="00CC5B9B" w:rsidRPr="00CC5B9B" w14:paraId="41B385FE"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FF99F6"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Realizar pruebas Descargas Banco Baterías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C21669"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EE27BC8"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0.00%</w:t>
            </w:r>
          </w:p>
        </w:tc>
      </w:tr>
      <w:tr w:rsidR="00CC5B9B" w:rsidRPr="00CC5B9B" w14:paraId="620D9A85"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282F0D"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Realizar Pruebas Impedancia Baterías</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A1CE07"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169C73F" w14:textId="77777777" w:rsidR="00CC5B9B" w:rsidRPr="00CC5B9B" w:rsidRDefault="00CC5B9B" w:rsidP="007550C0">
            <w:pPr>
              <w:spacing w:after="0" w:line="240" w:lineRule="auto"/>
              <w:jc w:val="center"/>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0.00%</w:t>
            </w:r>
          </w:p>
        </w:tc>
      </w:tr>
      <w:tr w:rsidR="00CC5B9B" w:rsidRPr="00CC5B9B" w14:paraId="511F392A"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EDC9F7" w14:textId="051953DB"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 xml:space="preserve">Instalar o Sustituir </w:t>
            </w:r>
            <w:r w:rsidR="00971CA2" w:rsidRPr="00CC5B9B">
              <w:rPr>
                <w:rFonts w:ascii="Times New Roman" w:eastAsia="Times New Roman" w:hAnsi="Times New Roman" w:cs="Times New Roman"/>
                <w:color w:val="000000"/>
                <w:sz w:val="20"/>
                <w:szCs w:val="20"/>
                <w:lang w:eastAsia="es-DO"/>
              </w:rPr>
              <w:t>los sistemas</w:t>
            </w:r>
            <w:r w:rsidRPr="00CC5B9B">
              <w:rPr>
                <w:rFonts w:ascii="Times New Roman" w:eastAsia="Times New Roman" w:hAnsi="Times New Roman" w:cs="Times New Roman"/>
                <w:color w:val="000000"/>
                <w:sz w:val="20"/>
                <w:szCs w:val="20"/>
                <w:lang w:eastAsia="es-DO"/>
              </w:rPr>
              <w:t xml:space="preserve"> de Automatización </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69E6EA"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0CC8536"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0.00%</w:t>
            </w:r>
          </w:p>
        </w:tc>
      </w:tr>
      <w:tr w:rsidR="00CC5B9B" w:rsidRPr="00CC5B9B" w14:paraId="39CE5176"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E0E437"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Inspección de Descargas Parciales por subestación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9FD14C"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12D16BF"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0.00%</w:t>
            </w:r>
          </w:p>
        </w:tc>
      </w:tr>
      <w:tr w:rsidR="00CC5B9B" w:rsidRPr="00CC5B9B" w14:paraId="33894259" w14:textId="77777777" w:rsidTr="00CC5B9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17FEED"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Inspección de Efecto Corona por subestación</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9B8DFC"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4A2C5C0" w14:textId="77777777" w:rsidR="00CC5B9B" w:rsidRPr="00CC5B9B" w:rsidRDefault="00CC5B9B" w:rsidP="00CC5B9B">
            <w:pPr>
              <w:spacing w:after="0" w:line="240" w:lineRule="auto"/>
              <w:rPr>
                <w:rFonts w:ascii="Times New Roman" w:eastAsia="Times New Roman" w:hAnsi="Times New Roman" w:cs="Times New Roman"/>
                <w:color w:val="000000"/>
                <w:sz w:val="20"/>
                <w:szCs w:val="20"/>
                <w:lang w:eastAsia="es-DO"/>
              </w:rPr>
            </w:pPr>
            <w:r w:rsidRPr="00CC5B9B">
              <w:rPr>
                <w:rFonts w:ascii="Times New Roman" w:eastAsia="Times New Roman" w:hAnsi="Times New Roman" w:cs="Times New Roman"/>
                <w:color w:val="000000"/>
                <w:sz w:val="20"/>
                <w:szCs w:val="20"/>
                <w:lang w:eastAsia="es-DO"/>
              </w:rPr>
              <w:t>0.00%</w:t>
            </w:r>
          </w:p>
        </w:tc>
      </w:tr>
    </w:tbl>
    <w:p w14:paraId="7EFD0FA4" w14:textId="77777777" w:rsidR="00C30528" w:rsidRDefault="00C30528" w:rsidP="00C30528">
      <w:pPr>
        <w:spacing w:line="360" w:lineRule="auto"/>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4111"/>
        <w:gridCol w:w="3574"/>
        <w:gridCol w:w="961"/>
      </w:tblGrid>
      <w:tr w:rsidR="00C30528" w:rsidRPr="00693C84" w14:paraId="49986BA1" w14:textId="77777777" w:rsidTr="00C31064">
        <w:trPr>
          <w:trHeight w:val="113"/>
          <w:tblHeader/>
        </w:trPr>
        <w:tc>
          <w:tcPr>
            <w:tcW w:w="4111" w:type="dxa"/>
            <w:tcBorders>
              <w:top w:val="nil"/>
              <w:left w:val="nil"/>
              <w:bottom w:val="nil"/>
              <w:right w:val="nil"/>
            </w:tcBorders>
            <w:noWrap/>
            <w:vAlign w:val="bottom"/>
            <w:hideMark/>
          </w:tcPr>
          <w:p w14:paraId="4D4E0A9A" w14:textId="77777777" w:rsidR="00C30528" w:rsidRPr="00693C84" w:rsidRDefault="00C30528" w:rsidP="00C31064">
            <w:pPr>
              <w:spacing w:after="0" w:line="240" w:lineRule="auto"/>
              <w:rPr>
                <w:rFonts w:ascii="Times New Roman" w:eastAsia="Times New Roman" w:hAnsi="Times New Roman" w:cs="Times New Roman"/>
                <w:sz w:val="18"/>
                <w:szCs w:val="18"/>
                <w:lang w:eastAsia="es-DO"/>
              </w:rPr>
            </w:pPr>
            <w:bookmarkStart w:id="45" w:name="_Hlk150781453"/>
          </w:p>
        </w:tc>
        <w:tc>
          <w:tcPr>
            <w:tcW w:w="3574" w:type="dxa"/>
            <w:tcBorders>
              <w:top w:val="nil"/>
              <w:left w:val="nil"/>
              <w:bottom w:val="nil"/>
              <w:right w:val="nil"/>
            </w:tcBorders>
            <w:noWrap/>
            <w:vAlign w:val="bottom"/>
            <w:hideMark/>
          </w:tcPr>
          <w:p w14:paraId="45F991E2" w14:textId="77777777" w:rsidR="00C30528" w:rsidRPr="00693C84" w:rsidRDefault="00C30528" w:rsidP="00C31064">
            <w:pPr>
              <w:spacing w:after="0" w:line="240" w:lineRule="auto"/>
              <w:jc w:val="right"/>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125E6013" w14:textId="35C2F35F" w:rsidR="00C30528" w:rsidRPr="00693C84" w:rsidRDefault="00C30528" w:rsidP="00C31064">
            <w:pPr>
              <w:spacing w:after="0" w:line="240" w:lineRule="auto"/>
              <w:rPr>
                <w:rFonts w:ascii="Times New Roman" w:eastAsia="Times New Roman" w:hAnsi="Times New Roman" w:cs="Times New Roman"/>
                <w:b/>
                <w:bCs/>
                <w:color w:val="FFFFFF"/>
                <w:sz w:val="18"/>
                <w:szCs w:val="18"/>
                <w:lang w:eastAsia="es-DO"/>
              </w:rPr>
            </w:pPr>
            <w:r w:rsidRPr="00693C84">
              <w:rPr>
                <w:rFonts w:ascii="Times New Roman" w:eastAsia="Times New Roman" w:hAnsi="Times New Roman" w:cs="Times New Roman"/>
                <w:b/>
                <w:bCs/>
                <w:color w:val="FFFFFF"/>
                <w:sz w:val="18"/>
                <w:szCs w:val="18"/>
                <w:lang w:eastAsia="es-DO"/>
              </w:rPr>
              <w:t>01/0</w:t>
            </w:r>
            <w:r w:rsidR="00971CA2">
              <w:rPr>
                <w:rFonts w:ascii="Times New Roman" w:eastAsia="Times New Roman" w:hAnsi="Times New Roman" w:cs="Times New Roman"/>
                <w:b/>
                <w:bCs/>
                <w:color w:val="FFFFFF"/>
                <w:sz w:val="18"/>
                <w:szCs w:val="18"/>
                <w:lang w:eastAsia="es-DO"/>
              </w:rPr>
              <w:t>2</w:t>
            </w:r>
            <w:r w:rsidRPr="00693C84">
              <w:rPr>
                <w:rFonts w:ascii="Times New Roman" w:eastAsia="Times New Roman" w:hAnsi="Times New Roman" w:cs="Times New Roman"/>
                <w:b/>
                <w:bCs/>
                <w:color w:val="FFFFFF"/>
                <w:sz w:val="18"/>
                <w:szCs w:val="18"/>
                <w:lang w:eastAsia="es-DO"/>
              </w:rPr>
              <w:t>/202</w:t>
            </w:r>
            <w:r w:rsidR="00971CA2">
              <w:rPr>
                <w:rFonts w:ascii="Times New Roman" w:eastAsia="Times New Roman" w:hAnsi="Times New Roman" w:cs="Times New Roman"/>
                <w:b/>
                <w:bCs/>
                <w:color w:val="FFFFFF"/>
                <w:sz w:val="18"/>
                <w:szCs w:val="18"/>
                <w:lang w:eastAsia="es-DO"/>
              </w:rPr>
              <w:t>4</w:t>
            </w:r>
          </w:p>
        </w:tc>
      </w:tr>
      <w:tr w:rsidR="00C30528" w:rsidRPr="00693C84" w14:paraId="1BBA4713" w14:textId="77777777" w:rsidTr="00C31064">
        <w:trPr>
          <w:trHeight w:val="315"/>
          <w:tblHeader/>
        </w:trPr>
        <w:tc>
          <w:tcPr>
            <w:tcW w:w="4111" w:type="dxa"/>
            <w:tcBorders>
              <w:top w:val="single" w:sz="8" w:space="0" w:color="FFFFFF"/>
              <w:left w:val="single" w:sz="8" w:space="0" w:color="FFFFFF"/>
              <w:bottom w:val="nil"/>
              <w:right w:val="single" w:sz="8" w:space="0" w:color="FFFFFF"/>
            </w:tcBorders>
            <w:shd w:val="clear" w:color="000000" w:fill="002060"/>
            <w:noWrap/>
            <w:vAlign w:val="bottom"/>
            <w:hideMark/>
          </w:tcPr>
          <w:p w14:paraId="7765D833" w14:textId="77777777" w:rsidR="00C30528" w:rsidRPr="00693C84" w:rsidRDefault="00C30528" w:rsidP="00C31064">
            <w:pPr>
              <w:spacing w:after="0" w:line="240" w:lineRule="auto"/>
              <w:rPr>
                <w:rFonts w:ascii="Times New Roman" w:eastAsia="Times New Roman" w:hAnsi="Times New Roman" w:cs="Times New Roman"/>
                <w:b/>
                <w:bCs/>
                <w:color w:val="FFFFFF"/>
                <w:sz w:val="18"/>
                <w:szCs w:val="18"/>
                <w:lang w:eastAsia="es-DO"/>
              </w:rPr>
            </w:pPr>
            <w:r w:rsidRPr="00693C84">
              <w:rPr>
                <w:rFonts w:ascii="Times New Roman" w:eastAsia="Times New Roman" w:hAnsi="Times New Roman" w:cs="Times New Roman"/>
                <w:b/>
                <w:bCs/>
                <w:color w:val="FFFFFF"/>
                <w:sz w:val="18"/>
                <w:szCs w:val="18"/>
                <w:lang w:eastAsia="es-DO"/>
              </w:rPr>
              <w:t>Actividades Por Debajo 70%</w:t>
            </w:r>
          </w:p>
        </w:tc>
        <w:tc>
          <w:tcPr>
            <w:tcW w:w="3574" w:type="dxa"/>
            <w:tcBorders>
              <w:top w:val="single" w:sz="8" w:space="0" w:color="FFFFFF"/>
              <w:left w:val="single" w:sz="8" w:space="0" w:color="FFFFFF"/>
              <w:bottom w:val="nil"/>
              <w:right w:val="single" w:sz="8" w:space="0" w:color="FFFFFF"/>
            </w:tcBorders>
            <w:shd w:val="clear" w:color="000000" w:fill="002060"/>
            <w:noWrap/>
            <w:vAlign w:val="bottom"/>
            <w:hideMark/>
          </w:tcPr>
          <w:p w14:paraId="19241F21" w14:textId="77777777" w:rsidR="00C30528" w:rsidRPr="00693C84" w:rsidRDefault="00C30528" w:rsidP="00C31064">
            <w:pPr>
              <w:spacing w:after="0" w:line="240" w:lineRule="auto"/>
              <w:rPr>
                <w:rFonts w:ascii="Times New Roman" w:eastAsia="Times New Roman" w:hAnsi="Times New Roman" w:cs="Times New Roman"/>
                <w:b/>
                <w:bCs/>
                <w:color w:val="FFFFFF"/>
                <w:sz w:val="18"/>
                <w:szCs w:val="18"/>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19CAFF8B" w14:textId="77777777" w:rsidR="00C30528" w:rsidRPr="00693C84" w:rsidRDefault="00C30528" w:rsidP="00C31064">
            <w:pPr>
              <w:spacing w:after="0" w:line="240" w:lineRule="auto"/>
              <w:rPr>
                <w:rFonts w:ascii="Times New Roman" w:eastAsia="Times New Roman" w:hAnsi="Times New Roman" w:cs="Times New Roman"/>
                <w:sz w:val="18"/>
                <w:szCs w:val="18"/>
                <w:lang w:eastAsia="es-DO"/>
              </w:rPr>
            </w:pPr>
          </w:p>
        </w:tc>
      </w:tr>
      <w:tr w:rsidR="00C30528" w:rsidRPr="00693C84" w14:paraId="13D70E5D" w14:textId="77777777" w:rsidTr="00C31064">
        <w:trPr>
          <w:trHeight w:val="315"/>
        </w:trPr>
        <w:tc>
          <w:tcPr>
            <w:tcW w:w="4111" w:type="dxa"/>
            <w:tcBorders>
              <w:top w:val="single" w:sz="4" w:space="0" w:color="auto"/>
              <w:left w:val="single" w:sz="4" w:space="0" w:color="auto"/>
              <w:bottom w:val="single" w:sz="4" w:space="0" w:color="auto"/>
              <w:right w:val="single" w:sz="4" w:space="0" w:color="auto"/>
            </w:tcBorders>
            <w:vAlign w:val="bottom"/>
            <w:hideMark/>
          </w:tcPr>
          <w:p w14:paraId="544553A1" w14:textId="77777777" w:rsidR="00C30528" w:rsidRPr="00693C84" w:rsidRDefault="00C30528" w:rsidP="00C31064">
            <w:pPr>
              <w:spacing w:after="0" w:line="240" w:lineRule="auto"/>
              <w:jc w:val="center"/>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Actividad</w:t>
            </w:r>
          </w:p>
        </w:tc>
        <w:tc>
          <w:tcPr>
            <w:tcW w:w="3574" w:type="dxa"/>
            <w:tcBorders>
              <w:top w:val="single" w:sz="4" w:space="0" w:color="auto"/>
              <w:left w:val="single" w:sz="4" w:space="0" w:color="auto"/>
              <w:bottom w:val="single" w:sz="4" w:space="0" w:color="auto"/>
              <w:right w:val="single" w:sz="4" w:space="0" w:color="auto"/>
            </w:tcBorders>
            <w:vAlign w:val="bottom"/>
            <w:hideMark/>
          </w:tcPr>
          <w:p w14:paraId="02A63C61" w14:textId="77777777" w:rsidR="00C30528" w:rsidRPr="00693C84" w:rsidRDefault="00C30528" w:rsidP="00C31064">
            <w:pPr>
              <w:spacing w:after="0" w:line="240" w:lineRule="auto"/>
              <w:jc w:val="center"/>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3E671680" w14:textId="77777777" w:rsidR="00C30528" w:rsidRPr="00693C84" w:rsidRDefault="00C30528" w:rsidP="00C31064">
            <w:pPr>
              <w:spacing w:after="0" w:line="240" w:lineRule="auto"/>
              <w:jc w:val="center"/>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 Avance</w:t>
            </w:r>
          </w:p>
        </w:tc>
      </w:tr>
      <w:tr w:rsidR="007550C0" w:rsidRPr="007550C0" w14:paraId="7BEEDC38"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2FC04E"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F119C5"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676859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68.82%</w:t>
            </w:r>
          </w:p>
        </w:tc>
      </w:tr>
      <w:tr w:rsidR="007550C0" w:rsidRPr="007550C0" w14:paraId="65DA4DA3"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835AAA" w14:textId="79773C16"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Instalar KM redes MT y BT</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39EB38"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801BDC7"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63.36%</w:t>
            </w:r>
          </w:p>
        </w:tc>
      </w:tr>
      <w:tr w:rsidR="007550C0" w:rsidRPr="007550C0" w14:paraId="6E40738E"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E157F6"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PES por Estado Solicitud (Normal + Cancelado)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F8218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F2A20FD"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62.50%</w:t>
            </w:r>
          </w:p>
        </w:tc>
      </w:tr>
      <w:tr w:rsidR="007550C0" w:rsidRPr="007550C0" w14:paraId="47DFEB33"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9E1323"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Cumplir con la facturación de las Órdenes de Mantenimiento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50E5A2"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A86290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61.54%</w:t>
            </w:r>
          </w:p>
        </w:tc>
      </w:tr>
      <w:tr w:rsidR="007550C0" w:rsidRPr="007550C0" w14:paraId="0F58AE7A"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4ED19A"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 xml:space="preserve">Ejecutar mantenimiento de Sistema de Automatización Subestaciones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CBE52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F21D0EB"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60.00%</w:t>
            </w:r>
          </w:p>
        </w:tc>
      </w:tr>
      <w:tr w:rsidR="007550C0" w:rsidRPr="007550C0" w14:paraId="37818E19"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2A2F66"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6934EB"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020058C"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57.75%</w:t>
            </w:r>
          </w:p>
        </w:tc>
      </w:tr>
      <w:tr w:rsidR="007550C0" w:rsidRPr="007550C0" w14:paraId="4ACEA7F8"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351E7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PES por Estado Solicitud (Normal + Cancelado)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DD81DC"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CCBA03B"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55.04%</w:t>
            </w:r>
          </w:p>
        </w:tc>
      </w:tr>
      <w:tr w:rsidR="007550C0" w:rsidRPr="007550C0" w14:paraId="601E849B"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0EAB69"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Realizar mantenimiento preventivo a las subestaciones de distribución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D2BE93"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5E5E8BE"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54.29%</w:t>
            </w:r>
          </w:p>
        </w:tc>
      </w:tr>
      <w:tr w:rsidR="007550C0" w:rsidRPr="007550C0" w14:paraId="3B25CB88"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D2285F"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Cumplir con la facturación de las Órdenes de Mantenimiento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6373DE"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C60DDB2"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52.63%</w:t>
            </w:r>
          </w:p>
        </w:tc>
      </w:tr>
      <w:tr w:rsidR="007550C0" w:rsidRPr="007550C0" w14:paraId="0A030776"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FE0064"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Recuento de PES por Estado Cierre (Normal + Anticipada)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61C9F4"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C8D765F"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52.63%</w:t>
            </w:r>
          </w:p>
        </w:tc>
      </w:tr>
      <w:tr w:rsidR="007550C0" w:rsidRPr="007550C0" w14:paraId="461D29AC"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41F18A"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Cumplimiento de facturación de las Órdenes de Mantenimiento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DC1366"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1AE108D9"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51.95%</w:t>
            </w:r>
          </w:p>
        </w:tc>
      </w:tr>
      <w:tr w:rsidR="007550C0" w:rsidRPr="007550C0" w14:paraId="6C04A151"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D49834"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Recuento de PES por Estado Cierre (Normal + Anticipada)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DFF23B"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Obras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75CBE7D"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51.11%</w:t>
            </w:r>
          </w:p>
        </w:tc>
      </w:tr>
      <w:tr w:rsidR="007550C0" w:rsidRPr="007550C0" w14:paraId="39B85CBA"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AD8D73"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183359"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C768426"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50.26%</w:t>
            </w:r>
          </w:p>
        </w:tc>
      </w:tr>
      <w:tr w:rsidR="007550C0" w:rsidRPr="007550C0" w14:paraId="29AABD53"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CA2AE0" w14:textId="0098CC6E"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 xml:space="preserve">Realizar Inspección de las subestaciones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DBD56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Control de Gestión de Distribución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A95A36A"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50.00%</w:t>
            </w:r>
          </w:p>
        </w:tc>
      </w:tr>
      <w:tr w:rsidR="007550C0" w:rsidRPr="007550C0" w14:paraId="316F3863"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2DEC40" w14:textId="0537C7A8"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 xml:space="preserve">Reducir a la cantidad de TR averiados por sector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CD1795"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290EA225"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50.00%</w:t>
            </w:r>
          </w:p>
        </w:tc>
      </w:tr>
      <w:tr w:rsidR="007550C0" w:rsidRPr="007550C0" w14:paraId="29CF8A88"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D30ABB"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Medición de Resistencia malla de tierra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4F5677"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FB4E55B"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50.00%</w:t>
            </w:r>
          </w:p>
        </w:tc>
      </w:tr>
      <w:tr w:rsidR="007550C0" w:rsidRPr="007550C0" w14:paraId="590BBB4E"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025F45"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Medición de Tensiones de paso y contacto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0DA81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EF57162"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50.00%</w:t>
            </w:r>
          </w:p>
        </w:tc>
      </w:tr>
      <w:tr w:rsidR="007550C0" w:rsidRPr="007550C0" w14:paraId="5B5BD1B3"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1D7F2C" w14:textId="60D19659"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Realizar Extracción de muestra de aceite</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A47AAD"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31030176"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50.00%</w:t>
            </w:r>
          </w:p>
        </w:tc>
      </w:tr>
      <w:tr w:rsidR="007550C0" w:rsidRPr="007550C0" w14:paraId="4F2BCAB0"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88A4F4"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Ejecución de podas planificadas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2D182E"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A057A25"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46.62%</w:t>
            </w:r>
          </w:p>
        </w:tc>
      </w:tr>
      <w:tr w:rsidR="007550C0" w:rsidRPr="007550C0" w14:paraId="5B7CCD1F"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B9555"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Cumplir con la facturación de las Órdenes de Mantenimiento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6CBE15"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FC53486"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43.01%</w:t>
            </w:r>
          </w:p>
        </w:tc>
      </w:tr>
      <w:tr w:rsidR="007550C0" w:rsidRPr="007550C0" w14:paraId="37D31DB7"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D6134C"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AF402B"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63DB198"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32.35%</w:t>
            </w:r>
          </w:p>
        </w:tc>
      </w:tr>
      <w:tr w:rsidR="007550C0" w:rsidRPr="007550C0" w14:paraId="3D9410D4"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27B4F2"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557BFC"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18244BE"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32.23%</w:t>
            </w:r>
          </w:p>
        </w:tc>
      </w:tr>
      <w:tr w:rsidR="007550C0" w:rsidRPr="007550C0" w14:paraId="68A677F0"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66CC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PES por Estado Solicitud (Normal + Cancelado)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971CDA"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Obras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6A3AB108"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28.57%</w:t>
            </w:r>
          </w:p>
        </w:tc>
      </w:tr>
      <w:tr w:rsidR="007550C0" w:rsidRPr="007550C0" w14:paraId="6CD27656"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431F0" w14:textId="51A0BE52"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Realizar Pruebas a los transformadores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0CB8C7"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7519760B"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26.67%</w:t>
            </w:r>
          </w:p>
        </w:tc>
      </w:tr>
      <w:tr w:rsidR="007550C0" w:rsidRPr="007550C0" w14:paraId="3DE6285E"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12A246" w14:textId="32A94609"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 xml:space="preserve">Ejecutar mantenimiento banco baterías y protecciones Eléctricas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E839F6"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20466BD"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25.00%</w:t>
            </w:r>
          </w:p>
        </w:tc>
      </w:tr>
      <w:tr w:rsidR="007550C0" w:rsidRPr="007550C0" w14:paraId="16C7F9E7"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A77178"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lastRenderedPageBreak/>
              <w:t>Ensayos de HiPot AC en celdas de media Tensión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8E1D5"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2BC8F09"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25.00%</w:t>
            </w:r>
          </w:p>
        </w:tc>
      </w:tr>
      <w:tr w:rsidR="007550C0" w:rsidRPr="007550C0" w14:paraId="2A515049"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CADE27"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Realizar Análisis Dieléctrico y Fisicoquímico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B9305F"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48817AD0"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16.67%</w:t>
            </w:r>
          </w:p>
        </w:tc>
      </w:tr>
      <w:tr w:rsidR="007550C0" w:rsidRPr="007550C0" w14:paraId="39972EBC" w14:textId="77777777" w:rsidTr="007550C0">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81C86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Realizar Cromatografía de Gases Disueltos en aceite de Transformadores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F0EC21"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5A9FA559" w14:textId="77777777" w:rsidR="007550C0" w:rsidRPr="007550C0" w:rsidRDefault="007550C0" w:rsidP="007550C0">
            <w:pPr>
              <w:spacing w:after="0" w:line="240" w:lineRule="auto"/>
              <w:rPr>
                <w:rFonts w:ascii="Times New Roman" w:eastAsia="Times New Roman" w:hAnsi="Times New Roman" w:cs="Times New Roman"/>
                <w:color w:val="000000"/>
                <w:sz w:val="20"/>
                <w:szCs w:val="20"/>
                <w:lang w:eastAsia="es-DO"/>
              </w:rPr>
            </w:pPr>
            <w:r w:rsidRPr="007550C0">
              <w:rPr>
                <w:rFonts w:ascii="Times New Roman" w:eastAsia="Times New Roman" w:hAnsi="Times New Roman" w:cs="Times New Roman"/>
                <w:color w:val="000000"/>
                <w:sz w:val="20"/>
                <w:szCs w:val="20"/>
                <w:lang w:eastAsia="es-DO"/>
              </w:rPr>
              <w:t>16.67%</w:t>
            </w:r>
          </w:p>
        </w:tc>
      </w:tr>
      <w:bookmarkEnd w:id="45"/>
    </w:tbl>
    <w:p w14:paraId="5CC7EF09" w14:textId="77777777" w:rsidR="00C30528" w:rsidRDefault="00C30528" w:rsidP="00C30528">
      <w:pPr>
        <w:spacing w:line="360" w:lineRule="auto"/>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4111"/>
        <w:gridCol w:w="3574"/>
        <w:gridCol w:w="961"/>
      </w:tblGrid>
      <w:tr w:rsidR="00C30528" w:rsidRPr="00693C84" w14:paraId="3F7D55C3" w14:textId="77777777" w:rsidTr="00C31064">
        <w:trPr>
          <w:trHeight w:val="315"/>
          <w:tblHeader/>
        </w:trPr>
        <w:tc>
          <w:tcPr>
            <w:tcW w:w="4111" w:type="dxa"/>
            <w:tcBorders>
              <w:top w:val="nil"/>
              <w:left w:val="nil"/>
              <w:bottom w:val="nil"/>
              <w:right w:val="nil"/>
            </w:tcBorders>
            <w:noWrap/>
            <w:vAlign w:val="bottom"/>
            <w:hideMark/>
          </w:tcPr>
          <w:p w14:paraId="7D2A1C22" w14:textId="77777777" w:rsidR="00C30528" w:rsidRPr="00693C84" w:rsidRDefault="00C30528" w:rsidP="00C31064">
            <w:pPr>
              <w:spacing w:after="0" w:line="240" w:lineRule="auto"/>
              <w:rPr>
                <w:rFonts w:ascii="Times New Roman" w:eastAsia="Times New Roman" w:hAnsi="Times New Roman" w:cs="Times New Roman"/>
                <w:sz w:val="18"/>
                <w:szCs w:val="18"/>
                <w:lang w:eastAsia="es-DO"/>
              </w:rPr>
            </w:pPr>
          </w:p>
        </w:tc>
        <w:tc>
          <w:tcPr>
            <w:tcW w:w="3574" w:type="dxa"/>
            <w:tcBorders>
              <w:top w:val="nil"/>
              <w:left w:val="nil"/>
              <w:bottom w:val="nil"/>
              <w:right w:val="nil"/>
            </w:tcBorders>
            <w:noWrap/>
            <w:vAlign w:val="bottom"/>
            <w:hideMark/>
          </w:tcPr>
          <w:p w14:paraId="53864BD2" w14:textId="77777777" w:rsidR="00C30528" w:rsidRPr="00693C84" w:rsidRDefault="00C30528" w:rsidP="00C31064">
            <w:pPr>
              <w:spacing w:after="0" w:line="240" w:lineRule="auto"/>
              <w:jc w:val="right"/>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217A0B6" w14:textId="7C479624" w:rsidR="00C30528" w:rsidRPr="00693C84" w:rsidRDefault="00C30528" w:rsidP="00C31064">
            <w:pPr>
              <w:spacing w:after="0" w:line="240" w:lineRule="auto"/>
              <w:rPr>
                <w:rFonts w:ascii="Times New Roman" w:eastAsia="Times New Roman" w:hAnsi="Times New Roman" w:cs="Times New Roman"/>
                <w:b/>
                <w:bCs/>
                <w:color w:val="FFFFFF"/>
                <w:sz w:val="18"/>
                <w:szCs w:val="18"/>
                <w:lang w:eastAsia="es-DO"/>
              </w:rPr>
            </w:pPr>
            <w:r w:rsidRPr="00693C84">
              <w:rPr>
                <w:rFonts w:ascii="Times New Roman" w:eastAsia="Times New Roman" w:hAnsi="Times New Roman" w:cs="Times New Roman"/>
                <w:b/>
                <w:bCs/>
                <w:color w:val="FFFFFF"/>
                <w:sz w:val="18"/>
                <w:szCs w:val="18"/>
                <w:lang w:eastAsia="es-DO"/>
              </w:rPr>
              <w:t>01/0</w:t>
            </w:r>
            <w:r w:rsidR="007550C0">
              <w:rPr>
                <w:rFonts w:ascii="Times New Roman" w:eastAsia="Times New Roman" w:hAnsi="Times New Roman" w:cs="Times New Roman"/>
                <w:b/>
                <w:bCs/>
                <w:color w:val="FFFFFF"/>
                <w:sz w:val="18"/>
                <w:szCs w:val="18"/>
                <w:lang w:eastAsia="es-DO"/>
              </w:rPr>
              <w:t>3</w:t>
            </w:r>
            <w:r w:rsidRPr="00693C84">
              <w:rPr>
                <w:rFonts w:ascii="Times New Roman" w:eastAsia="Times New Roman" w:hAnsi="Times New Roman" w:cs="Times New Roman"/>
                <w:b/>
                <w:bCs/>
                <w:color w:val="FFFFFF"/>
                <w:sz w:val="18"/>
                <w:szCs w:val="18"/>
                <w:lang w:eastAsia="es-DO"/>
              </w:rPr>
              <w:t>/202</w:t>
            </w:r>
            <w:r w:rsidR="007550C0">
              <w:rPr>
                <w:rFonts w:ascii="Times New Roman" w:eastAsia="Times New Roman" w:hAnsi="Times New Roman" w:cs="Times New Roman"/>
                <w:b/>
                <w:bCs/>
                <w:color w:val="FFFFFF"/>
                <w:sz w:val="18"/>
                <w:szCs w:val="18"/>
                <w:lang w:eastAsia="es-DO"/>
              </w:rPr>
              <w:t>4</w:t>
            </w:r>
          </w:p>
        </w:tc>
      </w:tr>
      <w:tr w:rsidR="00C30528" w:rsidRPr="00693C84" w14:paraId="5445E919" w14:textId="77777777" w:rsidTr="00C31064">
        <w:trPr>
          <w:trHeight w:val="315"/>
          <w:tblHeader/>
        </w:trPr>
        <w:tc>
          <w:tcPr>
            <w:tcW w:w="4111" w:type="dxa"/>
            <w:tcBorders>
              <w:top w:val="single" w:sz="8" w:space="0" w:color="FFFFFF"/>
              <w:left w:val="single" w:sz="8" w:space="0" w:color="FFFFFF"/>
              <w:bottom w:val="nil"/>
              <w:right w:val="single" w:sz="8" w:space="0" w:color="FFFFFF"/>
            </w:tcBorders>
            <w:shd w:val="clear" w:color="000000" w:fill="002060"/>
            <w:noWrap/>
            <w:vAlign w:val="bottom"/>
            <w:hideMark/>
          </w:tcPr>
          <w:p w14:paraId="464FE60B" w14:textId="77777777" w:rsidR="00C30528" w:rsidRPr="00693C84" w:rsidRDefault="00C30528" w:rsidP="00C31064">
            <w:pPr>
              <w:spacing w:after="0" w:line="240" w:lineRule="auto"/>
              <w:rPr>
                <w:rFonts w:ascii="Times New Roman" w:eastAsia="Times New Roman" w:hAnsi="Times New Roman" w:cs="Times New Roman"/>
                <w:b/>
                <w:bCs/>
                <w:color w:val="FFFFFF"/>
                <w:sz w:val="18"/>
                <w:szCs w:val="18"/>
                <w:lang w:eastAsia="es-DO"/>
              </w:rPr>
            </w:pPr>
            <w:r w:rsidRPr="00693C84">
              <w:rPr>
                <w:rFonts w:ascii="Times New Roman" w:eastAsia="Times New Roman" w:hAnsi="Times New Roman" w:cs="Times New Roman"/>
                <w:b/>
                <w:bCs/>
                <w:color w:val="FFFFFF"/>
                <w:sz w:val="18"/>
                <w:szCs w:val="18"/>
                <w:lang w:eastAsia="es-DO"/>
              </w:rPr>
              <w:t>Actividades Por Debajo 70%</w:t>
            </w:r>
          </w:p>
        </w:tc>
        <w:tc>
          <w:tcPr>
            <w:tcW w:w="3574" w:type="dxa"/>
            <w:tcBorders>
              <w:top w:val="single" w:sz="8" w:space="0" w:color="FFFFFF"/>
              <w:left w:val="single" w:sz="8" w:space="0" w:color="FFFFFF"/>
              <w:bottom w:val="nil"/>
              <w:right w:val="single" w:sz="8" w:space="0" w:color="FFFFFF"/>
            </w:tcBorders>
            <w:shd w:val="clear" w:color="000000" w:fill="002060"/>
            <w:noWrap/>
            <w:vAlign w:val="bottom"/>
            <w:hideMark/>
          </w:tcPr>
          <w:p w14:paraId="0239036D" w14:textId="77777777" w:rsidR="00C30528" w:rsidRPr="00693C84" w:rsidRDefault="00C30528" w:rsidP="00C31064">
            <w:pPr>
              <w:spacing w:after="0" w:line="240" w:lineRule="auto"/>
              <w:rPr>
                <w:rFonts w:ascii="Times New Roman" w:eastAsia="Times New Roman" w:hAnsi="Times New Roman" w:cs="Times New Roman"/>
                <w:b/>
                <w:bCs/>
                <w:color w:val="FFFFFF"/>
                <w:sz w:val="18"/>
                <w:szCs w:val="18"/>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60450E64" w14:textId="77777777" w:rsidR="00C30528" w:rsidRPr="00693C84" w:rsidRDefault="00C30528" w:rsidP="00C31064">
            <w:pPr>
              <w:spacing w:after="0" w:line="240" w:lineRule="auto"/>
              <w:rPr>
                <w:rFonts w:ascii="Times New Roman" w:eastAsia="Times New Roman" w:hAnsi="Times New Roman" w:cs="Times New Roman"/>
                <w:sz w:val="18"/>
                <w:szCs w:val="18"/>
                <w:lang w:eastAsia="es-DO"/>
              </w:rPr>
            </w:pPr>
          </w:p>
        </w:tc>
      </w:tr>
      <w:tr w:rsidR="00C30528" w:rsidRPr="00693C84" w14:paraId="17111AED" w14:textId="77777777" w:rsidTr="00C31064">
        <w:trPr>
          <w:trHeight w:val="315"/>
        </w:trPr>
        <w:tc>
          <w:tcPr>
            <w:tcW w:w="4111" w:type="dxa"/>
            <w:tcBorders>
              <w:top w:val="single" w:sz="4" w:space="0" w:color="auto"/>
              <w:left w:val="single" w:sz="4" w:space="0" w:color="auto"/>
              <w:bottom w:val="single" w:sz="4" w:space="0" w:color="auto"/>
              <w:right w:val="single" w:sz="4" w:space="0" w:color="auto"/>
            </w:tcBorders>
            <w:vAlign w:val="bottom"/>
            <w:hideMark/>
          </w:tcPr>
          <w:p w14:paraId="190C3B9A" w14:textId="77777777" w:rsidR="00C30528" w:rsidRPr="00693C84" w:rsidRDefault="00C30528" w:rsidP="00C31064">
            <w:pPr>
              <w:spacing w:after="0" w:line="240" w:lineRule="auto"/>
              <w:jc w:val="center"/>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Actividad</w:t>
            </w:r>
          </w:p>
        </w:tc>
        <w:tc>
          <w:tcPr>
            <w:tcW w:w="3574" w:type="dxa"/>
            <w:tcBorders>
              <w:top w:val="single" w:sz="4" w:space="0" w:color="auto"/>
              <w:left w:val="single" w:sz="4" w:space="0" w:color="auto"/>
              <w:bottom w:val="single" w:sz="4" w:space="0" w:color="auto"/>
              <w:right w:val="single" w:sz="4" w:space="0" w:color="auto"/>
            </w:tcBorders>
            <w:vAlign w:val="bottom"/>
            <w:hideMark/>
          </w:tcPr>
          <w:p w14:paraId="05573C6B" w14:textId="77777777" w:rsidR="00C30528" w:rsidRPr="00693C84" w:rsidRDefault="00C30528" w:rsidP="00C31064">
            <w:pPr>
              <w:spacing w:after="0" w:line="240" w:lineRule="auto"/>
              <w:jc w:val="center"/>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7EB5948F" w14:textId="77777777" w:rsidR="00C30528" w:rsidRPr="00693C84" w:rsidRDefault="00C30528" w:rsidP="00C31064">
            <w:pPr>
              <w:spacing w:after="0" w:line="240" w:lineRule="auto"/>
              <w:jc w:val="center"/>
              <w:rPr>
                <w:rFonts w:ascii="Times New Roman" w:eastAsia="Times New Roman" w:hAnsi="Times New Roman" w:cs="Times New Roman"/>
                <w:b/>
                <w:bCs/>
                <w:color w:val="000000"/>
                <w:sz w:val="18"/>
                <w:szCs w:val="18"/>
                <w:lang w:eastAsia="es-DO"/>
              </w:rPr>
            </w:pPr>
            <w:r w:rsidRPr="00693C84">
              <w:rPr>
                <w:rFonts w:ascii="Times New Roman" w:eastAsia="Times New Roman" w:hAnsi="Times New Roman" w:cs="Times New Roman"/>
                <w:b/>
                <w:bCs/>
                <w:color w:val="000000"/>
                <w:sz w:val="18"/>
                <w:szCs w:val="18"/>
                <w:lang w:eastAsia="es-DO"/>
              </w:rPr>
              <w:t>% Avance</w:t>
            </w:r>
          </w:p>
        </w:tc>
      </w:tr>
      <w:tr w:rsidR="00DD0FEE" w:rsidRPr="00DD0FEE" w14:paraId="73A294A1"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E56E69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6D835A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F8DF2A6"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69.00%</w:t>
            </w:r>
          </w:p>
        </w:tc>
      </w:tr>
      <w:tr w:rsidR="00DD0FEE" w:rsidRPr="00DD0FEE" w14:paraId="197F786B"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F2CEBE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Cumplimiento de facturación de las Órdenes de Mantenimiento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9621FA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4645E3A"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66.67%</w:t>
            </w:r>
          </w:p>
        </w:tc>
      </w:tr>
      <w:tr w:rsidR="00DD0FEE" w:rsidRPr="00DD0FEE" w14:paraId="35A727B3"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A3B4DD4" w14:textId="0511F4FA"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Extracción de muestra de aceite</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025974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D287F4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66.67%</w:t>
            </w:r>
          </w:p>
        </w:tc>
      </w:tr>
      <w:tr w:rsidR="00DD0FEE" w:rsidRPr="00DD0FEE" w14:paraId="2B01CB8C"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8AAC94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 xml:space="preserve">Cumplir con el tiempo reglamentario para la facturación del gasto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AF7AA8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A56478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65.00%</w:t>
            </w:r>
          </w:p>
        </w:tc>
      </w:tr>
      <w:tr w:rsidR="00DD0FEE" w:rsidRPr="00DD0FEE" w14:paraId="05E53B39"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EEA8FB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Recuento de PES por Estado Cierre (Normal + Anticipada)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798B28F"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806BF4A"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59.65%</w:t>
            </w:r>
          </w:p>
        </w:tc>
      </w:tr>
      <w:tr w:rsidR="00DD0FEE" w:rsidRPr="00DD0FEE" w14:paraId="6969FE25"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61DBC2B"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PES por Estado Solicitud (Normal + Cancelado)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DC89BE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410F3E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59.05%</w:t>
            </w:r>
          </w:p>
        </w:tc>
      </w:tr>
      <w:tr w:rsidR="00DD0FEE" w:rsidRPr="00DD0FEE" w14:paraId="0C30D341"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247BCB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5207CB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Santiago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A5C90E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58.87%</w:t>
            </w:r>
          </w:p>
        </w:tc>
      </w:tr>
      <w:tr w:rsidR="00DD0FEE" w:rsidRPr="00DD0FEE" w14:paraId="44F0D565"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825217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53814BDC"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248264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54.42%</w:t>
            </w:r>
          </w:p>
        </w:tc>
      </w:tr>
      <w:tr w:rsidR="00DD0FEE" w:rsidRPr="00DD0FEE" w14:paraId="1891AFD5"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6376399" w14:textId="4DC5F396"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 xml:space="preserve">Reducir </w:t>
            </w:r>
            <w:r w:rsidR="007A011A" w:rsidRPr="00DD0FEE">
              <w:rPr>
                <w:rFonts w:ascii="Times New Roman" w:eastAsia="Times New Roman" w:hAnsi="Times New Roman" w:cs="Times New Roman"/>
                <w:color w:val="000000"/>
                <w:sz w:val="20"/>
                <w:szCs w:val="20"/>
                <w:lang w:eastAsia="es-DO"/>
              </w:rPr>
              <w:t>a la</w:t>
            </w:r>
            <w:r w:rsidRPr="00DD0FEE">
              <w:rPr>
                <w:rFonts w:ascii="Times New Roman" w:eastAsia="Times New Roman" w:hAnsi="Times New Roman" w:cs="Times New Roman"/>
                <w:color w:val="000000"/>
                <w:sz w:val="20"/>
                <w:szCs w:val="20"/>
                <w:lang w:eastAsia="es-DO"/>
              </w:rPr>
              <w:t xml:space="preserve"> cantidad de TR averiados por sector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5F4D19A"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C19E5CC"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50.00%</w:t>
            </w:r>
          </w:p>
        </w:tc>
      </w:tr>
      <w:tr w:rsidR="00DD0FEE" w:rsidRPr="00DD0FEE" w14:paraId="2B8F3713"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813475C"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Cumplir con la facturación de las Órdenes de Mantenimiento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6A56B1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30B177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49.18%</w:t>
            </w:r>
          </w:p>
        </w:tc>
      </w:tr>
      <w:tr w:rsidR="00DD0FEE" w:rsidRPr="00DD0FEE" w14:paraId="36F8B64D"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0409265"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Ejecución de podas planificadas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83CF2E6"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Valverde Mao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53F42F7"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45.37%</w:t>
            </w:r>
          </w:p>
        </w:tc>
      </w:tr>
      <w:tr w:rsidR="00DD0FEE" w:rsidRPr="00DD0FEE" w14:paraId="0C8562EF"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E76872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Análisis Dieléctrico y Fisicoquímico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42AF10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E6E678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44.44%</w:t>
            </w:r>
          </w:p>
        </w:tc>
      </w:tr>
      <w:tr w:rsidR="00DD0FEE" w:rsidRPr="00DD0FEE" w14:paraId="1D7CFBA9"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4311E9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Cromatografía de Gases Disueltos en aceite de Transformadores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B6FC12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950D80C"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44.44%</w:t>
            </w:r>
          </w:p>
        </w:tc>
      </w:tr>
      <w:tr w:rsidR="00DD0FEE" w:rsidRPr="00DD0FEE" w14:paraId="42DCA63A"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ECF37D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E9D3A5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0D33D2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41.07%</w:t>
            </w:r>
          </w:p>
        </w:tc>
      </w:tr>
      <w:tr w:rsidR="00DD0FEE" w:rsidRPr="00DD0FEE" w14:paraId="40BC42F9"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5E1E25A"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PES por Estado Solicitud (Normal + Cancelado)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5B56F7C"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Obras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C82CB4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40.95%</w:t>
            </w:r>
          </w:p>
        </w:tc>
      </w:tr>
      <w:tr w:rsidR="00DD0FEE" w:rsidRPr="00DD0FEE" w14:paraId="715123BD"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1621384" w14:textId="68D89431"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 xml:space="preserve">Realizar Inspección de las subestaciones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A93663F"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Control de Gestión de Distribución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3C6810B"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40.00%</w:t>
            </w:r>
          </w:p>
        </w:tc>
      </w:tr>
      <w:tr w:rsidR="00DD0FEE" w:rsidRPr="00DD0FEE" w14:paraId="3B1A243C"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0D4F1F6" w14:textId="14F75BE8"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 xml:space="preserve">Ejecutar mantenimiento banco baterías y protecciones Eléctricas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4533E37"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8868145"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40.00%</w:t>
            </w:r>
          </w:p>
        </w:tc>
      </w:tr>
      <w:tr w:rsidR="00DD0FEE" w:rsidRPr="00DD0FEE" w14:paraId="046F94F0"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4ECE869" w14:textId="18FCDC9E"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 xml:space="preserve">Instalar o Sustituir </w:t>
            </w:r>
            <w:r w:rsidR="00674A33" w:rsidRPr="00DD0FEE">
              <w:rPr>
                <w:rFonts w:ascii="Times New Roman" w:eastAsia="Times New Roman" w:hAnsi="Times New Roman" w:cs="Times New Roman"/>
                <w:color w:val="000000"/>
                <w:sz w:val="20"/>
                <w:szCs w:val="20"/>
                <w:lang w:eastAsia="es-DO"/>
              </w:rPr>
              <w:t>los sistemas</w:t>
            </w:r>
            <w:r w:rsidRPr="00DD0FEE">
              <w:rPr>
                <w:rFonts w:ascii="Times New Roman" w:eastAsia="Times New Roman" w:hAnsi="Times New Roman" w:cs="Times New Roman"/>
                <w:color w:val="000000"/>
                <w:sz w:val="20"/>
                <w:szCs w:val="20"/>
                <w:lang w:eastAsia="es-DO"/>
              </w:rPr>
              <w:t xml:space="preserve"> de Automatización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F9D0373"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59A1DA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33.33%</w:t>
            </w:r>
          </w:p>
        </w:tc>
      </w:tr>
      <w:tr w:rsidR="00DD0FEE" w:rsidRPr="00DD0FEE" w14:paraId="275B0611"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7B180CC"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Medición de Resistencia malla de tierra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FA6E22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03E0BE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33.33%</w:t>
            </w:r>
          </w:p>
        </w:tc>
      </w:tr>
      <w:tr w:rsidR="00DD0FEE" w:rsidRPr="00DD0FEE" w14:paraId="0717061D"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A0484A7"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lastRenderedPageBreak/>
              <w:t>Medición de Tensiones de paso y contacto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A61E9A3"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94CEC6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33.33%</w:t>
            </w:r>
          </w:p>
        </w:tc>
      </w:tr>
      <w:tr w:rsidR="00DD0FEE" w:rsidRPr="00DD0FEE" w14:paraId="00701481"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9524B52" w14:textId="09BE231D"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Pruebas a los transformadores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52058E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4FEDCF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31.11%</w:t>
            </w:r>
          </w:p>
        </w:tc>
      </w:tr>
      <w:tr w:rsidR="00DD0FEE" w:rsidRPr="00DD0FEE" w14:paraId="06F2B21B"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6CF366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Tiempo medio de resolución de aviso de Alumbrado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6663D2C"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San Francisco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B4591B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29.95%</w:t>
            </w:r>
          </w:p>
        </w:tc>
      </w:tr>
      <w:tr w:rsidR="00DD0FEE" w:rsidRPr="00DD0FEE" w14:paraId="382D5BC2"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7A76CE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Ensayos de HiPot AC en celdas de media Tensión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5D08E0FB"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8ABF6F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16.67%</w:t>
            </w:r>
          </w:p>
        </w:tc>
      </w:tr>
      <w:tr w:rsidR="00DD0FEE" w:rsidRPr="00DD0FEE" w14:paraId="2C99C3B4"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F26040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074951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La Vega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388A7CB"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13.33%</w:t>
            </w:r>
          </w:p>
        </w:tc>
      </w:tr>
      <w:tr w:rsidR="00DD0FEE" w:rsidRPr="00DD0FEE" w14:paraId="65362521"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1F5A9A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 xml:space="preserve">Realizar acciones de salvamento en TR evitando posibles averías </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8796C23"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Mantenimiento de Redes Puerto Plata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5367513"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6.67%</w:t>
            </w:r>
          </w:p>
        </w:tc>
      </w:tr>
      <w:tr w:rsidR="00DD0FEE" w:rsidRPr="00DD0FEE" w14:paraId="2AA1F1DD"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93B4AE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pruebas Descargas Banco Baterías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2B5CA6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32196C6"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41149457"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1C86D26"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Pruebas Impedancia Baterías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11017AF"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16955F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44F51AE9"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D8BA7BF"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Inspección de Descargas Parciales por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1AF1D0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5F9A32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7A3AD154"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0A164446"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Inspección de Efecto Corona por subestación</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345ECED"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C9EFC1D"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041D9D53"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D7D79D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Ensayo de Resistencia Dinámica Interruptor</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1B78CAA"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99C16A5"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3BE439AD"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F29236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Prueba de Vibraciones en Operación Interruptor</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8405E1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86593D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4E74B2FA"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3D8574A5"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Ensayo de Sincronismo y Tiempo de apertura / cierre de contactos en interruptor</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3D8ACC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A68B856"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0F4D2413"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E0304B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Desplazamiento de contactos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4D825B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32C8DE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01D60860"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D6DAD45" w14:textId="6A40C873"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Filtrados de aceite con sistema Termo vacío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39CE4AB"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4FD3B3B"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43E68F6C"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0B0BF85C"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Filtrados de aceite con Regeneración Químico</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5439EB7"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E2CB347"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21EEFA1D"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F18F9F9" w14:textId="6827A05D"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Servicio Tierra Fuller</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C3ABA3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405EA0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76497B80"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7FDE49A"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Prueba de Humedad Residual de SF6 (Interruptores) Unidad</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237DF62"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4817A9D"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71730BA5"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C13CC9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Hacer prueba de Calidad Porcentual de SF6 (Interruptores) Unidad</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E9DB1A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2B4141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2EC753A8"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6592A49D"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Ensayos VLF en cables Aislados (URDs) Ternas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45C1F5A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CF8C5C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19E973AB"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FE1260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Servicio de Ubicación de fallas en cables soterrados</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6B7BC343"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5FEC573"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21A2D4C6"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2C072503"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Efectuar Análisis de contenido de Furanos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2923BF47"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B6DE2C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36C05724"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EC984E5"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Análisis de contenido de Inhibidor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3FC44A6"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FE246BB"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1AE7A079"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0BDBC67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Realizar Análisis de Azufre Corrosivo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9587FAC"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32699D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07CCF2AE"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304089D"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Hacer Análisis cualitativo de contenido de PCBs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0CCB53E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F5E1809"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202D7CD4"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C86B5C8"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Análisis cuantitativo de contenido de PCBs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6F898D1"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A0B57A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79ACEAB0"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0C1A937B"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Análisis de Punto de Inflamación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2988D94"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17C53EF"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1EE2BD9B"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9B44D3B"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lastRenderedPageBreak/>
              <w:t>Análisis de Punto de Anilina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1503D4D6"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F08C7B8"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505623CB"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7B909C07"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Análisis de Factor de Potencia a 25℃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75BEA5A3"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DE54A0A"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r w:rsidR="00DD0FEE" w:rsidRPr="00DD0FEE" w14:paraId="3DBEB2E1" w14:textId="77777777" w:rsidTr="00DD0FEE">
        <w:trPr>
          <w:trHeight w:val="31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13A80B80"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Análisis de Factor de Potencia a 100℃ en aceite de Transformador de Potencia</w:t>
            </w: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tcPr>
          <w:p w14:paraId="30CDDE6E"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Gerencia de Subestaciones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4DAECE3" w14:textId="77777777" w:rsidR="00DD0FEE" w:rsidRPr="00DD0FEE" w:rsidRDefault="00DD0FEE" w:rsidP="00DD0FEE">
            <w:pPr>
              <w:spacing w:after="0" w:line="240" w:lineRule="auto"/>
              <w:rPr>
                <w:rFonts w:ascii="Times New Roman" w:eastAsia="Times New Roman" w:hAnsi="Times New Roman" w:cs="Times New Roman"/>
                <w:color w:val="000000"/>
                <w:sz w:val="20"/>
                <w:szCs w:val="20"/>
                <w:lang w:eastAsia="es-DO"/>
              </w:rPr>
            </w:pPr>
            <w:r w:rsidRPr="00DD0FEE">
              <w:rPr>
                <w:rFonts w:ascii="Times New Roman" w:eastAsia="Times New Roman" w:hAnsi="Times New Roman" w:cs="Times New Roman"/>
                <w:color w:val="000000"/>
                <w:sz w:val="20"/>
                <w:szCs w:val="20"/>
                <w:lang w:eastAsia="es-DO"/>
              </w:rPr>
              <w:t>0.00%</w:t>
            </w:r>
          </w:p>
        </w:tc>
      </w:tr>
    </w:tbl>
    <w:p w14:paraId="6F43527D" w14:textId="77777777" w:rsidR="00C30528" w:rsidRDefault="00C30528" w:rsidP="00C30528">
      <w:pPr>
        <w:spacing w:line="360" w:lineRule="auto"/>
        <w:rPr>
          <w:rFonts w:ascii="Times New Roman" w:hAnsi="Times New Roman" w:cs="Times New Roman"/>
        </w:rPr>
      </w:pPr>
    </w:p>
    <w:p w14:paraId="7D039864" w14:textId="77777777" w:rsidR="00DB5E1D" w:rsidRDefault="00DB5E1D" w:rsidP="00C30528">
      <w:pPr>
        <w:spacing w:line="360" w:lineRule="auto"/>
        <w:rPr>
          <w:rFonts w:ascii="Times New Roman" w:hAnsi="Times New Roman" w:cs="Times New Roman"/>
        </w:rPr>
      </w:pPr>
    </w:p>
    <w:p w14:paraId="33677834" w14:textId="77777777" w:rsidR="004F282B" w:rsidRDefault="004F282B" w:rsidP="00BC45B9">
      <w:pPr>
        <w:pStyle w:val="Ttulo3"/>
      </w:pPr>
      <w:bookmarkStart w:id="46" w:name="_Toc130914802"/>
      <w:r w:rsidRPr="000C2408">
        <w:t>DRP -    Dirección Reducción de P</w:t>
      </w:r>
      <w:r>
        <w:t>é</w:t>
      </w:r>
      <w:r w:rsidRPr="000C2408">
        <w:t>rdida</w:t>
      </w:r>
      <w:bookmarkEnd w:id="46"/>
    </w:p>
    <w:p w14:paraId="237B22F5" w14:textId="2BC584EE" w:rsidR="004F282B" w:rsidRDefault="004F282B" w:rsidP="004F282B">
      <w:pPr>
        <w:tabs>
          <w:tab w:val="left" w:pos="3390"/>
        </w:tabs>
        <w:spacing w:line="360" w:lineRule="auto"/>
        <w:jc w:val="both"/>
        <w:rPr>
          <w:rFonts w:ascii="Times New Roman" w:hAnsi="Times New Roman" w:cs="Times New Roman"/>
          <w:sz w:val="24"/>
          <w:szCs w:val="24"/>
          <w:lang w:val="es-ES_tradnl" w:eastAsia="es-ES"/>
        </w:rPr>
      </w:pPr>
      <w:r w:rsidRPr="00313C12">
        <w:rPr>
          <w:rFonts w:ascii="Times New Roman" w:hAnsi="Times New Roman" w:cs="Times New Roman"/>
          <w:sz w:val="24"/>
          <w:szCs w:val="24"/>
          <w:lang w:val="es-ES_tradnl" w:eastAsia="es-ES"/>
        </w:rPr>
        <w:t xml:space="preserve">Se puede observar </w:t>
      </w:r>
      <w:r>
        <w:rPr>
          <w:rFonts w:ascii="Times New Roman" w:hAnsi="Times New Roman" w:cs="Times New Roman"/>
          <w:sz w:val="24"/>
          <w:szCs w:val="24"/>
          <w:lang w:val="es-ES_tradnl" w:eastAsia="es-ES"/>
        </w:rPr>
        <w:t xml:space="preserve">la </w:t>
      </w:r>
      <w:r w:rsidRPr="00DC4CFD">
        <w:rPr>
          <w:rFonts w:ascii="Times New Roman" w:hAnsi="Times New Roman" w:cs="Times New Roman"/>
          <w:sz w:val="24"/>
          <w:szCs w:val="24"/>
          <w:lang w:val="es-ES_tradnl" w:eastAsia="es-ES"/>
        </w:rPr>
        <w:t>Dirección Reducción de P</w:t>
      </w:r>
      <w:r>
        <w:rPr>
          <w:rFonts w:ascii="Times New Roman" w:hAnsi="Times New Roman" w:cs="Times New Roman"/>
          <w:sz w:val="24"/>
          <w:szCs w:val="24"/>
          <w:lang w:val="es-ES_tradnl" w:eastAsia="es-ES"/>
        </w:rPr>
        <w:t>é</w:t>
      </w:r>
      <w:r w:rsidRPr="00DC4CFD">
        <w:rPr>
          <w:rFonts w:ascii="Times New Roman" w:hAnsi="Times New Roman" w:cs="Times New Roman"/>
          <w:sz w:val="24"/>
          <w:szCs w:val="24"/>
          <w:lang w:val="es-ES_tradnl" w:eastAsia="es-ES"/>
        </w:rPr>
        <w:t>rdida</w:t>
      </w:r>
      <w:r>
        <w:rPr>
          <w:rFonts w:ascii="Times New Roman" w:hAnsi="Times New Roman" w:cs="Times New Roman"/>
          <w:sz w:val="24"/>
          <w:szCs w:val="24"/>
          <w:lang w:val="es-ES_tradnl" w:eastAsia="es-ES"/>
        </w:rPr>
        <w:t xml:space="preserve"> que para el primer trimestre del </w:t>
      </w:r>
      <w:r w:rsidR="00BE5AFE">
        <w:rPr>
          <w:rFonts w:ascii="Times New Roman" w:hAnsi="Times New Roman" w:cs="Times New Roman"/>
          <w:sz w:val="24"/>
          <w:szCs w:val="24"/>
          <w:lang w:val="es-ES_tradnl" w:eastAsia="es-ES"/>
        </w:rPr>
        <w:t>2024 el</w:t>
      </w:r>
      <w:r w:rsidRPr="00313C12">
        <w:rPr>
          <w:rFonts w:ascii="Times New Roman" w:hAnsi="Times New Roman" w:cs="Times New Roman"/>
          <w:sz w:val="24"/>
          <w:szCs w:val="24"/>
          <w:lang w:val="es-ES_tradnl" w:eastAsia="es-ES"/>
        </w:rPr>
        <w:t xml:space="preserve"> </w:t>
      </w:r>
      <w:r w:rsidR="00193799" w:rsidRPr="00313C12">
        <w:rPr>
          <w:rFonts w:ascii="Times New Roman" w:hAnsi="Times New Roman" w:cs="Times New Roman"/>
          <w:sz w:val="24"/>
          <w:szCs w:val="24"/>
          <w:lang w:val="es-ES_tradnl" w:eastAsia="es-ES"/>
        </w:rPr>
        <w:t>cumplimiento</w:t>
      </w:r>
      <w:r w:rsidR="00193799">
        <w:rPr>
          <w:rFonts w:ascii="Times New Roman" w:hAnsi="Times New Roman" w:cs="Times New Roman"/>
          <w:sz w:val="24"/>
          <w:szCs w:val="24"/>
          <w:lang w:val="es-ES_tradnl" w:eastAsia="es-ES"/>
        </w:rPr>
        <w:t xml:space="preserve"> </w:t>
      </w:r>
      <w:r w:rsidR="00193799" w:rsidRPr="00313C12">
        <w:rPr>
          <w:rFonts w:ascii="Times New Roman" w:hAnsi="Times New Roman" w:cs="Times New Roman"/>
          <w:sz w:val="24"/>
          <w:szCs w:val="24"/>
          <w:lang w:val="es-ES_tradnl" w:eastAsia="es-ES"/>
        </w:rPr>
        <w:t>de</w:t>
      </w:r>
      <w:r w:rsidRPr="00313C12">
        <w:rPr>
          <w:rFonts w:ascii="Times New Roman" w:hAnsi="Times New Roman" w:cs="Times New Roman"/>
          <w:sz w:val="24"/>
          <w:szCs w:val="24"/>
          <w:lang w:val="es-ES_tradnl" w:eastAsia="es-ES"/>
        </w:rPr>
        <w:t xml:space="preserve"> las actividades propuestas</w:t>
      </w:r>
      <w:r>
        <w:rPr>
          <w:rFonts w:ascii="Times New Roman" w:hAnsi="Times New Roman" w:cs="Times New Roman"/>
          <w:sz w:val="24"/>
          <w:szCs w:val="24"/>
          <w:lang w:val="es-ES_tradnl" w:eastAsia="es-ES"/>
        </w:rPr>
        <w:t>,</w:t>
      </w:r>
      <w:r w:rsidRPr="002F567B">
        <w:rPr>
          <w:rFonts w:ascii="Times New Roman" w:hAnsi="Times New Roman" w:cs="Times New Roman"/>
          <w:sz w:val="24"/>
          <w:szCs w:val="24"/>
          <w:lang w:val="es-ES_tradnl" w:eastAsia="es-ES"/>
        </w:rPr>
        <w:t xml:space="preserve"> </w:t>
      </w:r>
      <w:r w:rsidR="00543934">
        <w:rPr>
          <w:rFonts w:ascii="Times New Roman" w:hAnsi="Times New Roman" w:cs="Times New Roman"/>
          <w:sz w:val="24"/>
          <w:szCs w:val="24"/>
          <w:lang w:val="es-ES_tradnl" w:eastAsia="es-ES"/>
        </w:rPr>
        <w:t>pero</w:t>
      </w:r>
      <w:r w:rsidRPr="002F567B">
        <w:rPr>
          <w:rFonts w:ascii="Times New Roman" w:hAnsi="Times New Roman" w:cs="Times New Roman"/>
          <w:sz w:val="24"/>
          <w:szCs w:val="24"/>
          <w:lang w:val="es-ES_tradnl" w:eastAsia="es-ES"/>
        </w:rPr>
        <w:t xml:space="preserve"> se </w:t>
      </w:r>
      <w:r w:rsidR="00AB13E1" w:rsidRPr="002F567B">
        <w:rPr>
          <w:rFonts w:ascii="Times New Roman" w:hAnsi="Times New Roman" w:cs="Times New Roman"/>
          <w:sz w:val="24"/>
          <w:szCs w:val="24"/>
          <w:lang w:val="es-ES_tradnl" w:eastAsia="es-ES"/>
        </w:rPr>
        <w:t>muestran actividades</w:t>
      </w:r>
      <w:r w:rsidRPr="002F567B">
        <w:rPr>
          <w:rFonts w:ascii="Times New Roman" w:hAnsi="Times New Roman" w:cs="Times New Roman"/>
          <w:sz w:val="24"/>
          <w:szCs w:val="24"/>
          <w:lang w:val="es-ES_tradnl" w:eastAsia="es-ES"/>
        </w:rPr>
        <w:t xml:space="preserve"> que se encuentran por debajo del 70% de efectividad:</w:t>
      </w:r>
    </w:p>
    <w:p w14:paraId="4F9385B9" w14:textId="7CC51993" w:rsidR="00DB5E1D" w:rsidRPr="00313C12" w:rsidRDefault="00DB5E1D" w:rsidP="004F282B">
      <w:pPr>
        <w:tabs>
          <w:tab w:val="left" w:pos="3390"/>
        </w:tabs>
        <w:spacing w:line="360" w:lineRule="auto"/>
        <w:jc w:val="both"/>
        <w:rPr>
          <w:rFonts w:ascii="Times New Roman" w:hAnsi="Times New Roman" w:cs="Times New Roman"/>
          <w:sz w:val="24"/>
          <w:szCs w:val="24"/>
          <w:lang w:val="es-ES_tradnl" w:eastAsia="es-ES"/>
        </w:rPr>
      </w:pPr>
    </w:p>
    <w:p w14:paraId="45F8D018" w14:textId="51D317C2" w:rsidR="004F282B" w:rsidRDefault="0076401B" w:rsidP="004F282B">
      <w:pPr>
        <w:spacing w:line="360" w:lineRule="auto"/>
        <w:rPr>
          <w:rFonts w:ascii="Times New Roman" w:hAnsi="Times New Roman" w:cs="Times New Roman"/>
        </w:rPr>
      </w:pPr>
      <w:r>
        <w:rPr>
          <w:rFonts w:ascii="Times New Roman" w:hAnsi="Times New Roman" w:cs="Times New Roman"/>
          <w:noProof/>
        </w:rPr>
        <w:drawing>
          <wp:inline distT="0" distB="0" distL="0" distR="0" wp14:anchorId="7E21BC09" wp14:editId="35BBE5FE">
            <wp:extent cx="5504784" cy="2219325"/>
            <wp:effectExtent l="0" t="0" r="1270" b="0"/>
            <wp:docPr id="8724366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515049" cy="2223464"/>
                    </a:xfrm>
                    <a:prstGeom prst="rect">
                      <a:avLst/>
                    </a:prstGeom>
                    <a:noFill/>
                  </pic:spPr>
                </pic:pic>
              </a:graphicData>
            </a:graphic>
          </wp:inline>
        </w:drawing>
      </w:r>
    </w:p>
    <w:p w14:paraId="0B15D0BA" w14:textId="77777777" w:rsidR="00DB5E1D" w:rsidRDefault="00DB5E1D" w:rsidP="004F282B">
      <w:pPr>
        <w:spacing w:line="360" w:lineRule="auto"/>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3969"/>
        <w:gridCol w:w="3807"/>
        <w:gridCol w:w="1052"/>
      </w:tblGrid>
      <w:tr w:rsidR="004F282B" w:rsidRPr="00A4584F" w14:paraId="2FBC9A50" w14:textId="77777777" w:rsidTr="006C0636">
        <w:trPr>
          <w:trHeight w:val="315"/>
        </w:trPr>
        <w:tc>
          <w:tcPr>
            <w:tcW w:w="3969" w:type="dxa"/>
            <w:tcBorders>
              <w:top w:val="nil"/>
              <w:left w:val="nil"/>
              <w:bottom w:val="nil"/>
              <w:right w:val="nil"/>
            </w:tcBorders>
            <w:noWrap/>
            <w:vAlign w:val="bottom"/>
            <w:hideMark/>
          </w:tcPr>
          <w:p w14:paraId="7554004F" w14:textId="77777777" w:rsidR="004F282B" w:rsidRPr="00A4584F" w:rsidRDefault="004F282B" w:rsidP="00C31064">
            <w:pPr>
              <w:spacing w:after="0" w:line="240" w:lineRule="auto"/>
              <w:rPr>
                <w:rFonts w:ascii="Times New Roman" w:eastAsia="Times New Roman" w:hAnsi="Times New Roman" w:cs="Times New Roman"/>
                <w:sz w:val="20"/>
                <w:szCs w:val="20"/>
                <w:lang w:eastAsia="es-DO"/>
              </w:rPr>
            </w:pPr>
          </w:p>
        </w:tc>
        <w:tc>
          <w:tcPr>
            <w:tcW w:w="3807" w:type="dxa"/>
            <w:tcBorders>
              <w:top w:val="nil"/>
              <w:left w:val="nil"/>
              <w:bottom w:val="nil"/>
              <w:right w:val="nil"/>
            </w:tcBorders>
            <w:noWrap/>
            <w:vAlign w:val="bottom"/>
            <w:hideMark/>
          </w:tcPr>
          <w:p w14:paraId="329CBD81" w14:textId="77777777" w:rsidR="004F282B" w:rsidRPr="00A4584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xml:space="preserve">Mes: </w:t>
            </w:r>
          </w:p>
        </w:tc>
        <w:tc>
          <w:tcPr>
            <w:tcW w:w="1052" w:type="dxa"/>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421EB96E" w14:textId="7BA4927C"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01/0</w:t>
            </w:r>
            <w:r w:rsidR="00D86028">
              <w:rPr>
                <w:rFonts w:ascii="Times New Roman" w:eastAsia="Times New Roman" w:hAnsi="Times New Roman" w:cs="Times New Roman"/>
                <w:b/>
                <w:bCs/>
                <w:color w:val="FFFFFF"/>
                <w:sz w:val="20"/>
                <w:szCs w:val="20"/>
                <w:lang w:eastAsia="es-DO"/>
              </w:rPr>
              <w:t>1</w:t>
            </w:r>
            <w:r w:rsidRPr="00A4584F">
              <w:rPr>
                <w:rFonts w:ascii="Times New Roman" w:eastAsia="Times New Roman" w:hAnsi="Times New Roman" w:cs="Times New Roman"/>
                <w:b/>
                <w:bCs/>
                <w:color w:val="FFFFFF"/>
                <w:sz w:val="20"/>
                <w:szCs w:val="20"/>
                <w:lang w:eastAsia="es-DO"/>
              </w:rPr>
              <w:t>/202</w:t>
            </w:r>
            <w:r w:rsidR="00D86028">
              <w:rPr>
                <w:rFonts w:ascii="Times New Roman" w:eastAsia="Times New Roman" w:hAnsi="Times New Roman" w:cs="Times New Roman"/>
                <w:b/>
                <w:bCs/>
                <w:color w:val="FFFFFF"/>
                <w:sz w:val="20"/>
                <w:szCs w:val="20"/>
                <w:lang w:eastAsia="es-DO"/>
              </w:rPr>
              <w:t>4</w:t>
            </w:r>
          </w:p>
        </w:tc>
      </w:tr>
      <w:tr w:rsidR="004F282B" w:rsidRPr="00A4584F" w14:paraId="49484071" w14:textId="77777777" w:rsidTr="006C0636">
        <w:trPr>
          <w:trHeight w:val="315"/>
        </w:trPr>
        <w:tc>
          <w:tcPr>
            <w:tcW w:w="3969" w:type="dxa"/>
            <w:tcBorders>
              <w:top w:val="single" w:sz="8" w:space="0" w:color="FFFFFF"/>
              <w:left w:val="single" w:sz="8" w:space="0" w:color="FFFFFF"/>
              <w:bottom w:val="nil"/>
              <w:right w:val="single" w:sz="8" w:space="0" w:color="FFFFFF"/>
            </w:tcBorders>
            <w:shd w:val="clear" w:color="000000" w:fill="002060"/>
            <w:noWrap/>
            <w:vAlign w:val="bottom"/>
            <w:hideMark/>
          </w:tcPr>
          <w:p w14:paraId="7178B15F"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Actividades por debajo de un 70%</w:t>
            </w:r>
          </w:p>
        </w:tc>
        <w:tc>
          <w:tcPr>
            <w:tcW w:w="3807" w:type="dxa"/>
            <w:tcBorders>
              <w:top w:val="single" w:sz="8" w:space="0" w:color="FFFFFF"/>
              <w:left w:val="single" w:sz="8" w:space="0" w:color="FFFFFF"/>
              <w:bottom w:val="nil"/>
              <w:right w:val="single" w:sz="8" w:space="0" w:color="FFFFFF"/>
            </w:tcBorders>
            <w:shd w:val="clear" w:color="000000" w:fill="002060"/>
            <w:noWrap/>
            <w:vAlign w:val="bottom"/>
            <w:hideMark/>
          </w:tcPr>
          <w:p w14:paraId="3E398033"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1052" w:type="dxa"/>
            <w:tcBorders>
              <w:top w:val="single" w:sz="8" w:space="0" w:color="FFFFFF"/>
              <w:left w:val="single" w:sz="8" w:space="0" w:color="FFFFFF"/>
              <w:bottom w:val="nil"/>
              <w:right w:val="single" w:sz="8" w:space="0" w:color="FFFFFF"/>
            </w:tcBorders>
            <w:shd w:val="clear" w:color="000000" w:fill="002060"/>
            <w:noWrap/>
            <w:vAlign w:val="bottom"/>
            <w:hideMark/>
          </w:tcPr>
          <w:p w14:paraId="3EF7F394" w14:textId="77777777" w:rsidR="004F282B" w:rsidRPr="00A4584F" w:rsidRDefault="004F282B" w:rsidP="00C31064">
            <w:pPr>
              <w:spacing w:after="0" w:line="240" w:lineRule="auto"/>
              <w:rPr>
                <w:rFonts w:ascii="Times New Roman" w:eastAsia="Times New Roman" w:hAnsi="Times New Roman" w:cs="Times New Roman"/>
                <w:sz w:val="20"/>
                <w:szCs w:val="20"/>
                <w:lang w:eastAsia="es-DO"/>
              </w:rPr>
            </w:pPr>
          </w:p>
        </w:tc>
      </w:tr>
      <w:tr w:rsidR="004F282B" w:rsidRPr="00A4584F" w14:paraId="501DD780"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vAlign w:val="bottom"/>
            <w:hideMark/>
          </w:tcPr>
          <w:p w14:paraId="73DD1A6C"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bookmarkStart w:id="47" w:name="Actividades_Por_Debajo_70%!A4:C17"/>
            <w:r w:rsidRPr="00A4584F">
              <w:rPr>
                <w:rFonts w:ascii="Times New Roman" w:eastAsia="Times New Roman" w:hAnsi="Times New Roman" w:cs="Times New Roman"/>
                <w:b/>
                <w:bCs/>
                <w:color w:val="000000"/>
                <w:sz w:val="20"/>
                <w:szCs w:val="20"/>
                <w:lang w:eastAsia="es-DO"/>
              </w:rPr>
              <w:t>Actividad</w:t>
            </w:r>
            <w:bookmarkEnd w:id="47"/>
          </w:p>
        </w:tc>
        <w:tc>
          <w:tcPr>
            <w:tcW w:w="3807" w:type="dxa"/>
            <w:tcBorders>
              <w:top w:val="single" w:sz="4" w:space="0" w:color="auto"/>
              <w:left w:val="single" w:sz="4" w:space="0" w:color="auto"/>
              <w:bottom w:val="single" w:sz="4" w:space="0" w:color="auto"/>
              <w:right w:val="single" w:sz="4" w:space="0" w:color="auto"/>
            </w:tcBorders>
            <w:vAlign w:val="bottom"/>
            <w:hideMark/>
          </w:tcPr>
          <w:p w14:paraId="044B863E"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Unidad Responsable</w:t>
            </w:r>
          </w:p>
        </w:tc>
        <w:tc>
          <w:tcPr>
            <w:tcW w:w="1052" w:type="dxa"/>
            <w:tcBorders>
              <w:top w:val="single" w:sz="4" w:space="0" w:color="auto"/>
              <w:left w:val="single" w:sz="4" w:space="0" w:color="auto"/>
              <w:bottom w:val="single" w:sz="4" w:space="0" w:color="auto"/>
              <w:right w:val="single" w:sz="4" w:space="0" w:color="auto"/>
            </w:tcBorders>
            <w:vAlign w:val="bottom"/>
            <w:hideMark/>
          </w:tcPr>
          <w:p w14:paraId="6069A64E"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Avance</w:t>
            </w:r>
          </w:p>
        </w:tc>
      </w:tr>
      <w:tr w:rsidR="007733B1" w:rsidRPr="007733B1" w14:paraId="5F3E42C7"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43746B"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Atender las Anomalías de Lectura Sector San Francisco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D61A7D"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Gerencia Reducción de Pérdidas Sector San Francisco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C323B9" w14:textId="77777777" w:rsidR="007733B1" w:rsidRPr="007733B1" w:rsidRDefault="007733B1" w:rsidP="007733B1">
            <w:pPr>
              <w:spacing w:after="0" w:line="240" w:lineRule="auto"/>
              <w:jc w:val="center"/>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58.01%</w:t>
            </w:r>
          </w:p>
        </w:tc>
      </w:tr>
      <w:tr w:rsidR="007733B1" w:rsidRPr="007733B1" w14:paraId="5687FBB3"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94AC93"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Atención de las irregularidades detectadas en el Proceso de Pérdidas Administrativas Sector Puerto Plata</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AD6CE7"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37AA2B" w14:textId="77777777" w:rsidR="007733B1" w:rsidRPr="007733B1" w:rsidRDefault="007733B1" w:rsidP="007733B1">
            <w:pPr>
              <w:spacing w:after="0" w:line="240" w:lineRule="auto"/>
              <w:jc w:val="center"/>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54.25%</w:t>
            </w:r>
          </w:p>
        </w:tc>
      </w:tr>
      <w:tr w:rsidR="007733B1" w:rsidRPr="007733B1" w14:paraId="59AA63A8"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FF831"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Atención de las irregularidades detectadas en el Proceso de Pérdidas Administrativas Sector Valverde Mao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71346F"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F56ED9" w14:textId="77777777" w:rsidR="007733B1" w:rsidRPr="007733B1" w:rsidRDefault="007733B1" w:rsidP="007733B1">
            <w:pPr>
              <w:spacing w:after="0" w:line="240" w:lineRule="auto"/>
              <w:jc w:val="center"/>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51.95%</w:t>
            </w:r>
          </w:p>
        </w:tc>
      </w:tr>
      <w:tr w:rsidR="007733B1" w:rsidRPr="007733B1" w14:paraId="159FC4CB"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BE024A"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lastRenderedPageBreak/>
              <w:t>Atención de las irregularidades detectadas en el Proceso de Pérdidas Administrativas Sector La Vega</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6ABE0E"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09EB97" w14:textId="77777777" w:rsidR="007733B1" w:rsidRPr="007733B1" w:rsidRDefault="007733B1" w:rsidP="007733B1">
            <w:pPr>
              <w:spacing w:after="0" w:line="240" w:lineRule="auto"/>
              <w:jc w:val="center"/>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37.70%</w:t>
            </w:r>
          </w:p>
        </w:tc>
      </w:tr>
      <w:tr w:rsidR="007733B1" w:rsidRPr="007733B1" w14:paraId="1E60EF12"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4D576B"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Atender las Anomalías de Lectura Sector Valverde Mao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1F7C24"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A2381" w14:textId="77777777" w:rsidR="007733B1" w:rsidRPr="007733B1" w:rsidRDefault="007733B1" w:rsidP="007733B1">
            <w:pPr>
              <w:spacing w:after="0" w:line="240" w:lineRule="auto"/>
              <w:jc w:val="center"/>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34.01%</w:t>
            </w:r>
          </w:p>
        </w:tc>
      </w:tr>
      <w:tr w:rsidR="007733B1" w:rsidRPr="007733B1" w14:paraId="16E46BDA"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C04BE7" w14:textId="4660ED2C"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Atender las Anomalías de Lectura Sector Santiago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2C7F88"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258177" w14:textId="77777777" w:rsidR="007733B1" w:rsidRPr="007733B1" w:rsidRDefault="007733B1" w:rsidP="007733B1">
            <w:pPr>
              <w:spacing w:after="0" w:line="240" w:lineRule="auto"/>
              <w:jc w:val="center"/>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30.80%</w:t>
            </w:r>
          </w:p>
        </w:tc>
      </w:tr>
      <w:tr w:rsidR="007733B1" w:rsidRPr="007733B1" w14:paraId="7D9614E0"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A57D2" w14:textId="794EE439"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Atender las Anomalías de Lectura Sector La Vega</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D7FF86"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728CF3" w14:textId="77777777" w:rsidR="007733B1" w:rsidRPr="007733B1" w:rsidRDefault="007733B1" w:rsidP="007733B1">
            <w:pPr>
              <w:spacing w:after="0" w:line="240" w:lineRule="auto"/>
              <w:jc w:val="center"/>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27.13%</w:t>
            </w:r>
          </w:p>
        </w:tc>
      </w:tr>
      <w:tr w:rsidR="007733B1" w:rsidRPr="007733B1" w14:paraId="0F527ED9"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ABC3F9" w14:textId="3F5EEFF9"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Atender las Anomalías de Lectura Sector Puerto Plata</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89DED4"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64DC7" w14:textId="77777777" w:rsidR="007733B1" w:rsidRPr="007733B1" w:rsidRDefault="007733B1" w:rsidP="007733B1">
            <w:pPr>
              <w:spacing w:after="0" w:line="240" w:lineRule="auto"/>
              <w:jc w:val="center"/>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24.82%</w:t>
            </w:r>
          </w:p>
        </w:tc>
      </w:tr>
      <w:tr w:rsidR="007733B1" w:rsidRPr="007733B1" w14:paraId="0D75A7A5" w14:textId="77777777" w:rsidTr="006C0636">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8FD1B"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Atención de las irregularidades detectadas en el Proceso de Pérdidas Administrativas Sector Santiago</w:t>
            </w:r>
          </w:p>
        </w:tc>
        <w:tc>
          <w:tcPr>
            <w:tcW w:w="38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72F071" w14:textId="77777777" w:rsidR="007733B1" w:rsidRPr="007733B1" w:rsidRDefault="007733B1" w:rsidP="007733B1">
            <w:pPr>
              <w:spacing w:after="0" w:line="240" w:lineRule="auto"/>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7EEDCD" w14:textId="77777777" w:rsidR="007733B1" w:rsidRPr="007733B1" w:rsidRDefault="007733B1" w:rsidP="007733B1">
            <w:pPr>
              <w:spacing w:after="0" w:line="240" w:lineRule="auto"/>
              <w:jc w:val="center"/>
              <w:rPr>
                <w:rFonts w:ascii="Times New Roman" w:eastAsia="Times New Roman" w:hAnsi="Times New Roman" w:cs="Times New Roman"/>
                <w:color w:val="000000"/>
                <w:sz w:val="20"/>
                <w:szCs w:val="20"/>
                <w:lang w:eastAsia="es-DO"/>
              </w:rPr>
            </w:pPr>
            <w:r w:rsidRPr="007733B1">
              <w:rPr>
                <w:rFonts w:ascii="Times New Roman" w:eastAsia="Times New Roman" w:hAnsi="Times New Roman" w:cs="Times New Roman"/>
                <w:color w:val="000000"/>
                <w:sz w:val="20"/>
                <w:szCs w:val="20"/>
                <w:lang w:eastAsia="es-DO"/>
              </w:rPr>
              <w:t>15.29%</w:t>
            </w:r>
          </w:p>
        </w:tc>
      </w:tr>
    </w:tbl>
    <w:p w14:paraId="6067CF08" w14:textId="77777777" w:rsidR="004F282B" w:rsidRDefault="004F282B" w:rsidP="004F282B"/>
    <w:tbl>
      <w:tblPr>
        <w:tblW w:w="0" w:type="auto"/>
        <w:tblCellMar>
          <w:top w:w="15" w:type="dxa"/>
          <w:left w:w="70" w:type="dxa"/>
          <w:bottom w:w="15" w:type="dxa"/>
          <w:right w:w="70" w:type="dxa"/>
        </w:tblCellMar>
        <w:tblLook w:val="04A0" w:firstRow="1" w:lastRow="0" w:firstColumn="1" w:lastColumn="0" w:noHBand="0" w:noVBand="1"/>
      </w:tblPr>
      <w:tblGrid>
        <w:gridCol w:w="3828"/>
        <w:gridCol w:w="3948"/>
        <w:gridCol w:w="1052"/>
      </w:tblGrid>
      <w:tr w:rsidR="004F282B" w:rsidRPr="00A4584F" w14:paraId="4CA39E99" w14:textId="77777777" w:rsidTr="00F42108">
        <w:trPr>
          <w:trHeight w:val="315"/>
          <w:tblHeader/>
        </w:trPr>
        <w:tc>
          <w:tcPr>
            <w:tcW w:w="3828" w:type="dxa"/>
            <w:tcBorders>
              <w:top w:val="nil"/>
              <w:left w:val="nil"/>
              <w:bottom w:val="nil"/>
              <w:right w:val="nil"/>
            </w:tcBorders>
            <w:noWrap/>
            <w:vAlign w:val="bottom"/>
            <w:hideMark/>
          </w:tcPr>
          <w:p w14:paraId="097E5FF8" w14:textId="77777777" w:rsidR="004F282B" w:rsidRPr="00A4584F" w:rsidRDefault="004F282B" w:rsidP="00C31064">
            <w:pPr>
              <w:spacing w:after="0" w:line="240" w:lineRule="auto"/>
              <w:rPr>
                <w:rFonts w:ascii="Times New Roman" w:eastAsia="Times New Roman" w:hAnsi="Times New Roman" w:cs="Times New Roman"/>
                <w:sz w:val="20"/>
                <w:szCs w:val="20"/>
                <w:lang w:eastAsia="es-DO"/>
              </w:rPr>
            </w:pPr>
          </w:p>
        </w:tc>
        <w:tc>
          <w:tcPr>
            <w:tcW w:w="3948" w:type="dxa"/>
            <w:tcBorders>
              <w:top w:val="nil"/>
              <w:left w:val="nil"/>
              <w:bottom w:val="nil"/>
              <w:right w:val="nil"/>
            </w:tcBorders>
            <w:noWrap/>
            <w:vAlign w:val="bottom"/>
            <w:hideMark/>
          </w:tcPr>
          <w:p w14:paraId="50345C73" w14:textId="77777777" w:rsidR="004F282B" w:rsidRDefault="004F282B" w:rsidP="00C31064">
            <w:pPr>
              <w:spacing w:after="0" w:line="240" w:lineRule="auto"/>
              <w:jc w:val="right"/>
              <w:rPr>
                <w:rFonts w:ascii="Times New Roman" w:eastAsia="Times New Roman" w:hAnsi="Times New Roman" w:cs="Times New Roman"/>
                <w:b/>
                <w:bCs/>
                <w:color w:val="000000"/>
                <w:sz w:val="20"/>
                <w:szCs w:val="20"/>
                <w:lang w:eastAsia="es-DO"/>
              </w:rPr>
            </w:pPr>
          </w:p>
          <w:p w14:paraId="03CB79D4" w14:textId="77777777" w:rsidR="004F282B" w:rsidRPr="00A4584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xml:space="preserve">Mes: </w:t>
            </w:r>
          </w:p>
        </w:tc>
        <w:tc>
          <w:tcPr>
            <w:tcW w:w="1052" w:type="dxa"/>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300D6985" w14:textId="77777777" w:rsidR="004F282B" w:rsidRDefault="004F282B" w:rsidP="00C31064">
            <w:pPr>
              <w:spacing w:after="0" w:line="240" w:lineRule="auto"/>
              <w:rPr>
                <w:rFonts w:ascii="Times New Roman" w:eastAsia="Times New Roman" w:hAnsi="Times New Roman" w:cs="Times New Roman"/>
                <w:b/>
                <w:bCs/>
                <w:color w:val="FFFFFF"/>
                <w:sz w:val="20"/>
                <w:szCs w:val="20"/>
                <w:lang w:eastAsia="es-DO"/>
              </w:rPr>
            </w:pPr>
          </w:p>
          <w:p w14:paraId="0D95F34E" w14:textId="542B8402"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01/0</w:t>
            </w:r>
            <w:r w:rsidR="00BF0CBF">
              <w:rPr>
                <w:rFonts w:ascii="Times New Roman" w:eastAsia="Times New Roman" w:hAnsi="Times New Roman" w:cs="Times New Roman"/>
                <w:b/>
                <w:bCs/>
                <w:color w:val="FFFFFF"/>
                <w:sz w:val="20"/>
                <w:szCs w:val="20"/>
                <w:lang w:eastAsia="es-DO"/>
              </w:rPr>
              <w:t>2</w:t>
            </w:r>
            <w:r w:rsidRPr="00A4584F">
              <w:rPr>
                <w:rFonts w:ascii="Times New Roman" w:eastAsia="Times New Roman" w:hAnsi="Times New Roman" w:cs="Times New Roman"/>
                <w:b/>
                <w:bCs/>
                <w:color w:val="FFFFFF"/>
                <w:sz w:val="20"/>
                <w:szCs w:val="20"/>
                <w:lang w:eastAsia="es-DO"/>
              </w:rPr>
              <w:t>/202</w:t>
            </w:r>
            <w:r w:rsidR="00BF0CBF">
              <w:rPr>
                <w:rFonts w:ascii="Times New Roman" w:eastAsia="Times New Roman" w:hAnsi="Times New Roman" w:cs="Times New Roman"/>
                <w:b/>
                <w:bCs/>
                <w:color w:val="FFFFFF"/>
                <w:sz w:val="20"/>
                <w:szCs w:val="20"/>
                <w:lang w:eastAsia="es-DO"/>
              </w:rPr>
              <w:t>4</w:t>
            </w:r>
          </w:p>
        </w:tc>
      </w:tr>
      <w:tr w:rsidR="004F282B" w:rsidRPr="00A4584F" w14:paraId="1543515E" w14:textId="77777777" w:rsidTr="00F42108">
        <w:trPr>
          <w:trHeight w:val="315"/>
          <w:tblHeader/>
        </w:trPr>
        <w:tc>
          <w:tcPr>
            <w:tcW w:w="3828" w:type="dxa"/>
            <w:tcBorders>
              <w:top w:val="single" w:sz="8" w:space="0" w:color="FFFFFF"/>
              <w:left w:val="single" w:sz="8" w:space="0" w:color="FFFFFF"/>
              <w:bottom w:val="nil"/>
              <w:right w:val="single" w:sz="8" w:space="0" w:color="FFFFFF"/>
            </w:tcBorders>
            <w:shd w:val="clear" w:color="000000" w:fill="002060"/>
            <w:noWrap/>
            <w:vAlign w:val="bottom"/>
            <w:hideMark/>
          </w:tcPr>
          <w:p w14:paraId="3C083451"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Actividades por debajo de un 70%</w:t>
            </w:r>
          </w:p>
        </w:tc>
        <w:tc>
          <w:tcPr>
            <w:tcW w:w="3948" w:type="dxa"/>
            <w:tcBorders>
              <w:top w:val="single" w:sz="8" w:space="0" w:color="FFFFFF"/>
              <w:left w:val="single" w:sz="8" w:space="0" w:color="FFFFFF"/>
              <w:bottom w:val="nil"/>
              <w:right w:val="single" w:sz="8" w:space="0" w:color="FFFFFF"/>
            </w:tcBorders>
            <w:shd w:val="clear" w:color="000000" w:fill="002060"/>
            <w:noWrap/>
            <w:vAlign w:val="bottom"/>
            <w:hideMark/>
          </w:tcPr>
          <w:p w14:paraId="21CBCE03"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1052" w:type="dxa"/>
            <w:tcBorders>
              <w:top w:val="single" w:sz="8" w:space="0" w:color="FFFFFF"/>
              <w:left w:val="single" w:sz="8" w:space="0" w:color="FFFFFF"/>
              <w:bottom w:val="nil"/>
              <w:right w:val="single" w:sz="8" w:space="0" w:color="FFFFFF"/>
            </w:tcBorders>
            <w:shd w:val="clear" w:color="000000" w:fill="002060"/>
            <w:noWrap/>
            <w:vAlign w:val="bottom"/>
            <w:hideMark/>
          </w:tcPr>
          <w:p w14:paraId="22AB009D" w14:textId="77777777" w:rsidR="004F282B" w:rsidRPr="00A4584F" w:rsidRDefault="004F282B" w:rsidP="00C31064">
            <w:pPr>
              <w:spacing w:after="0" w:line="240" w:lineRule="auto"/>
              <w:rPr>
                <w:rFonts w:ascii="Times New Roman" w:eastAsia="Times New Roman" w:hAnsi="Times New Roman" w:cs="Times New Roman"/>
                <w:sz w:val="20"/>
                <w:szCs w:val="20"/>
                <w:lang w:eastAsia="es-DO"/>
              </w:rPr>
            </w:pPr>
          </w:p>
        </w:tc>
      </w:tr>
      <w:tr w:rsidR="004F282B" w:rsidRPr="00A4584F" w14:paraId="48426031"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52953DD1"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Actividad</w:t>
            </w:r>
          </w:p>
        </w:tc>
        <w:tc>
          <w:tcPr>
            <w:tcW w:w="3948" w:type="dxa"/>
            <w:tcBorders>
              <w:top w:val="single" w:sz="4" w:space="0" w:color="auto"/>
              <w:left w:val="single" w:sz="4" w:space="0" w:color="auto"/>
              <w:bottom w:val="single" w:sz="4" w:space="0" w:color="auto"/>
              <w:right w:val="single" w:sz="4" w:space="0" w:color="auto"/>
            </w:tcBorders>
            <w:vAlign w:val="bottom"/>
            <w:hideMark/>
          </w:tcPr>
          <w:p w14:paraId="42715D62"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Unidad Responsable</w:t>
            </w:r>
          </w:p>
        </w:tc>
        <w:tc>
          <w:tcPr>
            <w:tcW w:w="1052" w:type="dxa"/>
            <w:tcBorders>
              <w:top w:val="single" w:sz="4" w:space="0" w:color="auto"/>
              <w:left w:val="single" w:sz="4" w:space="0" w:color="auto"/>
              <w:bottom w:val="single" w:sz="4" w:space="0" w:color="auto"/>
              <w:right w:val="single" w:sz="4" w:space="0" w:color="auto"/>
            </w:tcBorders>
            <w:vAlign w:val="bottom"/>
            <w:hideMark/>
          </w:tcPr>
          <w:p w14:paraId="12184601"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Avance</w:t>
            </w:r>
          </w:p>
        </w:tc>
      </w:tr>
      <w:tr w:rsidR="004F282B" w:rsidRPr="00A4584F" w14:paraId="41E9E126"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35710ABF"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Atender Anomalías de Lectura Sector Santiago</w:t>
            </w:r>
          </w:p>
        </w:tc>
        <w:tc>
          <w:tcPr>
            <w:tcW w:w="3948" w:type="dxa"/>
            <w:tcBorders>
              <w:top w:val="single" w:sz="4" w:space="0" w:color="auto"/>
              <w:left w:val="single" w:sz="4" w:space="0" w:color="auto"/>
              <w:bottom w:val="single" w:sz="4" w:space="0" w:color="auto"/>
              <w:right w:val="single" w:sz="4" w:space="0" w:color="auto"/>
            </w:tcBorders>
            <w:vAlign w:val="bottom"/>
            <w:hideMark/>
          </w:tcPr>
          <w:p w14:paraId="4CB61E26"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vAlign w:val="bottom"/>
            <w:hideMark/>
          </w:tcPr>
          <w:p w14:paraId="01AF6CB4"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69,29%</w:t>
            </w:r>
          </w:p>
        </w:tc>
      </w:tr>
      <w:tr w:rsidR="004F282B" w:rsidRPr="00A4584F" w14:paraId="7B77135D"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446F4BA5"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Atención de las irregularidades detectadas en el Proceso de Pérdidas Administrativas Sector Puerto Plata</w:t>
            </w:r>
          </w:p>
        </w:tc>
        <w:tc>
          <w:tcPr>
            <w:tcW w:w="3948" w:type="dxa"/>
            <w:tcBorders>
              <w:top w:val="single" w:sz="4" w:space="0" w:color="auto"/>
              <w:left w:val="single" w:sz="4" w:space="0" w:color="auto"/>
              <w:bottom w:val="single" w:sz="4" w:space="0" w:color="auto"/>
              <w:right w:val="single" w:sz="4" w:space="0" w:color="auto"/>
            </w:tcBorders>
            <w:vAlign w:val="bottom"/>
            <w:hideMark/>
          </w:tcPr>
          <w:p w14:paraId="7CB5C571"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vAlign w:val="bottom"/>
            <w:hideMark/>
          </w:tcPr>
          <w:p w14:paraId="64646B59"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58,34%</w:t>
            </w:r>
          </w:p>
        </w:tc>
      </w:tr>
      <w:tr w:rsidR="004F282B" w:rsidRPr="00A4584F" w14:paraId="3EDE5637"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222ED56B"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Atención de Anomalías de Lectura Sector San Francisco</w:t>
            </w:r>
          </w:p>
        </w:tc>
        <w:tc>
          <w:tcPr>
            <w:tcW w:w="3948" w:type="dxa"/>
            <w:tcBorders>
              <w:top w:val="single" w:sz="4" w:space="0" w:color="auto"/>
              <w:left w:val="single" w:sz="4" w:space="0" w:color="auto"/>
              <w:bottom w:val="single" w:sz="4" w:space="0" w:color="auto"/>
              <w:right w:val="single" w:sz="4" w:space="0" w:color="auto"/>
            </w:tcBorders>
            <w:vAlign w:val="bottom"/>
            <w:hideMark/>
          </w:tcPr>
          <w:p w14:paraId="79BE1C72"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San Francisco</w:t>
            </w:r>
          </w:p>
        </w:tc>
        <w:tc>
          <w:tcPr>
            <w:tcW w:w="1052" w:type="dxa"/>
            <w:tcBorders>
              <w:top w:val="single" w:sz="4" w:space="0" w:color="auto"/>
              <w:left w:val="single" w:sz="4" w:space="0" w:color="auto"/>
              <w:bottom w:val="single" w:sz="4" w:space="0" w:color="auto"/>
              <w:right w:val="single" w:sz="4" w:space="0" w:color="auto"/>
            </w:tcBorders>
            <w:vAlign w:val="bottom"/>
            <w:hideMark/>
          </w:tcPr>
          <w:p w14:paraId="0D56328F"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58,31%</w:t>
            </w:r>
          </w:p>
        </w:tc>
      </w:tr>
      <w:tr w:rsidR="004F282B" w:rsidRPr="00A4584F" w14:paraId="7AC4C2B0"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729E53A5"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Atención de las irregularidades detectadas en el Proceso de Pérdidas Administrativas Sector Valverde Mao</w:t>
            </w:r>
          </w:p>
        </w:tc>
        <w:tc>
          <w:tcPr>
            <w:tcW w:w="3948" w:type="dxa"/>
            <w:tcBorders>
              <w:top w:val="single" w:sz="4" w:space="0" w:color="auto"/>
              <w:left w:val="single" w:sz="4" w:space="0" w:color="auto"/>
              <w:bottom w:val="single" w:sz="4" w:space="0" w:color="auto"/>
              <w:right w:val="single" w:sz="4" w:space="0" w:color="auto"/>
            </w:tcBorders>
            <w:vAlign w:val="bottom"/>
            <w:hideMark/>
          </w:tcPr>
          <w:p w14:paraId="3EFBCEB6"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vAlign w:val="bottom"/>
            <w:hideMark/>
          </w:tcPr>
          <w:p w14:paraId="5D35FA00"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56,54%</w:t>
            </w:r>
          </w:p>
        </w:tc>
      </w:tr>
      <w:tr w:rsidR="004F282B" w:rsidRPr="00A4584F" w14:paraId="5E4F1BA8"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696DE155"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Atención de Anomalías de Lectura Sector La Vega</w:t>
            </w:r>
          </w:p>
        </w:tc>
        <w:tc>
          <w:tcPr>
            <w:tcW w:w="3948" w:type="dxa"/>
            <w:tcBorders>
              <w:top w:val="single" w:sz="4" w:space="0" w:color="auto"/>
              <w:left w:val="single" w:sz="4" w:space="0" w:color="auto"/>
              <w:bottom w:val="single" w:sz="4" w:space="0" w:color="auto"/>
              <w:right w:val="single" w:sz="4" w:space="0" w:color="auto"/>
            </w:tcBorders>
            <w:vAlign w:val="bottom"/>
            <w:hideMark/>
          </w:tcPr>
          <w:p w14:paraId="376A5C69"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vAlign w:val="bottom"/>
            <w:hideMark/>
          </w:tcPr>
          <w:p w14:paraId="0667FC85"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50,57%</w:t>
            </w:r>
          </w:p>
        </w:tc>
      </w:tr>
      <w:tr w:rsidR="004F282B" w:rsidRPr="00A4584F" w14:paraId="5D39C721"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1BE4F5B8"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Seguimiento al Porcentaje de Clientes Medidos Sector Santiago</w:t>
            </w:r>
          </w:p>
        </w:tc>
        <w:tc>
          <w:tcPr>
            <w:tcW w:w="3948" w:type="dxa"/>
            <w:tcBorders>
              <w:top w:val="single" w:sz="4" w:space="0" w:color="auto"/>
              <w:left w:val="single" w:sz="4" w:space="0" w:color="auto"/>
              <w:bottom w:val="single" w:sz="4" w:space="0" w:color="auto"/>
              <w:right w:val="single" w:sz="4" w:space="0" w:color="auto"/>
            </w:tcBorders>
            <w:vAlign w:val="bottom"/>
            <w:hideMark/>
          </w:tcPr>
          <w:p w14:paraId="39B346B9"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vAlign w:val="bottom"/>
            <w:hideMark/>
          </w:tcPr>
          <w:p w14:paraId="2DACE77F"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48,28%</w:t>
            </w:r>
          </w:p>
        </w:tc>
      </w:tr>
      <w:tr w:rsidR="004F282B" w:rsidRPr="00A4584F" w14:paraId="053B9E2C"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0C992E95"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Atención de las irregularidades detectadas en el Proceso de Pérdidas Administrativas Sector La Vega</w:t>
            </w:r>
          </w:p>
        </w:tc>
        <w:tc>
          <w:tcPr>
            <w:tcW w:w="3948" w:type="dxa"/>
            <w:tcBorders>
              <w:top w:val="single" w:sz="4" w:space="0" w:color="auto"/>
              <w:left w:val="single" w:sz="4" w:space="0" w:color="auto"/>
              <w:bottom w:val="single" w:sz="4" w:space="0" w:color="auto"/>
              <w:right w:val="single" w:sz="4" w:space="0" w:color="auto"/>
            </w:tcBorders>
            <w:vAlign w:val="bottom"/>
            <w:hideMark/>
          </w:tcPr>
          <w:p w14:paraId="6B9CCBB0"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vAlign w:val="bottom"/>
            <w:hideMark/>
          </w:tcPr>
          <w:p w14:paraId="793F1CAA"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44,77%</w:t>
            </w:r>
          </w:p>
        </w:tc>
      </w:tr>
      <w:tr w:rsidR="004F282B" w:rsidRPr="00A4584F" w14:paraId="0181985D"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5B2FAD90"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Atención de las irregularidades detectadas en el Proceso de Pérdidas Administrativas Sector Santiago</w:t>
            </w:r>
          </w:p>
        </w:tc>
        <w:tc>
          <w:tcPr>
            <w:tcW w:w="3948" w:type="dxa"/>
            <w:tcBorders>
              <w:top w:val="single" w:sz="4" w:space="0" w:color="auto"/>
              <w:left w:val="single" w:sz="4" w:space="0" w:color="auto"/>
              <w:bottom w:val="single" w:sz="4" w:space="0" w:color="auto"/>
              <w:right w:val="single" w:sz="4" w:space="0" w:color="auto"/>
            </w:tcBorders>
            <w:vAlign w:val="bottom"/>
            <w:hideMark/>
          </w:tcPr>
          <w:p w14:paraId="4F225443"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vAlign w:val="bottom"/>
            <w:hideMark/>
          </w:tcPr>
          <w:p w14:paraId="73077E34"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37,25%</w:t>
            </w:r>
          </w:p>
        </w:tc>
      </w:tr>
      <w:tr w:rsidR="004F282B" w:rsidRPr="00A4584F" w14:paraId="7025D24B"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63BEEAD8"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Atención de Anomalías de Lectura Sector Valverde Mao</w:t>
            </w:r>
          </w:p>
        </w:tc>
        <w:tc>
          <w:tcPr>
            <w:tcW w:w="3948" w:type="dxa"/>
            <w:tcBorders>
              <w:top w:val="single" w:sz="4" w:space="0" w:color="auto"/>
              <w:left w:val="single" w:sz="4" w:space="0" w:color="auto"/>
              <w:bottom w:val="single" w:sz="4" w:space="0" w:color="auto"/>
              <w:right w:val="single" w:sz="4" w:space="0" w:color="auto"/>
            </w:tcBorders>
            <w:vAlign w:val="bottom"/>
            <w:hideMark/>
          </w:tcPr>
          <w:p w14:paraId="2E44501D"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vAlign w:val="bottom"/>
            <w:hideMark/>
          </w:tcPr>
          <w:p w14:paraId="0DC24034"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33,39%</w:t>
            </w:r>
          </w:p>
        </w:tc>
      </w:tr>
      <w:tr w:rsidR="004F282B" w:rsidRPr="00A4584F" w14:paraId="0C9F3378"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76018B6B"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Atención de Anomalías de Lectura Sector Puerto Plata</w:t>
            </w:r>
          </w:p>
        </w:tc>
        <w:tc>
          <w:tcPr>
            <w:tcW w:w="3948" w:type="dxa"/>
            <w:tcBorders>
              <w:top w:val="single" w:sz="4" w:space="0" w:color="auto"/>
              <w:left w:val="single" w:sz="4" w:space="0" w:color="auto"/>
              <w:bottom w:val="single" w:sz="4" w:space="0" w:color="auto"/>
              <w:right w:val="single" w:sz="4" w:space="0" w:color="auto"/>
            </w:tcBorders>
            <w:vAlign w:val="bottom"/>
            <w:hideMark/>
          </w:tcPr>
          <w:p w14:paraId="344E7199"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vAlign w:val="bottom"/>
            <w:hideMark/>
          </w:tcPr>
          <w:p w14:paraId="4068B972"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32,59%</w:t>
            </w:r>
          </w:p>
        </w:tc>
      </w:tr>
      <w:tr w:rsidR="004F282B" w:rsidRPr="00A4584F" w14:paraId="7801D6BE"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52862908"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Seguimiento al Porcentaje de Clientes Medidos Sector San Francisco</w:t>
            </w:r>
          </w:p>
        </w:tc>
        <w:tc>
          <w:tcPr>
            <w:tcW w:w="3948" w:type="dxa"/>
            <w:tcBorders>
              <w:top w:val="single" w:sz="4" w:space="0" w:color="auto"/>
              <w:left w:val="single" w:sz="4" w:space="0" w:color="auto"/>
              <w:bottom w:val="single" w:sz="4" w:space="0" w:color="auto"/>
              <w:right w:val="single" w:sz="4" w:space="0" w:color="auto"/>
            </w:tcBorders>
            <w:vAlign w:val="bottom"/>
            <w:hideMark/>
          </w:tcPr>
          <w:p w14:paraId="7FE0F8B6" w14:textId="77777777" w:rsidR="004F282B" w:rsidRPr="00A4584F" w:rsidRDefault="004F282B" w:rsidP="00C31064">
            <w:pPr>
              <w:spacing w:after="0" w:line="240" w:lineRule="auto"/>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Gerencia Reducción de Pérdidas Sector San Francisco</w:t>
            </w:r>
          </w:p>
        </w:tc>
        <w:tc>
          <w:tcPr>
            <w:tcW w:w="1052" w:type="dxa"/>
            <w:tcBorders>
              <w:top w:val="single" w:sz="4" w:space="0" w:color="auto"/>
              <w:left w:val="single" w:sz="4" w:space="0" w:color="auto"/>
              <w:bottom w:val="single" w:sz="4" w:space="0" w:color="auto"/>
              <w:right w:val="single" w:sz="4" w:space="0" w:color="auto"/>
            </w:tcBorders>
            <w:vAlign w:val="bottom"/>
            <w:hideMark/>
          </w:tcPr>
          <w:p w14:paraId="74B25207" w14:textId="77777777" w:rsidR="004F282B" w:rsidRPr="00A4584F" w:rsidRDefault="004F282B" w:rsidP="00C31064">
            <w:pPr>
              <w:spacing w:after="0" w:line="240" w:lineRule="auto"/>
              <w:jc w:val="right"/>
              <w:rPr>
                <w:rFonts w:ascii="Times New Roman" w:eastAsia="Times New Roman" w:hAnsi="Times New Roman" w:cs="Times New Roman"/>
                <w:color w:val="000000"/>
                <w:sz w:val="20"/>
                <w:szCs w:val="20"/>
                <w:lang w:eastAsia="es-DO"/>
              </w:rPr>
            </w:pPr>
            <w:r w:rsidRPr="00A4584F">
              <w:rPr>
                <w:rFonts w:ascii="Times New Roman" w:eastAsia="Times New Roman" w:hAnsi="Times New Roman" w:cs="Times New Roman"/>
                <w:color w:val="000000"/>
                <w:sz w:val="20"/>
                <w:szCs w:val="20"/>
                <w:lang w:eastAsia="es-DO"/>
              </w:rPr>
              <w:t>0,00%</w:t>
            </w:r>
          </w:p>
        </w:tc>
      </w:tr>
      <w:tr w:rsidR="004F282B" w:rsidRPr="00A4584F" w14:paraId="7A105B1D" w14:textId="77777777" w:rsidTr="00F42108">
        <w:trPr>
          <w:trHeight w:val="315"/>
        </w:trPr>
        <w:tc>
          <w:tcPr>
            <w:tcW w:w="3828" w:type="dxa"/>
            <w:tcBorders>
              <w:top w:val="nil"/>
              <w:left w:val="nil"/>
              <w:bottom w:val="nil"/>
              <w:right w:val="nil"/>
            </w:tcBorders>
            <w:noWrap/>
            <w:vAlign w:val="bottom"/>
            <w:hideMark/>
          </w:tcPr>
          <w:p w14:paraId="5F384F71" w14:textId="77777777" w:rsidR="004F282B" w:rsidRDefault="004F282B" w:rsidP="00C31064">
            <w:pPr>
              <w:spacing w:after="0" w:line="240" w:lineRule="auto"/>
              <w:rPr>
                <w:rFonts w:ascii="Times New Roman" w:eastAsia="Times New Roman" w:hAnsi="Times New Roman" w:cs="Times New Roman"/>
                <w:sz w:val="20"/>
                <w:szCs w:val="20"/>
                <w:lang w:eastAsia="es-DO"/>
              </w:rPr>
            </w:pPr>
          </w:p>
          <w:p w14:paraId="79982F21" w14:textId="29621F7F" w:rsidR="00B64CA7" w:rsidRPr="00A4584F" w:rsidRDefault="00B64CA7" w:rsidP="00C31064">
            <w:pPr>
              <w:spacing w:after="0" w:line="240" w:lineRule="auto"/>
              <w:rPr>
                <w:rFonts w:ascii="Times New Roman" w:eastAsia="Times New Roman" w:hAnsi="Times New Roman" w:cs="Times New Roman"/>
                <w:sz w:val="20"/>
                <w:szCs w:val="20"/>
                <w:lang w:eastAsia="es-DO"/>
              </w:rPr>
            </w:pPr>
          </w:p>
        </w:tc>
        <w:tc>
          <w:tcPr>
            <w:tcW w:w="3948" w:type="dxa"/>
            <w:tcBorders>
              <w:top w:val="nil"/>
              <w:left w:val="nil"/>
              <w:bottom w:val="nil"/>
              <w:right w:val="nil"/>
            </w:tcBorders>
            <w:noWrap/>
            <w:vAlign w:val="bottom"/>
            <w:hideMark/>
          </w:tcPr>
          <w:p w14:paraId="5E550BC8" w14:textId="77777777" w:rsidR="004F282B" w:rsidRDefault="004F282B" w:rsidP="00C31064">
            <w:pPr>
              <w:spacing w:after="0" w:line="240" w:lineRule="auto"/>
              <w:jc w:val="right"/>
              <w:rPr>
                <w:rFonts w:ascii="Times New Roman" w:eastAsia="Times New Roman" w:hAnsi="Times New Roman" w:cs="Times New Roman"/>
                <w:b/>
                <w:bCs/>
                <w:color w:val="000000"/>
                <w:sz w:val="20"/>
                <w:szCs w:val="20"/>
                <w:lang w:eastAsia="es-DO"/>
              </w:rPr>
            </w:pPr>
          </w:p>
          <w:p w14:paraId="7FB1EF2A" w14:textId="5CB24D62" w:rsidR="004F282B" w:rsidRPr="00A4584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xml:space="preserve">Mes: </w:t>
            </w:r>
          </w:p>
        </w:tc>
        <w:tc>
          <w:tcPr>
            <w:tcW w:w="1052" w:type="dxa"/>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8311398" w14:textId="77777777" w:rsidR="004F282B" w:rsidRDefault="004F282B" w:rsidP="00C31064">
            <w:pPr>
              <w:spacing w:after="0" w:line="240" w:lineRule="auto"/>
              <w:rPr>
                <w:rFonts w:ascii="Times New Roman" w:eastAsia="Times New Roman" w:hAnsi="Times New Roman" w:cs="Times New Roman"/>
                <w:b/>
                <w:bCs/>
                <w:color w:val="FFFFFF"/>
                <w:sz w:val="20"/>
                <w:szCs w:val="20"/>
                <w:lang w:eastAsia="es-DO"/>
              </w:rPr>
            </w:pPr>
          </w:p>
          <w:p w14:paraId="3DC99971" w14:textId="78B12268"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01/0</w:t>
            </w:r>
            <w:r w:rsidR="00833764">
              <w:rPr>
                <w:rFonts w:ascii="Times New Roman" w:eastAsia="Times New Roman" w:hAnsi="Times New Roman" w:cs="Times New Roman"/>
                <w:b/>
                <w:bCs/>
                <w:color w:val="FFFFFF"/>
                <w:sz w:val="20"/>
                <w:szCs w:val="20"/>
                <w:lang w:eastAsia="es-DO"/>
              </w:rPr>
              <w:t>3</w:t>
            </w:r>
            <w:r w:rsidRPr="00A4584F">
              <w:rPr>
                <w:rFonts w:ascii="Times New Roman" w:eastAsia="Times New Roman" w:hAnsi="Times New Roman" w:cs="Times New Roman"/>
                <w:b/>
                <w:bCs/>
                <w:color w:val="FFFFFF"/>
                <w:sz w:val="20"/>
                <w:szCs w:val="20"/>
                <w:lang w:eastAsia="es-DO"/>
              </w:rPr>
              <w:t>/202</w:t>
            </w:r>
            <w:r w:rsidR="00833764">
              <w:rPr>
                <w:rFonts w:ascii="Times New Roman" w:eastAsia="Times New Roman" w:hAnsi="Times New Roman" w:cs="Times New Roman"/>
                <w:b/>
                <w:bCs/>
                <w:color w:val="FFFFFF"/>
                <w:sz w:val="20"/>
                <w:szCs w:val="20"/>
                <w:lang w:eastAsia="es-DO"/>
              </w:rPr>
              <w:t>4</w:t>
            </w:r>
          </w:p>
        </w:tc>
      </w:tr>
      <w:tr w:rsidR="004F282B" w:rsidRPr="00A4584F" w14:paraId="64FEFB13" w14:textId="77777777" w:rsidTr="00F42108">
        <w:trPr>
          <w:trHeight w:val="315"/>
        </w:trPr>
        <w:tc>
          <w:tcPr>
            <w:tcW w:w="3828" w:type="dxa"/>
            <w:tcBorders>
              <w:top w:val="single" w:sz="8" w:space="0" w:color="FFFFFF"/>
              <w:left w:val="single" w:sz="8" w:space="0" w:color="FFFFFF"/>
              <w:bottom w:val="nil"/>
              <w:right w:val="single" w:sz="8" w:space="0" w:color="FFFFFF"/>
            </w:tcBorders>
            <w:shd w:val="clear" w:color="000000" w:fill="002060"/>
            <w:noWrap/>
            <w:vAlign w:val="bottom"/>
            <w:hideMark/>
          </w:tcPr>
          <w:p w14:paraId="60846A49"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r w:rsidRPr="00A4584F">
              <w:rPr>
                <w:rFonts w:ascii="Times New Roman" w:eastAsia="Times New Roman" w:hAnsi="Times New Roman" w:cs="Times New Roman"/>
                <w:b/>
                <w:bCs/>
                <w:color w:val="FFFFFF"/>
                <w:sz w:val="20"/>
                <w:szCs w:val="20"/>
                <w:lang w:eastAsia="es-DO"/>
              </w:rPr>
              <w:t>Actividades por debajo de un 70%</w:t>
            </w:r>
          </w:p>
        </w:tc>
        <w:tc>
          <w:tcPr>
            <w:tcW w:w="3948" w:type="dxa"/>
            <w:tcBorders>
              <w:top w:val="single" w:sz="8" w:space="0" w:color="FFFFFF"/>
              <w:left w:val="single" w:sz="8" w:space="0" w:color="FFFFFF"/>
              <w:bottom w:val="nil"/>
              <w:right w:val="single" w:sz="8" w:space="0" w:color="FFFFFF"/>
            </w:tcBorders>
            <w:shd w:val="clear" w:color="000000" w:fill="002060"/>
            <w:noWrap/>
            <w:vAlign w:val="bottom"/>
            <w:hideMark/>
          </w:tcPr>
          <w:p w14:paraId="52EE4B02" w14:textId="77777777" w:rsidR="004F282B" w:rsidRPr="00A4584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1052" w:type="dxa"/>
            <w:tcBorders>
              <w:top w:val="single" w:sz="8" w:space="0" w:color="FFFFFF"/>
              <w:left w:val="single" w:sz="8" w:space="0" w:color="FFFFFF"/>
              <w:bottom w:val="nil"/>
              <w:right w:val="single" w:sz="8" w:space="0" w:color="FFFFFF"/>
            </w:tcBorders>
            <w:shd w:val="clear" w:color="000000" w:fill="002060"/>
            <w:noWrap/>
            <w:vAlign w:val="bottom"/>
            <w:hideMark/>
          </w:tcPr>
          <w:p w14:paraId="1AC0796D" w14:textId="77777777" w:rsidR="004F282B" w:rsidRPr="00A4584F" w:rsidRDefault="004F282B" w:rsidP="00C31064">
            <w:pPr>
              <w:spacing w:after="0" w:line="240" w:lineRule="auto"/>
              <w:rPr>
                <w:rFonts w:ascii="Times New Roman" w:eastAsia="Times New Roman" w:hAnsi="Times New Roman" w:cs="Times New Roman"/>
                <w:sz w:val="20"/>
                <w:szCs w:val="20"/>
                <w:lang w:eastAsia="es-DO"/>
              </w:rPr>
            </w:pPr>
          </w:p>
        </w:tc>
      </w:tr>
      <w:tr w:rsidR="004F282B" w:rsidRPr="00A4584F" w14:paraId="3779BA73"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vAlign w:val="bottom"/>
            <w:hideMark/>
          </w:tcPr>
          <w:p w14:paraId="24F2F5C0"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Actividad</w:t>
            </w:r>
          </w:p>
        </w:tc>
        <w:tc>
          <w:tcPr>
            <w:tcW w:w="3948" w:type="dxa"/>
            <w:tcBorders>
              <w:top w:val="single" w:sz="4" w:space="0" w:color="auto"/>
              <w:left w:val="single" w:sz="4" w:space="0" w:color="auto"/>
              <w:bottom w:val="single" w:sz="4" w:space="0" w:color="auto"/>
              <w:right w:val="single" w:sz="4" w:space="0" w:color="auto"/>
            </w:tcBorders>
            <w:vAlign w:val="bottom"/>
            <w:hideMark/>
          </w:tcPr>
          <w:p w14:paraId="17CA852B"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Unidad Responsable</w:t>
            </w:r>
          </w:p>
        </w:tc>
        <w:tc>
          <w:tcPr>
            <w:tcW w:w="1052" w:type="dxa"/>
            <w:tcBorders>
              <w:top w:val="single" w:sz="4" w:space="0" w:color="auto"/>
              <w:left w:val="single" w:sz="4" w:space="0" w:color="auto"/>
              <w:bottom w:val="single" w:sz="4" w:space="0" w:color="auto"/>
              <w:right w:val="single" w:sz="4" w:space="0" w:color="auto"/>
            </w:tcBorders>
            <w:vAlign w:val="bottom"/>
            <w:hideMark/>
          </w:tcPr>
          <w:p w14:paraId="4F6381DC" w14:textId="77777777" w:rsidR="004F282B" w:rsidRPr="00A4584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A4584F">
              <w:rPr>
                <w:rFonts w:ascii="Times New Roman" w:eastAsia="Times New Roman" w:hAnsi="Times New Roman" w:cs="Times New Roman"/>
                <w:b/>
                <w:bCs/>
                <w:color w:val="000000"/>
                <w:sz w:val="20"/>
                <w:szCs w:val="20"/>
                <w:lang w:eastAsia="es-DO"/>
              </w:rPr>
              <w:t>% Avance</w:t>
            </w:r>
          </w:p>
        </w:tc>
      </w:tr>
      <w:tr w:rsidR="00F42108" w:rsidRPr="00E7315C" w14:paraId="3258FD8F"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1D78D6A5" w14:textId="405F7D4D" w:rsidR="00F42108" w:rsidRPr="00E7315C" w:rsidRDefault="00F42108" w:rsidP="00E7315C">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lastRenderedPageBreak/>
              <w:t>Atención de las irregularidades detectadas en el Proceso de Pérdidas Administrativas Sector Puerto Plata</w:t>
            </w:r>
          </w:p>
        </w:tc>
        <w:tc>
          <w:tcPr>
            <w:tcW w:w="3948" w:type="dxa"/>
            <w:tcBorders>
              <w:top w:val="single" w:sz="4" w:space="0" w:color="auto"/>
              <w:left w:val="single" w:sz="4" w:space="0" w:color="auto"/>
              <w:bottom w:val="single" w:sz="4" w:space="0" w:color="auto"/>
              <w:right w:val="single" w:sz="4" w:space="0" w:color="auto"/>
            </w:tcBorders>
            <w:shd w:val="clear" w:color="auto" w:fill="auto"/>
            <w:vAlign w:val="bottom"/>
          </w:tcPr>
          <w:p w14:paraId="3FCF47BE" w14:textId="2A56C7F1" w:rsidR="00F42108" w:rsidRPr="00E7315C" w:rsidRDefault="00F42108" w:rsidP="00E7315C">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0E0008A9" w14:textId="5E4141A4" w:rsidR="00F42108" w:rsidRPr="00E7315C" w:rsidRDefault="00F42108" w:rsidP="00E7315C">
            <w:pPr>
              <w:spacing w:after="0" w:line="240" w:lineRule="auto"/>
              <w:jc w:val="right"/>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50.84%</w:t>
            </w:r>
          </w:p>
        </w:tc>
      </w:tr>
      <w:tr w:rsidR="00F42108" w:rsidRPr="00F42108" w14:paraId="64620D3B"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1FBE15C3" w14:textId="32F15E7C"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Atención de las irregularidades detectadas en el Proceso de Pérdidas Administrativas Sector Valverde Mao</w:t>
            </w:r>
          </w:p>
        </w:tc>
        <w:tc>
          <w:tcPr>
            <w:tcW w:w="3948" w:type="dxa"/>
            <w:tcBorders>
              <w:top w:val="single" w:sz="4" w:space="0" w:color="auto"/>
              <w:left w:val="single" w:sz="4" w:space="0" w:color="auto"/>
              <w:bottom w:val="single" w:sz="4" w:space="0" w:color="auto"/>
              <w:right w:val="single" w:sz="4" w:space="0" w:color="auto"/>
            </w:tcBorders>
            <w:shd w:val="clear" w:color="auto" w:fill="auto"/>
            <w:vAlign w:val="bottom"/>
          </w:tcPr>
          <w:p w14:paraId="5A55A418" w14:textId="718954A5"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28506C9" w14:textId="454B226A" w:rsidR="00F42108" w:rsidRPr="00F42108" w:rsidRDefault="00F42108" w:rsidP="00F42108">
            <w:pPr>
              <w:spacing w:after="0" w:line="240" w:lineRule="auto"/>
              <w:jc w:val="right"/>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46.63%</w:t>
            </w:r>
          </w:p>
        </w:tc>
      </w:tr>
      <w:tr w:rsidR="00F42108" w:rsidRPr="00F42108" w14:paraId="20B8D41D"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0A283D3" w14:textId="73CFA56D"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Atención de las irregularidades detectadas en el Proceso de Pérdidas Administrativas Sector La Vega</w:t>
            </w:r>
          </w:p>
        </w:tc>
        <w:tc>
          <w:tcPr>
            <w:tcW w:w="3948" w:type="dxa"/>
            <w:tcBorders>
              <w:top w:val="single" w:sz="4" w:space="0" w:color="auto"/>
              <w:left w:val="single" w:sz="4" w:space="0" w:color="auto"/>
              <w:bottom w:val="single" w:sz="4" w:space="0" w:color="auto"/>
              <w:right w:val="single" w:sz="4" w:space="0" w:color="auto"/>
            </w:tcBorders>
            <w:shd w:val="clear" w:color="auto" w:fill="auto"/>
            <w:vAlign w:val="bottom"/>
          </w:tcPr>
          <w:p w14:paraId="15A80501" w14:textId="25D4F204"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69D4B88C" w14:textId="613D46DD" w:rsidR="00F42108" w:rsidRPr="00F42108" w:rsidRDefault="00F42108" w:rsidP="00F42108">
            <w:pPr>
              <w:spacing w:after="0" w:line="240" w:lineRule="auto"/>
              <w:jc w:val="right"/>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38.93%</w:t>
            </w:r>
          </w:p>
        </w:tc>
      </w:tr>
      <w:tr w:rsidR="00F42108" w:rsidRPr="00F42108" w14:paraId="7AF2B5CB"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6DAE1CAC" w14:textId="1F1397A4"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Atender las Anomalías de Lectura Sector San Francisco</w:t>
            </w:r>
          </w:p>
        </w:tc>
        <w:tc>
          <w:tcPr>
            <w:tcW w:w="3948" w:type="dxa"/>
            <w:tcBorders>
              <w:top w:val="single" w:sz="4" w:space="0" w:color="auto"/>
              <w:left w:val="single" w:sz="4" w:space="0" w:color="auto"/>
              <w:bottom w:val="single" w:sz="4" w:space="0" w:color="auto"/>
              <w:right w:val="single" w:sz="4" w:space="0" w:color="auto"/>
            </w:tcBorders>
            <w:shd w:val="clear" w:color="auto" w:fill="auto"/>
            <w:vAlign w:val="bottom"/>
          </w:tcPr>
          <w:p w14:paraId="4B8EDEE8" w14:textId="09CBD90D"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Gerencia Reducción de Pérdidas Sector San Francisco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430A3DD4" w14:textId="3175BA69" w:rsidR="00F42108" w:rsidRPr="00F42108" w:rsidRDefault="00F42108" w:rsidP="00F42108">
            <w:pPr>
              <w:spacing w:after="0" w:line="240" w:lineRule="auto"/>
              <w:jc w:val="right"/>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37.55%</w:t>
            </w:r>
          </w:p>
        </w:tc>
      </w:tr>
      <w:tr w:rsidR="00F42108" w:rsidRPr="00F42108" w14:paraId="50AE3F74"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C352D66" w14:textId="6B1341CB"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Atender las Anomalías de Lectura Sector Santiago</w:t>
            </w:r>
          </w:p>
        </w:tc>
        <w:tc>
          <w:tcPr>
            <w:tcW w:w="3948" w:type="dxa"/>
            <w:tcBorders>
              <w:top w:val="single" w:sz="4" w:space="0" w:color="auto"/>
              <w:left w:val="single" w:sz="4" w:space="0" w:color="auto"/>
              <w:bottom w:val="single" w:sz="4" w:space="0" w:color="auto"/>
              <w:right w:val="single" w:sz="4" w:space="0" w:color="auto"/>
            </w:tcBorders>
            <w:shd w:val="clear" w:color="auto" w:fill="auto"/>
            <w:vAlign w:val="bottom"/>
          </w:tcPr>
          <w:p w14:paraId="2F1B7740" w14:textId="0CF13AF9"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4BBA99E2" w14:textId="6FFAC403" w:rsidR="00F42108" w:rsidRPr="00F42108" w:rsidRDefault="00F42108" w:rsidP="00F42108">
            <w:pPr>
              <w:spacing w:after="0" w:line="240" w:lineRule="auto"/>
              <w:jc w:val="right"/>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27.80%</w:t>
            </w:r>
          </w:p>
        </w:tc>
      </w:tr>
      <w:tr w:rsidR="00F42108" w:rsidRPr="00F42108" w14:paraId="251EA809"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47C52280" w14:textId="354C2088"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Atención de las irregularidades detectadas en el Proceso de Pérdidas Administrativas Sector Santiago</w:t>
            </w:r>
          </w:p>
        </w:tc>
        <w:tc>
          <w:tcPr>
            <w:tcW w:w="3948" w:type="dxa"/>
            <w:tcBorders>
              <w:top w:val="single" w:sz="4" w:space="0" w:color="auto"/>
              <w:left w:val="single" w:sz="4" w:space="0" w:color="auto"/>
              <w:bottom w:val="single" w:sz="4" w:space="0" w:color="auto"/>
              <w:right w:val="single" w:sz="4" w:space="0" w:color="auto"/>
            </w:tcBorders>
            <w:shd w:val="clear" w:color="auto" w:fill="auto"/>
            <w:vAlign w:val="bottom"/>
          </w:tcPr>
          <w:p w14:paraId="70C96EC6" w14:textId="525B3C89"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Gerencia Reducción de Pérdidas Sector Santiago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7AAB9FCE" w14:textId="3239DB1F" w:rsidR="00F42108" w:rsidRPr="00F42108" w:rsidRDefault="00F42108" w:rsidP="00F42108">
            <w:pPr>
              <w:spacing w:after="0" w:line="240" w:lineRule="auto"/>
              <w:jc w:val="right"/>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25.75%</w:t>
            </w:r>
          </w:p>
        </w:tc>
      </w:tr>
      <w:tr w:rsidR="00F42108" w:rsidRPr="00F42108" w14:paraId="0D583C96"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24212109" w14:textId="338F887A"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Atender las Anomalías de Lectura Sector La Vega</w:t>
            </w:r>
          </w:p>
        </w:tc>
        <w:tc>
          <w:tcPr>
            <w:tcW w:w="3948" w:type="dxa"/>
            <w:tcBorders>
              <w:top w:val="single" w:sz="4" w:space="0" w:color="auto"/>
              <w:left w:val="single" w:sz="4" w:space="0" w:color="auto"/>
              <w:bottom w:val="single" w:sz="4" w:space="0" w:color="auto"/>
              <w:right w:val="single" w:sz="4" w:space="0" w:color="auto"/>
            </w:tcBorders>
            <w:shd w:val="clear" w:color="auto" w:fill="auto"/>
            <w:vAlign w:val="bottom"/>
          </w:tcPr>
          <w:p w14:paraId="25FD1FDA" w14:textId="49EC9B95"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Gerencia Reducción de Pérdidas Sector La Vega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7ABBAFE7" w14:textId="0DED46FE" w:rsidR="00F42108" w:rsidRPr="00F42108" w:rsidRDefault="00F42108" w:rsidP="00F42108">
            <w:pPr>
              <w:spacing w:after="0" w:line="240" w:lineRule="auto"/>
              <w:jc w:val="right"/>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25.17%</w:t>
            </w:r>
          </w:p>
        </w:tc>
      </w:tr>
      <w:tr w:rsidR="00F42108" w:rsidRPr="00F42108" w14:paraId="12989977"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D191026" w14:textId="7E15493F"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Atender las Anomalías de Lectura Sector Puerto Plata</w:t>
            </w:r>
          </w:p>
        </w:tc>
        <w:tc>
          <w:tcPr>
            <w:tcW w:w="3948" w:type="dxa"/>
            <w:tcBorders>
              <w:top w:val="single" w:sz="4" w:space="0" w:color="auto"/>
              <w:left w:val="single" w:sz="4" w:space="0" w:color="auto"/>
              <w:bottom w:val="single" w:sz="4" w:space="0" w:color="auto"/>
              <w:right w:val="single" w:sz="4" w:space="0" w:color="auto"/>
            </w:tcBorders>
            <w:shd w:val="clear" w:color="auto" w:fill="auto"/>
            <w:vAlign w:val="bottom"/>
          </w:tcPr>
          <w:p w14:paraId="158D4A7D" w14:textId="38B0580A"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Gerencia Reducción de Pérdidas Sector Puerto Plata</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686F583A" w14:textId="68F60349" w:rsidR="00F42108" w:rsidRPr="00F42108" w:rsidRDefault="00F42108" w:rsidP="00F42108">
            <w:pPr>
              <w:spacing w:after="0" w:line="240" w:lineRule="auto"/>
              <w:jc w:val="right"/>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18.08%</w:t>
            </w:r>
          </w:p>
        </w:tc>
      </w:tr>
      <w:tr w:rsidR="00F42108" w:rsidRPr="00F42108" w14:paraId="20403EFE" w14:textId="77777777" w:rsidTr="00F42108">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14:paraId="03442F65" w14:textId="4592649F"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Atender las Anomalías de Lectura Sector Valverde Mao</w:t>
            </w:r>
          </w:p>
        </w:tc>
        <w:tc>
          <w:tcPr>
            <w:tcW w:w="3948" w:type="dxa"/>
            <w:tcBorders>
              <w:top w:val="single" w:sz="4" w:space="0" w:color="auto"/>
              <w:left w:val="single" w:sz="4" w:space="0" w:color="auto"/>
              <w:bottom w:val="single" w:sz="4" w:space="0" w:color="auto"/>
              <w:right w:val="single" w:sz="4" w:space="0" w:color="auto"/>
            </w:tcBorders>
            <w:shd w:val="clear" w:color="auto" w:fill="auto"/>
            <w:vAlign w:val="bottom"/>
          </w:tcPr>
          <w:p w14:paraId="69DADBE7" w14:textId="3A423319" w:rsidR="00F42108" w:rsidRPr="00F42108" w:rsidRDefault="00F42108" w:rsidP="00F42108">
            <w:pPr>
              <w:spacing w:after="0" w:line="240" w:lineRule="auto"/>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Gerencia Reducción de Pérdidas Sector Mao</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0C331F30" w14:textId="11F82BF1" w:rsidR="00F42108" w:rsidRPr="00F42108" w:rsidRDefault="00F42108" w:rsidP="00F42108">
            <w:pPr>
              <w:spacing w:after="0" w:line="240" w:lineRule="auto"/>
              <w:jc w:val="right"/>
              <w:rPr>
                <w:rFonts w:ascii="Times New Roman" w:eastAsia="Times New Roman" w:hAnsi="Times New Roman" w:cs="Times New Roman"/>
                <w:color w:val="000000"/>
                <w:sz w:val="20"/>
                <w:szCs w:val="20"/>
                <w:lang w:eastAsia="es-DO"/>
              </w:rPr>
            </w:pPr>
            <w:r w:rsidRPr="00F42108">
              <w:rPr>
                <w:rFonts w:ascii="Times New Roman" w:eastAsia="Times New Roman" w:hAnsi="Times New Roman" w:cs="Times New Roman"/>
                <w:color w:val="000000"/>
                <w:sz w:val="20"/>
                <w:szCs w:val="20"/>
                <w:lang w:eastAsia="es-DO"/>
              </w:rPr>
              <w:t>17.36%</w:t>
            </w:r>
          </w:p>
        </w:tc>
      </w:tr>
    </w:tbl>
    <w:p w14:paraId="18ACACA2" w14:textId="77777777" w:rsidR="004F282B" w:rsidRDefault="004F282B" w:rsidP="00C30528">
      <w:pPr>
        <w:spacing w:line="360" w:lineRule="auto"/>
        <w:rPr>
          <w:rFonts w:ascii="Times New Roman" w:hAnsi="Times New Roman" w:cs="Times New Roman"/>
        </w:rPr>
      </w:pPr>
    </w:p>
    <w:p w14:paraId="156DC2E3" w14:textId="77777777" w:rsidR="004F282B" w:rsidRDefault="004F282B" w:rsidP="00BC45B9">
      <w:pPr>
        <w:pStyle w:val="Ttulo3"/>
      </w:pPr>
      <w:bookmarkStart w:id="48" w:name="_Toc130914801"/>
      <w:r w:rsidRPr="000C2408">
        <w:t>DPF -     Dirección Proyectos Financiados</w:t>
      </w:r>
      <w:bookmarkEnd w:id="48"/>
    </w:p>
    <w:p w14:paraId="2EDA2A4D" w14:textId="367E2E58" w:rsidR="004F282B" w:rsidRDefault="004F282B" w:rsidP="004F282B">
      <w:pPr>
        <w:tabs>
          <w:tab w:val="left" w:pos="3390"/>
        </w:tabs>
        <w:spacing w:line="360" w:lineRule="auto"/>
        <w:jc w:val="both"/>
        <w:rPr>
          <w:rFonts w:ascii="Times New Roman" w:hAnsi="Times New Roman" w:cs="Times New Roman"/>
          <w:sz w:val="24"/>
          <w:szCs w:val="24"/>
          <w:lang w:val="es-ES_tradnl" w:eastAsia="es-ES"/>
        </w:rPr>
      </w:pPr>
      <w:r w:rsidRPr="00431C70">
        <w:rPr>
          <w:rFonts w:ascii="Times New Roman" w:hAnsi="Times New Roman" w:cs="Times New Roman"/>
          <w:sz w:val="24"/>
          <w:szCs w:val="24"/>
          <w:lang w:val="es-ES_tradnl" w:eastAsia="es-ES"/>
        </w:rPr>
        <w:t>La Dirección de Proyectos Financiados presenta un cumplimiento</w:t>
      </w:r>
      <w:r w:rsidR="00C342D5">
        <w:rPr>
          <w:rFonts w:ascii="Times New Roman" w:hAnsi="Times New Roman" w:cs="Times New Roman"/>
          <w:sz w:val="24"/>
          <w:szCs w:val="24"/>
          <w:lang w:val="es-ES_tradnl" w:eastAsia="es-ES"/>
        </w:rPr>
        <w:t xml:space="preserve"> en gran parte de sus actividades,</w:t>
      </w:r>
      <w:r>
        <w:rPr>
          <w:rFonts w:ascii="Times New Roman" w:hAnsi="Times New Roman" w:cs="Times New Roman"/>
          <w:sz w:val="24"/>
          <w:szCs w:val="24"/>
          <w:lang w:val="es-ES_tradnl" w:eastAsia="es-ES"/>
        </w:rPr>
        <w:t xml:space="preserve"> presenta</w:t>
      </w:r>
      <w:r w:rsidR="00C342D5">
        <w:rPr>
          <w:rFonts w:ascii="Times New Roman" w:hAnsi="Times New Roman" w:cs="Times New Roman"/>
          <w:sz w:val="24"/>
          <w:szCs w:val="24"/>
          <w:lang w:val="es-ES_tradnl" w:eastAsia="es-ES"/>
        </w:rPr>
        <w:t xml:space="preserve"> algunas actividades</w:t>
      </w:r>
      <w:r w:rsidRPr="00431C70">
        <w:rPr>
          <w:rFonts w:ascii="Times New Roman" w:hAnsi="Times New Roman" w:cs="Times New Roman"/>
          <w:sz w:val="24"/>
          <w:szCs w:val="24"/>
          <w:lang w:val="es-ES_tradnl" w:eastAsia="es-ES"/>
        </w:rPr>
        <w:t xml:space="preserve"> por debajo del estándar del 70% mínimo de cumplimiento:</w:t>
      </w:r>
    </w:p>
    <w:p w14:paraId="0295896B" w14:textId="72C8A83C" w:rsidR="004F282B" w:rsidRPr="00487160" w:rsidRDefault="00FA259E" w:rsidP="004F282B">
      <w:pPr>
        <w:tabs>
          <w:tab w:val="left" w:pos="3390"/>
        </w:tabs>
        <w:spacing w:line="360" w:lineRule="auto"/>
        <w:jc w:val="both"/>
        <w:rPr>
          <w:rFonts w:ascii="Times New Roman" w:hAnsi="Times New Roman" w:cs="Times New Roman"/>
          <w:sz w:val="24"/>
          <w:szCs w:val="24"/>
          <w:lang w:val="es-ES_tradnl" w:eastAsia="es-ES"/>
        </w:rPr>
      </w:pPr>
      <w:r>
        <w:rPr>
          <w:noProof/>
        </w:rPr>
        <w:drawing>
          <wp:inline distT="0" distB="0" distL="0" distR="0" wp14:anchorId="16EB0434" wp14:editId="5B1BEE30">
            <wp:extent cx="5612130" cy="2261870"/>
            <wp:effectExtent l="0" t="0" r="7620" b="5080"/>
            <wp:docPr id="429401525"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5136"/>
        <w:gridCol w:w="2640"/>
        <w:gridCol w:w="1052"/>
      </w:tblGrid>
      <w:tr w:rsidR="004F282B" w:rsidRPr="005E09BF" w14:paraId="478AFCF5" w14:textId="77777777" w:rsidTr="00C31064">
        <w:trPr>
          <w:trHeight w:val="315"/>
        </w:trPr>
        <w:tc>
          <w:tcPr>
            <w:tcW w:w="0" w:type="auto"/>
            <w:tcBorders>
              <w:top w:val="nil"/>
              <w:left w:val="nil"/>
              <w:bottom w:val="nil"/>
              <w:right w:val="nil"/>
            </w:tcBorders>
            <w:noWrap/>
            <w:vAlign w:val="bottom"/>
            <w:hideMark/>
          </w:tcPr>
          <w:p w14:paraId="3DC57F40"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c>
          <w:tcPr>
            <w:tcW w:w="0" w:type="auto"/>
            <w:tcBorders>
              <w:top w:val="nil"/>
              <w:left w:val="nil"/>
              <w:bottom w:val="nil"/>
              <w:right w:val="nil"/>
            </w:tcBorders>
            <w:noWrap/>
            <w:vAlign w:val="bottom"/>
            <w:hideMark/>
          </w:tcPr>
          <w:p w14:paraId="5CAF88A0" w14:textId="77777777" w:rsidR="004F282B" w:rsidRPr="005E09B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551952D1" w14:textId="05A673DD"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01/</w:t>
            </w:r>
            <w:r w:rsidR="00C416AE">
              <w:rPr>
                <w:rFonts w:ascii="Times New Roman" w:eastAsia="Times New Roman" w:hAnsi="Times New Roman" w:cs="Times New Roman"/>
                <w:b/>
                <w:bCs/>
                <w:color w:val="FFFFFF"/>
                <w:sz w:val="20"/>
                <w:szCs w:val="20"/>
                <w:lang w:eastAsia="es-DO"/>
              </w:rPr>
              <w:t>01</w:t>
            </w:r>
            <w:r w:rsidRPr="005E09BF">
              <w:rPr>
                <w:rFonts w:ascii="Times New Roman" w:eastAsia="Times New Roman" w:hAnsi="Times New Roman" w:cs="Times New Roman"/>
                <w:b/>
                <w:bCs/>
                <w:color w:val="FFFFFF"/>
                <w:sz w:val="20"/>
                <w:szCs w:val="20"/>
                <w:lang w:eastAsia="es-DO"/>
              </w:rPr>
              <w:t>/202</w:t>
            </w:r>
            <w:r w:rsidR="00C416AE">
              <w:rPr>
                <w:rFonts w:ascii="Times New Roman" w:eastAsia="Times New Roman" w:hAnsi="Times New Roman" w:cs="Times New Roman"/>
                <w:b/>
                <w:bCs/>
                <w:color w:val="FFFFFF"/>
                <w:sz w:val="20"/>
                <w:szCs w:val="20"/>
                <w:lang w:eastAsia="es-DO"/>
              </w:rPr>
              <w:t>4</w:t>
            </w:r>
          </w:p>
        </w:tc>
      </w:tr>
      <w:tr w:rsidR="004F282B" w:rsidRPr="005E09BF" w14:paraId="68799323" w14:textId="77777777" w:rsidTr="00C31064">
        <w:trPr>
          <w:trHeight w:val="315"/>
        </w:trPr>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3A172576"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lastRenderedPageBreak/>
              <w:t>Actividades Por Debajo 70%</w:t>
            </w: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2504ED45"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490F3BE5"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r>
      <w:tr w:rsidR="004F282B" w:rsidRPr="005E09BF" w14:paraId="7BC6E147" w14:textId="77777777" w:rsidTr="00C3106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14:paraId="1B0E827B"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Actividad</w:t>
            </w:r>
          </w:p>
        </w:tc>
        <w:tc>
          <w:tcPr>
            <w:tcW w:w="0" w:type="auto"/>
            <w:tcBorders>
              <w:top w:val="single" w:sz="4" w:space="0" w:color="auto"/>
              <w:left w:val="single" w:sz="4" w:space="0" w:color="auto"/>
              <w:bottom w:val="single" w:sz="4" w:space="0" w:color="auto"/>
              <w:right w:val="single" w:sz="4" w:space="0" w:color="auto"/>
            </w:tcBorders>
            <w:vAlign w:val="bottom"/>
            <w:hideMark/>
          </w:tcPr>
          <w:p w14:paraId="16B05738"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060EAB1B"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Avance</w:t>
            </w:r>
          </w:p>
        </w:tc>
      </w:tr>
      <w:tr w:rsidR="00C416AE" w:rsidRPr="00C416AE" w14:paraId="2607BB0A" w14:textId="77777777" w:rsidTr="00C416AE">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0C137C1" w14:textId="77777777" w:rsidR="00C416AE" w:rsidRPr="00C416AE" w:rsidRDefault="00C416AE" w:rsidP="00C416AE">
            <w:pPr>
              <w:spacing w:after="0" w:line="240" w:lineRule="auto"/>
              <w:rPr>
                <w:rFonts w:ascii="Times New Roman" w:eastAsia="Times New Roman" w:hAnsi="Times New Roman" w:cs="Times New Roman"/>
                <w:color w:val="000000"/>
                <w:sz w:val="20"/>
                <w:szCs w:val="20"/>
                <w:lang w:eastAsia="es-DO"/>
              </w:rPr>
            </w:pPr>
            <w:r w:rsidRPr="00C416AE">
              <w:rPr>
                <w:rFonts w:ascii="Times New Roman" w:eastAsia="Times New Roman" w:hAnsi="Times New Roman" w:cs="Times New Roman"/>
                <w:color w:val="000000"/>
                <w:sz w:val="20"/>
                <w:szCs w:val="20"/>
                <w:lang w:eastAsia="es-DO"/>
              </w:rPr>
              <w:t>Capacitar al personal contratista en temas de Medio Ambiente y Seguridad Industrial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F84B5A2" w14:textId="77777777" w:rsidR="00C416AE" w:rsidRPr="00C416AE" w:rsidRDefault="00C416AE" w:rsidP="00C416AE">
            <w:pPr>
              <w:spacing w:after="0" w:line="240" w:lineRule="auto"/>
              <w:rPr>
                <w:rFonts w:ascii="Times New Roman" w:eastAsia="Times New Roman" w:hAnsi="Times New Roman" w:cs="Times New Roman"/>
                <w:color w:val="000000"/>
                <w:sz w:val="20"/>
                <w:szCs w:val="20"/>
                <w:lang w:eastAsia="es-DO"/>
              </w:rPr>
            </w:pPr>
            <w:r w:rsidRPr="00C416AE">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13915D8" w14:textId="77777777" w:rsidR="00C416AE" w:rsidRPr="00C416AE" w:rsidRDefault="00C416AE" w:rsidP="00C416AE">
            <w:pPr>
              <w:spacing w:after="0" w:line="240" w:lineRule="auto"/>
              <w:jc w:val="right"/>
              <w:rPr>
                <w:rFonts w:ascii="Times New Roman" w:eastAsia="Times New Roman" w:hAnsi="Times New Roman" w:cs="Times New Roman"/>
                <w:color w:val="000000"/>
                <w:sz w:val="20"/>
                <w:szCs w:val="20"/>
                <w:lang w:eastAsia="es-DO"/>
              </w:rPr>
            </w:pPr>
            <w:r w:rsidRPr="00C416AE">
              <w:rPr>
                <w:rFonts w:ascii="Times New Roman" w:eastAsia="Times New Roman" w:hAnsi="Times New Roman" w:cs="Times New Roman"/>
                <w:color w:val="000000"/>
                <w:sz w:val="20"/>
                <w:szCs w:val="20"/>
                <w:lang w:eastAsia="es-DO"/>
              </w:rPr>
              <w:t>50.00%</w:t>
            </w:r>
          </w:p>
        </w:tc>
      </w:tr>
      <w:tr w:rsidR="00C416AE" w:rsidRPr="00C416AE" w14:paraId="18B7A01F" w14:textId="77777777" w:rsidTr="00C416AE">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19F319F" w14:textId="77777777" w:rsidR="00C416AE" w:rsidRPr="00C416AE" w:rsidRDefault="00C416AE" w:rsidP="00C416AE">
            <w:pPr>
              <w:spacing w:after="0" w:line="240" w:lineRule="auto"/>
              <w:rPr>
                <w:rFonts w:ascii="Times New Roman" w:eastAsia="Times New Roman" w:hAnsi="Times New Roman" w:cs="Times New Roman"/>
                <w:color w:val="000000"/>
                <w:sz w:val="20"/>
                <w:szCs w:val="20"/>
                <w:lang w:eastAsia="es-DO"/>
              </w:rPr>
            </w:pPr>
            <w:r w:rsidRPr="00C416AE">
              <w:rPr>
                <w:rFonts w:ascii="Times New Roman" w:eastAsia="Times New Roman" w:hAnsi="Times New Roman" w:cs="Times New Roman"/>
                <w:color w:val="000000"/>
                <w:sz w:val="20"/>
                <w:szCs w:val="20"/>
                <w:lang w:eastAsia="es-DO"/>
              </w:rPr>
              <w:t>Monitoreo y Control de proyectos en Evaluación Ex Post</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33F6313" w14:textId="77777777" w:rsidR="00C416AE" w:rsidRPr="00C416AE" w:rsidRDefault="00C416AE" w:rsidP="00C416AE">
            <w:pPr>
              <w:spacing w:after="0" w:line="240" w:lineRule="auto"/>
              <w:rPr>
                <w:rFonts w:ascii="Times New Roman" w:eastAsia="Times New Roman" w:hAnsi="Times New Roman" w:cs="Times New Roman"/>
                <w:color w:val="000000"/>
                <w:sz w:val="20"/>
                <w:szCs w:val="20"/>
                <w:lang w:eastAsia="es-DO"/>
              </w:rPr>
            </w:pPr>
            <w:r w:rsidRPr="00C416AE">
              <w:rPr>
                <w:rFonts w:ascii="Times New Roman" w:eastAsia="Times New Roman" w:hAnsi="Times New Roman" w:cs="Times New Roman"/>
                <w:color w:val="000000"/>
                <w:sz w:val="20"/>
                <w:szCs w:val="20"/>
                <w:lang w:eastAsia="es-DO"/>
              </w:rPr>
              <w:t>Gerencia de Ingeniería y Planificación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1C8A03A" w14:textId="77777777" w:rsidR="00C416AE" w:rsidRPr="00C416AE" w:rsidRDefault="00C416AE" w:rsidP="00C416AE">
            <w:pPr>
              <w:spacing w:after="0" w:line="240" w:lineRule="auto"/>
              <w:jc w:val="right"/>
              <w:rPr>
                <w:rFonts w:ascii="Times New Roman" w:eastAsia="Times New Roman" w:hAnsi="Times New Roman" w:cs="Times New Roman"/>
                <w:color w:val="000000"/>
                <w:sz w:val="20"/>
                <w:szCs w:val="20"/>
                <w:lang w:eastAsia="es-DO"/>
              </w:rPr>
            </w:pPr>
            <w:r w:rsidRPr="00C416AE">
              <w:rPr>
                <w:rFonts w:ascii="Times New Roman" w:eastAsia="Times New Roman" w:hAnsi="Times New Roman" w:cs="Times New Roman"/>
                <w:color w:val="000000"/>
                <w:sz w:val="20"/>
                <w:szCs w:val="20"/>
                <w:lang w:eastAsia="es-DO"/>
              </w:rPr>
              <w:t>0.00%</w:t>
            </w:r>
          </w:p>
        </w:tc>
      </w:tr>
    </w:tbl>
    <w:p w14:paraId="74E66F3F" w14:textId="77777777" w:rsidR="004F282B" w:rsidRDefault="004F282B" w:rsidP="004F282B">
      <w:pPr>
        <w:rPr>
          <w:rFonts w:ascii="Times New Roman" w:hAnsi="Times New Roman" w:cs="Times New Roman"/>
        </w:rPr>
      </w:pPr>
    </w:p>
    <w:p w14:paraId="4746C24A" w14:textId="77777777" w:rsidR="004F282B" w:rsidRDefault="004F282B" w:rsidP="004F282B">
      <w:pPr>
        <w:rPr>
          <w:rFonts w:ascii="Times New Roman" w:hAnsi="Times New Roman" w:cs="Times New Roman"/>
        </w:rPr>
      </w:pPr>
    </w:p>
    <w:p w14:paraId="68206E16" w14:textId="77777777" w:rsidR="0072678F" w:rsidRDefault="0072678F" w:rsidP="004F282B">
      <w:pPr>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5136"/>
        <w:gridCol w:w="2640"/>
        <w:gridCol w:w="1052"/>
      </w:tblGrid>
      <w:tr w:rsidR="004F282B" w:rsidRPr="005E09BF" w14:paraId="6497D16F" w14:textId="77777777" w:rsidTr="00C31064">
        <w:trPr>
          <w:trHeight w:val="315"/>
        </w:trPr>
        <w:tc>
          <w:tcPr>
            <w:tcW w:w="0" w:type="auto"/>
            <w:tcBorders>
              <w:top w:val="nil"/>
              <w:left w:val="nil"/>
              <w:bottom w:val="nil"/>
              <w:right w:val="nil"/>
            </w:tcBorders>
            <w:noWrap/>
            <w:vAlign w:val="bottom"/>
            <w:hideMark/>
          </w:tcPr>
          <w:p w14:paraId="00987B36"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c>
          <w:tcPr>
            <w:tcW w:w="0" w:type="auto"/>
            <w:tcBorders>
              <w:top w:val="nil"/>
              <w:left w:val="nil"/>
              <w:bottom w:val="nil"/>
              <w:right w:val="nil"/>
            </w:tcBorders>
            <w:noWrap/>
            <w:vAlign w:val="bottom"/>
            <w:hideMark/>
          </w:tcPr>
          <w:p w14:paraId="74BB706D" w14:textId="77777777" w:rsidR="004F282B" w:rsidRPr="005E09B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55D4ED13" w14:textId="449007F2"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01/0</w:t>
            </w:r>
            <w:r w:rsidR="00CE20D0">
              <w:rPr>
                <w:rFonts w:ascii="Times New Roman" w:eastAsia="Times New Roman" w:hAnsi="Times New Roman" w:cs="Times New Roman"/>
                <w:b/>
                <w:bCs/>
                <w:color w:val="FFFFFF"/>
                <w:sz w:val="20"/>
                <w:szCs w:val="20"/>
                <w:lang w:eastAsia="es-DO"/>
              </w:rPr>
              <w:t>2</w:t>
            </w:r>
            <w:r w:rsidRPr="005E09BF">
              <w:rPr>
                <w:rFonts w:ascii="Times New Roman" w:eastAsia="Times New Roman" w:hAnsi="Times New Roman" w:cs="Times New Roman"/>
                <w:b/>
                <w:bCs/>
                <w:color w:val="FFFFFF"/>
                <w:sz w:val="20"/>
                <w:szCs w:val="20"/>
                <w:lang w:eastAsia="es-DO"/>
              </w:rPr>
              <w:t>/202</w:t>
            </w:r>
            <w:r w:rsidR="00CE20D0">
              <w:rPr>
                <w:rFonts w:ascii="Times New Roman" w:eastAsia="Times New Roman" w:hAnsi="Times New Roman" w:cs="Times New Roman"/>
                <w:b/>
                <w:bCs/>
                <w:color w:val="FFFFFF"/>
                <w:sz w:val="20"/>
                <w:szCs w:val="20"/>
                <w:lang w:eastAsia="es-DO"/>
              </w:rPr>
              <w:t>4</w:t>
            </w:r>
          </w:p>
        </w:tc>
      </w:tr>
      <w:tr w:rsidR="004F282B" w:rsidRPr="005E09BF" w14:paraId="71BB06DB" w14:textId="77777777" w:rsidTr="00C31064">
        <w:trPr>
          <w:trHeight w:val="315"/>
        </w:trPr>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2F4A7FDE"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Actividades Por Debajo 70%</w:t>
            </w: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58183ABE"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349275B9"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r>
      <w:tr w:rsidR="004F282B" w:rsidRPr="005E09BF" w14:paraId="34994355" w14:textId="77777777" w:rsidTr="00C3106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14:paraId="2F02F8CB"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Actividad</w:t>
            </w:r>
          </w:p>
        </w:tc>
        <w:tc>
          <w:tcPr>
            <w:tcW w:w="0" w:type="auto"/>
            <w:tcBorders>
              <w:top w:val="single" w:sz="4" w:space="0" w:color="auto"/>
              <w:left w:val="single" w:sz="4" w:space="0" w:color="auto"/>
              <w:bottom w:val="single" w:sz="4" w:space="0" w:color="auto"/>
              <w:right w:val="single" w:sz="4" w:space="0" w:color="auto"/>
            </w:tcBorders>
            <w:vAlign w:val="bottom"/>
            <w:hideMark/>
          </w:tcPr>
          <w:p w14:paraId="200F59B1"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07F09BE5"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Avance</w:t>
            </w:r>
          </w:p>
        </w:tc>
      </w:tr>
      <w:tr w:rsidR="00D3229E" w:rsidRPr="00D3229E" w14:paraId="38D9AF42" w14:textId="77777777" w:rsidTr="00D3229E">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1B9E623" w14:textId="77777777" w:rsidR="00D3229E" w:rsidRPr="00D3229E" w:rsidRDefault="00D3229E" w:rsidP="00D3229E">
            <w:pPr>
              <w:spacing w:after="0" w:line="240" w:lineRule="auto"/>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Elaborar y emitir los Informes de Cierre de los proyectos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3BEC2BA" w14:textId="77777777" w:rsidR="00D3229E" w:rsidRPr="00D3229E" w:rsidRDefault="00D3229E" w:rsidP="00D3229E">
            <w:pPr>
              <w:spacing w:after="0" w:line="240" w:lineRule="auto"/>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Gerencia de Ingeniería y Planificación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84136A2" w14:textId="77777777" w:rsidR="00D3229E" w:rsidRPr="00D3229E" w:rsidRDefault="00D3229E" w:rsidP="00D3229E">
            <w:pPr>
              <w:spacing w:after="0" w:line="240" w:lineRule="auto"/>
              <w:jc w:val="right"/>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66.67%</w:t>
            </w:r>
          </w:p>
        </w:tc>
      </w:tr>
      <w:tr w:rsidR="00D3229E" w:rsidRPr="00D3229E" w14:paraId="1704E631" w14:textId="77777777" w:rsidTr="00D3229E">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225389E" w14:textId="77777777" w:rsidR="00D3229E" w:rsidRPr="00D3229E" w:rsidRDefault="00D3229E" w:rsidP="00D3229E">
            <w:pPr>
              <w:spacing w:after="0" w:line="240" w:lineRule="auto"/>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Capacitar al personal contratista en temas de Medio Ambiente y Seguridad Industrial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8F9BD5F" w14:textId="77777777" w:rsidR="00D3229E" w:rsidRPr="00D3229E" w:rsidRDefault="00D3229E" w:rsidP="00D3229E">
            <w:pPr>
              <w:spacing w:after="0" w:line="240" w:lineRule="auto"/>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FE2B349" w14:textId="77777777" w:rsidR="00D3229E" w:rsidRPr="00D3229E" w:rsidRDefault="00D3229E" w:rsidP="00D3229E">
            <w:pPr>
              <w:spacing w:after="0" w:line="240" w:lineRule="auto"/>
              <w:jc w:val="right"/>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30.00%</w:t>
            </w:r>
          </w:p>
        </w:tc>
      </w:tr>
      <w:tr w:rsidR="00D3229E" w:rsidRPr="00D3229E" w14:paraId="07A91F64" w14:textId="77777777" w:rsidTr="00D3229E">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1FFA424" w14:textId="77777777" w:rsidR="00D3229E" w:rsidRPr="00D3229E" w:rsidRDefault="00D3229E" w:rsidP="00D3229E">
            <w:pPr>
              <w:spacing w:after="0" w:line="240" w:lineRule="auto"/>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Monitoreo y Control de proyectos en Evaluación Ex Post</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748D7B7" w14:textId="77777777" w:rsidR="00D3229E" w:rsidRPr="00D3229E" w:rsidRDefault="00D3229E" w:rsidP="00D3229E">
            <w:pPr>
              <w:spacing w:after="0" w:line="240" w:lineRule="auto"/>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Gerencia de Ingeniería y Planificación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0884AC5" w14:textId="77777777" w:rsidR="00D3229E" w:rsidRPr="00D3229E" w:rsidRDefault="00D3229E" w:rsidP="00D3229E">
            <w:pPr>
              <w:spacing w:after="0" w:line="240" w:lineRule="auto"/>
              <w:jc w:val="right"/>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0.00%</w:t>
            </w:r>
          </w:p>
        </w:tc>
      </w:tr>
      <w:tr w:rsidR="00D3229E" w:rsidRPr="00D3229E" w14:paraId="79D2691A" w14:textId="77777777" w:rsidTr="00D3229E">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E25FF2A" w14:textId="77777777" w:rsidR="00D3229E" w:rsidRPr="00D3229E" w:rsidRDefault="00D3229E" w:rsidP="00D3229E">
            <w:pPr>
              <w:spacing w:after="0" w:line="240" w:lineRule="auto"/>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Realizar charlas y Talleres A Centros Educativos, Líderes, Comunidades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2BAF0AC" w14:textId="77777777" w:rsidR="00D3229E" w:rsidRPr="00D3229E" w:rsidRDefault="00D3229E" w:rsidP="00D3229E">
            <w:pPr>
              <w:spacing w:after="0" w:line="240" w:lineRule="auto"/>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Gestión Social de Proyectos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8AFC2D7" w14:textId="77777777" w:rsidR="00D3229E" w:rsidRPr="00D3229E" w:rsidRDefault="00D3229E" w:rsidP="00D3229E">
            <w:pPr>
              <w:spacing w:after="0" w:line="240" w:lineRule="auto"/>
              <w:jc w:val="right"/>
              <w:rPr>
                <w:rFonts w:ascii="Times New Roman" w:eastAsia="Times New Roman" w:hAnsi="Times New Roman" w:cs="Times New Roman"/>
                <w:color w:val="000000"/>
                <w:sz w:val="20"/>
                <w:szCs w:val="20"/>
                <w:lang w:eastAsia="es-DO"/>
              </w:rPr>
            </w:pPr>
            <w:r w:rsidRPr="00D3229E">
              <w:rPr>
                <w:rFonts w:ascii="Times New Roman" w:eastAsia="Times New Roman" w:hAnsi="Times New Roman" w:cs="Times New Roman"/>
                <w:color w:val="000000"/>
                <w:sz w:val="20"/>
                <w:szCs w:val="20"/>
                <w:lang w:eastAsia="es-DO"/>
              </w:rPr>
              <w:t>0.00%</w:t>
            </w:r>
          </w:p>
        </w:tc>
      </w:tr>
    </w:tbl>
    <w:p w14:paraId="7F05968D" w14:textId="77777777" w:rsidR="0006141D" w:rsidRDefault="0006141D" w:rsidP="004F282B">
      <w:pPr>
        <w:rPr>
          <w:rFonts w:ascii="Times New Roman" w:hAnsi="Times New Roman" w:cs="Times New Roman"/>
        </w:rPr>
      </w:pPr>
    </w:p>
    <w:p w14:paraId="4A1D0647" w14:textId="77777777" w:rsidR="0006141D" w:rsidRDefault="0006141D" w:rsidP="004F282B">
      <w:pPr>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5136"/>
        <w:gridCol w:w="2640"/>
        <w:gridCol w:w="1052"/>
      </w:tblGrid>
      <w:tr w:rsidR="004F282B" w:rsidRPr="005E09BF" w14:paraId="4777A7E4" w14:textId="77777777" w:rsidTr="00C31064">
        <w:trPr>
          <w:trHeight w:val="315"/>
        </w:trPr>
        <w:tc>
          <w:tcPr>
            <w:tcW w:w="0" w:type="auto"/>
            <w:tcBorders>
              <w:top w:val="nil"/>
              <w:left w:val="nil"/>
              <w:bottom w:val="nil"/>
              <w:right w:val="nil"/>
            </w:tcBorders>
            <w:noWrap/>
            <w:vAlign w:val="bottom"/>
            <w:hideMark/>
          </w:tcPr>
          <w:p w14:paraId="523ED28D"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c>
          <w:tcPr>
            <w:tcW w:w="0" w:type="auto"/>
            <w:tcBorders>
              <w:top w:val="nil"/>
              <w:left w:val="nil"/>
              <w:bottom w:val="nil"/>
              <w:right w:val="nil"/>
            </w:tcBorders>
            <w:noWrap/>
            <w:vAlign w:val="bottom"/>
            <w:hideMark/>
          </w:tcPr>
          <w:p w14:paraId="4F204570" w14:textId="77777777" w:rsidR="004F282B" w:rsidRPr="005E09BF" w:rsidRDefault="004F282B" w:rsidP="00C31064">
            <w:pPr>
              <w:spacing w:after="0" w:line="240" w:lineRule="auto"/>
              <w:jc w:val="right"/>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414A7D7" w14:textId="35F71072"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01/0</w:t>
            </w:r>
            <w:r w:rsidR="00C840F2">
              <w:rPr>
                <w:rFonts w:ascii="Times New Roman" w:eastAsia="Times New Roman" w:hAnsi="Times New Roman" w:cs="Times New Roman"/>
                <w:b/>
                <w:bCs/>
                <w:color w:val="FFFFFF"/>
                <w:sz w:val="20"/>
                <w:szCs w:val="20"/>
                <w:lang w:eastAsia="es-DO"/>
              </w:rPr>
              <w:t>3</w:t>
            </w:r>
            <w:r w:rsidRPr="005E09BF">
              <w:rPr>
                <w:rFonts w:ascii="Times New Roman" w:eastAsia="Times New Roman" w:hAnsi="Times New Roman" w:cs="Times New Roman"/>
                <w:b/>
                <w:bCs/>
                <w:color w:val="FFFFFF"/>
                <w:sz w:val="20"/>
                <w:szCs w:val="20"/>
                <w:lang w:eastAsia="es-DO"/>
              </w:rPr>
              <w:t>/202</w:t>
            </w:r>
            <w:r w:rsidR="00C840F2">
              <w:rPr>
                <w:rFonts w:ascii="Times New Roman" w:eastAsia="Times New Roman" w:hAnsi="Times New Roman" w:cs="Times New Roman"/>
                <w:b/>
                <w:bCs/>
                <w:color w:val="FFFFFF"/>
                <w:sz w:val="20"/>
                <w:szCs w:val="20"/>
                <w:lang w:eastAsia="es-DO"/>
              </w:rPr>
              <w:t>4</w:t>
            </w:r>
          </w:p>
        </w:tc>
      </w:tr>
      <w:tr w:rsidR="004F282B" w:rsidRPr="005E09BF" w14:paraId="26CE8795" w14:textId="77777777" w:rsidTr="00C31064">
        <w:trPr>
          <w:trHeight w:val="315"/>
        </w:trPr>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5470A5ED"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Actividades Por Debajo 70%</w:t>
            </w: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009A559C" w14:textId="77777777" w:rsidR="004F282B" w:rsidRPr="005E09BF" w:rsidRDefault="004F282B"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3BD2F35A" w14:textId="77777777" w:rsidR="004F282B" w:rsidRPr="005E09BF" w:rsidRDefault="004F282B" w:rsidP="00C31064">
            <w:pPr>
              <w:spacing w:after="0" w:line="240" w:lineRule="auto"/>
              <w:rPr>
                <w:rFonts w:ascii="Times New Roman" w:eastAsia="Times New Roman" w:hAnsi="Times New Roman" w:cs="Times New Roman"/>
                <w:sz w:val="20"/>
                <w:szCs w:val="20"/>
                <w:lang w:eastAsia="es-DO"/>
              </w:rPr>
            </w:pPr>
          </w:p>
        </w:tc>
      </w:tr>
      <w:tr w:rsidR="004F282B" w:rsidRPr="005E09BF" w14:paraId="208A7A75" w14:textId="77777777" w:rsidTr="00C31064">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14:paraId="5C3433CC"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Actividad</w:t>
            </w:r>
          </w:p>
        </w:tc>
        <w:tc>
          <w:tcPr>
            <w:tcW w:w="0" w:type="auto"/>
            <w:tcBorders>
              <w:top w:val="single" w:sz="4" w:space="0" w:color="auto"/>
              <w:left w:val="single" w:sz="4" w:space="0" w:color="auto"/>
              <w:bottom w:val="single" w:sz="4" w:space="0" w:color="auto"/>
              <w:right w:val="single" w:sz="4" w:space="0" w:color="auto"/>
            </w:tcBorders>
            <w:vAlign w:val="bottom"/>
            <w:hideMark/>
          </w:tcPr>
          <w:p w14:paraId="59B3FCB0"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68F1D522" w14:textId="77777777" w:rsidR="004F282B" w:rsidRPr="005E09BF" w:rsidRDefault="004F282B" w:rsidP="00C31064">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Avance</w:t>
            </w:r>
          </w:p>
        </w:tc>
      </w:tr>
      <w:tr w:rsidR="00C342D5" w:rsidRPr="00C342D5" w14:paraId="1950E28D" w14:textId="77777777" w:rsidTr="00C342D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F29454B" w14:textId="77777777" w:rsidR="00C342D5" w:rsidRPr="00C342D5" w:rsidRDefault="00C342D5" w:rsidP="00C342D5">
            <w:pPr>
              <w:spacing w:after="0" w:line="240" w:lineRule="auto"/>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Realizar Evaluación Ambiental Inicial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D542948" w14:textId="77777777" w:rsidR="00C342D5" w:rsidRPr="00C342D5" w:rsidRDefault="00C342D5" w:rsidP="00C342D5">
            <w:pPr>
              <w:spacing w:after="0" w:line="240" w:lineRule="auto"/>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0C0A399" w14:textId="77777777" w:rsidR="00C342D5" w:rsidRPr="00C342D5" w:rsidRDefault="00C342D5" w:rsidP="00C342D5">
            <w:pPr>
              <w:spacing w:after="0" w:line="240" w:lineRule="auto"/>
              <w:jc w:val="right"/>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66.67%</w:t>
            </w:r>
          </w:p>
        </w:tc>
      </w:tr>
      <w:tr w:rsidR="00C342D5" w:rsidRPr="00C342D5" w14:paraId="6398839A" w14:textId="77777777" w:rsidTr="00C342D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F0FF704" w14:textId="77777777" w:rsidR="00C342D5" w:rsidRPr="00C342D5" w:rsidRDefault="00C342D5" w:rsidP="00C342D5">
            <w:pPr>
              <w:spacing w:after="0" w:line="240" w:lineRule="auto"/>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Elaborar y emitir los Informes de Cierre de los proyectos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2842C58" w14:textId="77777777" w:rsidR="00C342D5" w:rsidRPr="00C342D5" w:rsidRDefault="00C342D5" w:rsidP="00C342D5">
            <w:pPr>
              <w:spacing w:after="0" w:line="240" w:lineRule="auto"/>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Gerencia de Ingeniería y Planificación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3A60849" w14:textId="77777777" w:rsidR="00C342D5" w:rsidRPr="00C342D5" w:rsidRDefault="00C342D5" w:rsidP="00C342D5">
            <w:pPr>
              <w:spacing w:after="0" w:line="240" w:lineRule="auto"/>
              <w:jc w:val="right"/>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60.00%</w:t>
            </w:r>
          </w:p>
        </w:tc>
      </w:tr>
      <w:tr w:rsidR="00C342D5" w:rsidRPr="00C342D5" w14:paraId="5136D96D" w14:textId="77777777" w:rsidTr="00C342D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CFD95CA" w14:textId="77777777" w:rsidR="00C342D5" w:rsidRPr="00C342D5" w:rsidRDefault="00C342D5" w:rsidP="00C342D5">
            <w:pPr>
              <w:spacing w:after="0" w:line="240" w:lineRule="auto"/>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Capacitar al personal contratista en temas de Medio Ambiente y Seguridad Industrial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7686755" w14:textId="77777777" w:rsidR="00C342D5" w:rsidRPr="00C342D5" w:rsidRDefault="00C342D5" w:rsidP="00C342D5">
            <w:pPr>
              <w:spacing w:after="0" w:line="240" w:lineRule="auto"/>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Coordinación Medio Ambiente y Seguridad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B5118F2" w14:textId="77777777" w:rsidR="00C342D5" w:rsidRPr="00C342D5" w:rsidRDefault="00C342D5" w:rsidP="00C342D5">
            <w:pPr>
              <w:spacing w:after="0" w:line="240" w:lineRule="auto"/>
              <w:jc w:val="right"/>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33.33%</w:t>
            </w:r>
          </w:p>
        </w:tc>
      </w:tr>
      <w:tr w:rsidR="00C342D5" w:rsidRPr="00C342D5" w14:paraId="7382B16B" w14:textId="77777777" w:rsidTr="00C342D5">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03FF873" w14:textId="77777777" w:rsidR="00C342D5" w:rsidRPr="00C342D5" w:rsidRDefault="00C342D5" w:rsidP="00C342D5">
            <w:pPr>
              <w:spacing w:after="0" w:line="240" w:lineRule="auto"/>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Monitoreo y Control de proyectos en Evaluación Ex Post</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12B230C" w14:textId="77777777" w:rsidR="00C342D5" w:rsidRPr="00C342D5" w:rsidRDefault="00C342D5" w:rsidP="00C342D5">
            <w:pPr>
              <w:spacing w:after="0" w:line="240" w:lineRule="auto"/>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Gerencia de Ingeniería y Planificación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EEC8A4F" w14:textId="77777777" w:rsidR="00C342D5" w:rsidRPr="00C342D5" w:rsidRDefault="00C342D5" w:rsidP="00C342D5">
            <w:pPr>
              <w:spacing w:after="0" w:line="240" w:lineRule="auto"/>
              <w:jc w:val="right"/>
              <w:rPr>
                <w:rFonts w:ascii="Times New Roman" w:eastAsia="Times New Roman" w:hAnsi="Times New Roman" w:cs="Times New Roman"/>
                <w:color w:val="000000"/>
                <w:sz w:val="20"/>
                <w:szCs w:val="20"/>
                <w:lang w:eastAsia="es-DO"/>
              </w:rPr>
            </w:pPr>
            <w:r w:rsidRPr="00C342D5">
              <w:rPr>
                <w:rFonts w:ascii="Times New Roman" w:eastAsia="Times New Roman" w:hAnsi="Times New Roman" w:cs="Times New Roman"/>
                <w:color w:val="000000"/>
                <w:sz w:val="20"/>
                <w:szCs w:val="20"/>
                <w:lang w:eastAsia="es-DO"/>
              </w:rPr>
              <w:t>0.00%</w:t>
            </w:r>
          </w:p>
        </w:tc>
      </w:tr>
    </w:tbl>
    <w:p w14:paraId="2E68523C" w14:textId="77777777" w:rsidR="004F282B" w:rsidRDefault="004F282B" w:rsidP="004F282B">
      <w:pPr>
        <w:rPr>
          <w:rFonts w:ascii="Times New Roman" w:hAnsi="Times New Roman" w:cs="Times New Roman"/>
        </w:rPr>
      </w:pPr>
    </w:p>
    <w:p w14:paraId="560E8FB7" w14:textId="77777777" w:rsidR="0072678F" w:rsidRDefault="0072678F" w:rsidP="004F282B">
      <w:pPr>
        <w:rPr>
          <w:rFonts w:ascii="Times New Roman" w:hAnsi="Times New Roman" w:cs="Times New Roman"/>
        </w:rPr>
      </w:pPr>
    </w:p>
    <w:p w14:paraId="281D0C56" w14:textId="77777777" w:rsidR="0072678F" w:rsidRDefault="0072678F" w:rsidP="00BC45B9">
      <w:pPr>
        <w:pStyle w:val="Ttulo3"/>
      </w:pPr>
      <w:bookmarkStart w:id="49" w:name="_Toc130914797"/>
      <w:r w:rsidRPr="000C2408">
        <w:t>DGCA - Dirección Grandes Clientes Ayuntamiento</w:t>
      </w:r>
      <w:bookmarkEnd w:id="49"/>
    </w:p>
    <w:p w14:paraId="7D6F0A77" w14:textId="231A1F59" w:rsidR="0072678F" w:rsidRPr="00174A54" w:rsidRDefault="0072678F" w:rsidP="3CC8195E">
      <w:pPr>
        <w:tabs>
          <w:tab w:val="left" w:pos="3390"/>
        </w:tabs>
        <w:spacing w:line="360" w:lineRule="auto"/>
        <w:jc w:val="both"/>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 xml:space="preserve">Se puede observar los resultados la Dirección Grandes Clientes Ayuntamiento para el primer trimestre del </w:t>
      </w:r>
      <w:proofErr w:type="gramStart"/>
      <w:r w:rsidRPr="3CC8195E">
        <w:rPr>
          <w:rFonts w:ascii="Times New Roman" w:hAnsi="Times New Roman" w:cs="Times New Roman"/>
          <w:sz w:val="24"/>
          <w:szCs w:val="24"/>
          <w:lang w:val="es-ES" w:eastAsia="es-ES"/>
        </w:rPr>
        <w:t>2024 ,</w:t>
      </w:r>
      <w:proofErr w:type="gramEnd"/>
      <w:r w:rsidRPr="3CC8195E">
        <w:rPr>
          <w:rFonts w:ascii="Times New Roman" w:hAnsi="Times New Roman" w:cs="Times New Roman"/>
          <w:sz w:val="24"/>
          <w:szCs w:val="24"/>
          <w:lang w:val="es-ES" w:eastAsia="es-ES"/>
        </w:rPr>
        <w:t xml:space="preserve"> esta dirección logro el cumplimiento en gran parte de las actividades propuestas, con una variación en algunos de los meses del trimestre en cuestión lo que </w:t>
      </w:r>
      <w:r w:rsidR="00FA55AD" w:rsidRPr="3CC8195E">
        <w:rPr>
          <w:rFonts w:ascii="Times New Roman" w:hAnsi="Times New Roman" w:cs="Times New Roman"/>
          <w:sz w:val="24"/>
          <w:szCs w:val="24"/>
          <w:lang w:val="es-ES" w:eastAsia="es-ES"/>
        </w:rPr>
        <w:t>refleja actividades</w:t>
      </w:r>
      <w:r w:rsidRPr="3CC8195E">
        <w:rPr>
          <w:rFonts w:ascii="Times New Roman" w:hAnsi="Times New Roman" w:cs="Times New Roman"/>
          <w:sz w:val="24"/>
          <w:szCs w:val="24"/>
          <w:lang w:val="es-ES" w:eastAsia="es-ES"/>
        </w:rPr>
        <w:t xml:space="preserve"> por debajo del estándar del 70% mínimo por actividad.</w:t>
      </w:r>
    </w:p>
    <w:p w14:paraId="27F18585" w14:textId="77777777" w:rsidR="0072678F" w:rsidRPr="00B476B7" w:rsidRDefault="0072678F" w:rsidP="0072678F">
      <w:pPr>
        <w:spacing w:line="360" w:lineRule="auto"/>
        <w:rPr>
          <w:rFonts w:ascii="Times New Roman" w:hAnsi="Times New Roman" w:cs="Times New Roman"/>
        </w:rPr>
      </w:pPr>
      <w:r>
        <w:rPr>
          <w:noProof/>
        </w:rPr>
        <w:lastRenderedPageBreak/>
        <w:drawing>
          <wp:inline distT="0" distB="0" distL="0" distR="0" wp14:anchorId="54EEE85E" wp14:editId="50D8D115">
            <wp:extent cx="5612130" cy="2261870"/>
            <wp:effectExtent l="0" t="0" r="7620" b="5080"/>
            <wp:docPr id="1973640020"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678"/>
        <w:gridCol w:w="3007"/>
        <w:gridCol w:w="1052"/>
      </w:tblGrid>
      <w:tr w:rsidR="0072678F" w:rsidRPr="00411162" w14:paraId="5254B2A2" w14:textId="77777777" w:rsidTr="00C31064">
        <w:trPr>
          <w:trHeight w:val="315"/>
        </w:trPr>
        <w:tc>
          <w:tcPr>
            <w:tcW w:w="4678" w:type="dxa"/>
            <w:tcBorders>
              <w:top w:val="nil"/>
              <w:left w:val="nil"/>
              <w:bottom w:val="nil"/>
              <w:right w:val="nil"/>
            </w:tcBorders>
            <w:noWrap/>
            <w:vAlign w:val="bottom"/>
            <w:hideMark/>
          </w:tcPr>
          <w:p w14:paraId="779C16C1"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bookmarkStart w:id="50" w:name="_Hlk150844295"/>
          </w:p>
        </w:tc>
        <w:tc>
          <w:tcPr>
            <w:tcW w:w="3007" w:type="dxa"/>
            <w:tcBorders>
              <w:top w:val="nil"/>
              <w:left w:val="nil"/>
              <w:bottom w:val="nil"/>
              <w:right w:val="nil"/>
            </w:tcBorders>
            <w:noWrap/>
            <w:vAlign w:val="bottom"/>
            <w:hideMark/>
          </w:tcPr>
          <w:p w14:paraId="3A21E958" w14:textId="77777777" w:rsidR="0072678F" w:rsidRPr="00411162" w:rsidRDefault="0072678F" w:rsidP="00C31064">
            <w:pPr>
              <w:spacing w:after="0" w:line="240" w:lineRule="auto"/>
              <w:jc w:val="right"/>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420198EE"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1/</w:t>
            </w:r>
            <w:r w:rsidRPr="00411162">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72678F" w:rsidRPr="00411162" w14:paraId="00587E0A" w14:textId="77777777" w:rsidTr="00C31064">
        <w:trPr>
          <w:trHeight w:val="315"/>
        </w:trPr>
        <w:tc>
          <w:tcPr>
            <w:tcW w:w="4678" w:type="dxa"/>
            <w:tcBorders>
              <w:top w:val="single" w:sz="8" w:space="0" w:color="FFFFFF"/>
              <w:left w:val="single" w:sz="8" w:space="0" w:color="FFFFFF"/>
              <w:bottom w:val="nil"/>
              <w:right w:val="single" w:sz="8" w:space="0" w:color="FFFFFF"/>
            </w:tcBorders>
            <w:shd w:val="clear" w:color="000000" w:fill="002060"/>
            <w:noWrap/>
            <w:vAlign w:val="bottom"/>
            <w:hideMark/>
          </w:tcPr>
          <w:p w14:paraId="1655D855"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Actividades Por Debajo 70%</w:t>
            </w:r>
          </w:p>
        </w:tc>
        <w:tc>
          <w:tcPr>
            <w:tcW w:w="3007" w:type="dxa"/>
            <w:tcBorders>
              <w:top w:val="single" w:sz="8" w:space="0" w:color="FFFFFF"/>
              <w:left w:val="single" w:sz="8" w:space="0" w:color="FFFFFF"/>
              <w:bottom w:val="nil"/>
              <w:right w:val="single" w:sz="8" w:space="0" w:color="FFFFFF"/>
            </w:tcBorders>
            <w:shd w:val="clear" w:color="000000" w:fill="002060"/>
            <w:noWrap/>
            <w:vAlign w:val="bottom"/>
            <w:hideMark/>
          </w:tcPr>
          <w:p w14:paraId="7658E26F"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4AF3A6F2"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p>
        </w:tc>
      </w:tr>
      <w:tr w:rsidR="0072678F" w:rsidRPr="00411162" w14:paraId="3FF41B78" w14:textId="77777777" w:rsidTr="00C31064">
        <w:trPr>
          <w:trHeight w:val="315"/>
        </w:trPr>
        <w:tc>
          <w:tcPr>
            <w:tcW w:w="4678" w:type="dxa"/>
            <w:tcBorders>
              <w:top w:val="single" w:sz="4" w:space="0" w:color="auto"/>
              <w:left w:val="single" w:sz="4" w:space="0" w:color="auto"/>
              <w:bottom w:val="single" w:sz="4" w:space="0" w:color="auto"/>
              <w:right w:val="single" w:sz="4" w:space="0" w:color="auto"/>
            </w:tcBorders>
            <w:vAlign w:val="bottom"/>
            <w:hideMark/>
          </w:tcPr>
          <w:p w14:paraId="5DE7FD3A"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Actividad</w:t>
            </w:r>
          </w:p>
        </w:tc>
        <w:tc>
          <w:tcPr>
            <w:tcW w:w="3007" w:type="dxa"/>
            <w:tcBorders>
              <w:top w:val="single" w:sz="4" w:space="0" w:color="auto"/>
              <w:left w:val="single" w:sz="4" w:space="0" w:color="auto"/>
              <w:bottom w:val="single" w:sz="4" w:space="0" w:color="auto"/>
              <w:right w:val="single" w:sz="4" w:space="0" w:color="auto"/>
            </w:tcBorders>
            <w:vAlign w:val="bottom"/>
            <w:hideMark/>
          </w:tcPr>
          <w:p w14:paraId="27EA91BC"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6CE59E3A"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Avance</w:t>
            </w:r>
          </w:p>
        </w:tc>
      </w:tr>
      <w:tr w:rsidR="0072678F" w:rsidRPr="00736E22" w14:paraId="1E33E5B7" w14:textId="77777777" w:rsidTr="00C31064">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12CEA2F0"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Mantener en plazo la segunda visita a los proyectos de medición neta (20 días )</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bottom"/>
          </w:tcPr>
          <w:p w14:paraId="1C4D8A96"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 xml:space="preserve">Gerencia de Medición Neta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5CA5536" w14:textId="77777777" w:rsidR="0072678F" w:rsidRPr="00736E22" w:rsidRDefault="0072678F" w:rsidP="00C31064">
            <w:pPr>
              <w:spacing w:after="0" w:line="240" w:lineRule="auto"/>
              <w:jc w:val="right"/>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62.00%</w:t>
            </w:r>
          </w:p>
        </w:tc>
      </w:tr>
      <w:tr w:rsidR="0072678F" w:rsidRPr="00736E22" w14:paraId="4AE8690D" w14:textId="77777777" w:rsidTr="00C31064">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480062F0"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Incremento de clientes industriales vía cambio de tarifa con clientes que demandan más de 10Kva</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bottom"/>
          </w:tcPr>
          <w:p w14:paraId="51E079A3"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Gerencia de Grandes Clientes y Ayuntamientos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BA743FF" w14:textId="77777777" w:rsidR="0072678F" w:rsidRPr="00736E22" w:rsidRDefault="0072678F" w:rsidP="00C31064">
            <w:pPr>
              <w:spacing w:after="0" w:line="240" w:lineRule="auto"/>
              <w:jc w:val="right"/>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60.00%</w:t>
            </w:r>
          </w:p>
        </w:tc>
      </w:tr>
      <w:tr w:rsidR="0072678F" w:rsidRPr="00736E22" w14:paraId="71248A0C" w14:textId="77777777" w:rsidTr="00C31064">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5112E247"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Realizar verificaciones a los sistemas de medición utilizados para análisis y estudios de reducción de pérdidas.</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bottom"/>
          </w:tcPr>
          <w:p w14:paraId="5C7F8D5E"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Gerencia Grandes Suministros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45F253E" w14:textId="77777777" w:rsidR="0072678F" w:rsidRPr="00736E22" w:rsidRDefault="0072678F" w:rsidP="00C31064">
            <w:pPr>
              <w:spacing w:after="0" w:line="240" w:lineRule="auto"/>
              <w:jc w:val="right"/>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16.67%</w:t>
            </w:r>
          </w:p>
        </w:tc>
      </w:tr>
      <w:tr w:rsidR="0072678F" w:rsidRPr="00736E22" w14:paraId="4ED20BCC" w14:textId="77777777" w:rsidTr="00C31064">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21D0D5FD"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Normalizar los sistemas de medición utilizados para análisis y estudios de reducción de pérdidas.</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bottom"/>
          </w:tcPr>
          <w:p w14:paraId="63AE067A"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Gerencia Grandes Suministros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63B5FAC" w14:textId="77777777" w:rsidR="0072678F" w:rsidRPr="00736E22" w:rsidRDefault="0072678F" w:rsidP="00C31064">
            <w:pPr>
              <w:spacing w:after="0" w:line="240" w:lineRule="auto"/>
              <w:jc w:val="right"/>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0.00%</w:t>
            </w:r>
          </w:p>
        </w:tc>
      </w:tr>
      <w:bookmarkEnd w:id="50"/>
    </w:tbl>
    <w:p w14:paraId="6B1B616E" w14:textId="77777777" w:rsidR="0072678F" w:rsidRDefault="0072678F" w:rsidP="0072678F">
      <w:pPr>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4820"/>
        <w:gridCol w:w="2956"/>
        <w:gridCol w:w="1052"/>
      </w:tblGrid>
      <w:tr w:rsidR="0072678F" w:rsidRPr="00411162" w14:paraId="5E19F61D" w14:textId="77777777" w:rsidTr="00C31064">
        <w:trPr>
          <w:trHeight w:val="315"/>
        </w:trPr>
        <w:tc>
          <w:tcPr>
            <w:tcW w:w="4820" w:type="dxa"/>
            <w:tcBorders>
              <w:top w:val="nil"/>
              <w:left w:val="nil"/>
              <w:bottom w:val="nil"/>
              <w:right w:val="nil"/>
            </w:tcBorders>
            <w:noWrap/>
            <w:vAlign w:val="bottom"/>
            <w:hideMark/>
          </w:tcPr>
          <w:p w14:paraId="1475AE60"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p>
        </w:tc>
        <w:tc>
          <w:tcPr>
            <w:tcW w:w="2956" w:type="dxa"/>
            <w:tcBorders>
              <w:top w:val="nil"/>
              <w:left w:val="nil"/>
              <w:bottom w:val="nil"/>
              <w:right w:val="nil"/>
            </w:tcBorders>
            <w:noWrap/>
            <w:vAlign w:val="bottom"/>
            <w:hideMark/>
          </w:tcPr>
          <w:p w14:paraId="01AF64A2" w14:textId="77777777" w:rsidR="0072678F" w:rsidRPr="00411162" w:rsidRDefault="0072678F" w:rsidP="00C31064">
            <w:pPr>
              <w:spacing w:after="0" w:line="240" w:lineRule="auto"/>
              <w:jc w:val="right"/>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40B44077"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2</w:t>
            </w:r>
            <w:r w:rsidRPr="00411162">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72678F" w:rsidRPr="00411162" w14:paraId="6183FD54" w14:textId="77777777" w:rsidTr="00C31064">
        <w:trPr>
          <w:trHeight w:val="315"/>
        </w:trPr>
        <w:tc>
          <w:tcPr>
            <w:tcW w:w="4820" w:type="dxa"/>
            <w:tcBorders>
              <w:top w:val="single" w:sz="8" w:space="0" w:color="FFFFFF"/>
              <w:left w:val="single" w:sz="8" w:space="0" w:color="FFFFFF"/>
              <w:bottom w:val="nil"/>
              <w:right w:val="single" w:sz="8" w:space="0" w:color="FFFFFF"/>
            </w:tcBorders>
            <w:shd w:val="clear" w:color="000000" w:fill="002060"/>
            <w:noWrap/>
            <w:vAlign w:val="bottom"/>
            <w:hideMark/>
          </w:tcPr>
          <w:p w14:paraId="2503A20F"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Actividades Por Debajo 70%</w:t>
            </w:r>
          </w:p>
        </w:tc>
        <w:tc>
          <w:tcPr>
            <w:tcW w:w="2956" w:type="dxa"/>
            <w:tcBorders>
              <w:top w:val="single" w:sz="8" w:space="0" w:color="FFFFFF"/>
              <w:left w:val="single" w:sz="8" w:space="0" w:color="FFFFFF"/>
              <w:bottom w:val="nil"/>
              <w:right w:val="single" w:sz="8" w:space="0" w:color="FFFFFF"/>
            </w:tcBorders>
            <w:shd w:val="clear" w:color="000000" w:fill="002060"/>
            <w:noWrap/>
            <w:vAlign w:val="bottom"/>
            <w:hideMark/>
          </w:tcPr>
          <w:p w14:paraId="176CE607"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47C16672"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p>
        </w:tc>
      </w:tr>
      <w:tr w:rsidR="0072678F" w:rsidRPr="00411162" w14:paraId="3F3C0F35" w14:textId="77777777" w:rsidTr="00C31064">
        <w:trPr>
          <w:trHeight w:val="315"/>
        </w:trPr>
        <w:tc>
          <w:tcPr>
            <w:tcW w:w="4820" w:type="dxa"/>
            <w:tcBorders>
              <w:top w:val="single" w:sz="4" w:space="0" w:color="auto"/>
              <w:left w:val="single" w:sz="4" w:space="0" w:color="auto"/>
              <w:bottom w:val="single" w:sz="4" w:space="0" w:color="auto"/>
              <w:right w:val="single" w:sz="4" w:space="0" w:color="auto"/>
            </w:tcBorders>
            <w:vAlign w:val="bottom"/>
            <w:hideMark/>
          </w:tcPr>
          <w:p w14:paraId="1F9A5828"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Actividad</w:t>
            </w:r>
          </w:p>
        </w:tc>
        <w:tc>
          <w:tcPr>
            <w:tcW w:w="2956" w:type="dxa"/>
            <w:tcBorders>
              <w:top w:val="single" w:sz="4" w:space="0" w:color="auto"/>
              <w:left w:val="single" w:sz="4" w:space="0" w:color="auto"/>
              <w:bottom w:val="single" w:sz="4" w:space="0" w:color="auto"/>
              <w:right w:val="single" w:sz="4" w:space="0" w:color="auto"/>
            </w:tcBorders>
            <w:vAlign w:val="bottom"/>
            <w:hideMark/>
          </w:tcPr>
          <w:p w14:paraId="7F34CBCC"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277B4613"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Avance</w:t>
            </w:r>
          </w:p>
        </w:tc>
      </w:tr>
      <w:tr w:rsidR="0072678F" w:rsidRPr="00736E22" w14:paraId="29557F58" w14:textId="77777777" w:rsidTr="00C31064">
        <w:trPr>
          <w:trHeight w:val="315"/>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E2048F4"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Normalizar los sistemas de medición utilizados para análisis y estudios de reducción de pérdidas.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379BBDA4" w14:textId="77777777" w:rsidR="0072678F" w:rsidRPr="00736E22" w:rsidRDefault="0072678F" w:rsidP="00C31064">
            <w:pPr>
              <w:spacing w:after="0" w:line="240" w:lineRule="auto"/>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Gerencia Grandes Suministros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CC6FFF0" w14:textId="77777777" w:rsidR="0072678F" w:rsidRPr="00736E22" w:rsidRDefault="0072678F" w:rsidP="00C31064">
            <w:pPr>
              <w:spacing w:after="0" w:line="240" w:lineRule="auto"/>
              <w:jc w:val="right"/>
              <w:rPr>
                <w:rFonts w:ascii="Times New Roman" w:eastAsia="Times New Roman" w:hAnsi="Times New Roman" w:cs="Times New Roman"/>
                <w:color w:val="000000"/>
                <w:sz w:val="20"/>
                <w:szCs w:val="20"/>
                <w:lang w:eastAsia="es-DO"/>
              </w:rPr>
            </w:pPr>
            <w:r w:rsidRPr="00736E22">
              <w:rPr>
                <w:rFonts w:ascii="Times New Roman" w:eastAsia="Times New Roman" w:hAnsi="Times New Roman" w:cs="Times New Roman"/>
                <w:color w:val="000000"/>
                <w:sz w:val="20"/>
                <w:szCs w:val="20"/>
                <w:lang w:eastAsia="es-DO"/>
              </w:rPr>
              <w:t>50.00%</w:t>
            </w:r>
          </w:p>
        </w:tc>
      </w:tr>
    </w:tbl>
    <w:p w14:paraId="50030ED6" w14:textId="77777777" w:rsidR="0072678F" w:rsidRDefault="0072678F" w:rsidP="0072678F"/>
    <w:p w14:paraId="2BD31A23" w14:textId="77777777" w:rsidR="0072678F" w:rsidRDefault="0072678F" w:rsidP="0072678F"/>
    <w:p w14:paraId="5C9E8289" w14:textId="77777777" w:rsidR="0072678F" w:rsidRDefault="0072678F" w:rsidP="0072678F"/>
    <w:tbl>
      <w:tblPr>
        <w:tblW w:w="0" w:type="auto"/>
        <w:tblCellMar>
          <w:top w:w="15" w:type="dxa"/>
          <w:left w:w="70" w:type="dxa"/>
          <w:bottom w:w="15" w:type="dxa"/>
          <w:right w:w="70" w:type="dxa"/>
        </w:tblCellMar>
        <w:tblLook w:val="04A0" w:firstRow="1" w:lastRow="0" w:firstColumn="1" w:lastColumn="0" w:noHBand="0" w:noVBand="1"/>
      </w:tblPr>
      <w:tblGrid>
        <w:gridCol w:w="4678"/>
        <w:gridCol w:w="3007"/>
        <w:gridCol w:w="1052"/>
      </w:tblGrid>
      <w:tr w:rsidR="0072678F" w:rsidRPr="00411162" w14:paraId="01A88B7B" w14:textId="77777777" w:rsidTr="00C31064">
        <w:trPr>
          <w:trHeight w:val="315"/>
        </w:trPr>
        <w:tc>
          <w:tcPr>
            <w:tcW w:w="4678" w:type="dxa"/>
            <w:tcBorders>
              <w:top w:val="nil"/>
              <w:left w:val="nil"/>
              <w:bottom w:val="nil"/>
              <w:right w:val="nil"/>
            </w:tcBorders>
            <w:noWrap/>
            <w:vAlign w:val="bottom"/>
            <w:hideMark/>
          </w:tcPr>
          <w:p w14:paraId="4802A918" w14:textId="77777777" w:rsidR="0072678F" w:rsidRDefault="0072678F" w:rsidP="00C31064">
            <w:pPr>
              <w:spacing w:after="0" w:line="240" w:lineRule="auto"/>
              <w:rPr>
                <w:rFonts w:ascii="Times New Roman" w:eastAsia="Times New Roman" w:hAnsi="Times New Roman" w:cs="Times New Roman"/>
                <w:sz w:val="20"/>
                <w:szCs w:val="20"/>
                <w:lang w:eastAsia="es-DO"/>
              </w:rPr>
            </w:pPr>
          </w:p>
          <w:p w14:paraId="291DEA11"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p>
        </w:tc>
        <w:tc>
          <w:tcPr>
            <w:tcW w:w="3007" w:type="dxa"/>
            <w:tcBorders>
              <w:top w:val="nil"/>
              <w:left w:val="nil"/>
              <w:bottom w:val="nil"/>
              <w:right w:val="nil"/>
            </w:tcBorders>
            <w:noWrap/>
            <w:vAlign w:val="bottom"/>
            <w:hideMark/>
          </w:tcPr>
          <w:p w14:paraId="7BA95AAD" w14:textId="77777777" w:rsidR="0072678F" w:rsidRPr="00411162" w:rsidRDefault="0072678F" w:rsidP="00C31064">
            <w:pPr>
              <w:spacing w:after="0" w:line="240" w:lineRule="auto"/>
              <w:jc w:val="right"/>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B088A26"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3</w:t>
            </w:r>
            <w:r w:rsidRPr="00411162">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72678F" w:rsidRPr="00411162" w14:paraId="0B3FA15C" w14:textId="77777777" w:rsidTr="00C31064">
        <w:trPr>
          <w:trHeight w:val="315"/>
        </w:trPr>
        <w:tc>
          <w:tcPr>
            <w:tcW w:w="4678" w:type="dxa"/>
            <w:tcBorders>
              <w:top w:val="single" w:sz="8" w:space="0" w:color="FFFFFF"/>
              <w:left w:val="single" w:sz="8" w:space="0" w:color="FFFFFF"/>
              <w:bottom w:val="nil"/>
              <w:right w:val="single" w:sz="8" w:space="0" w:color="FFFFFF"/>
            </w:tcBorders>
            <w:shd w:val="clear" w:color="000000" w:fill="002060"/>
            <w:noWrap/>
            <w:vAlign w:val="bottom"/>
            <w:hideMark/>
          </w:tcPr>
          <w:p w14:paraId="39FB9F96"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Actividades Por Debajo 70%</w:t>
            </w:r>
          </w:p>
        </w:tc>
        <w:tc>
          <w:tcPr>
            <w:tcW w:w="3007" w:type="dxa"/>
            <w:tcBorders>
              <w:top w:val="single" w:sz="8" w:space="0" w:color="FFFFFF"/>
              <w:left w:val="single" w:sz="8" w:space="0" w:color="FFFFFF"/>
              <w:bottom w:val="nil"/>
              <w:right w:val="single" w:sz="8" w:space="0" w:color="FFFFFF"/>
            </w:tcBorders>
            <w:shd w:val="clear" w:color="000000" w:fill="002060"/>
            <w:noWrap/>
            <w:vAlign w:val="bottom"/>
            <w:hideMark/>
          </w:tcPr>
          <w:p w14:paraId="0526164A" w14:textId="77777777" w:rsidR="0072678F" w:rsidRPr="00411162" w:rsidRDefault="0072678F"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2131B6D4" w14:textId="77777777" w:rsidR="0072678F" w:rsidRPr="00411162" w:rsidRDefault="0072678F" w:rsidP="00C31064">
            <w:pPr>
              <w:spacing w:after="0" w:line="240" w:lineRule="auto"/>
              <w:rPr>
                <w:rFonts w:ascii="Times New Roman" w:eastAsia="Times New Roman" w:hAnsi="Times New Roman" w:cs="Times New Roman"/>
                <w:sz w:val="20"/>
                <w:szCs w:val="20"/>
                <w:lang w:eastAsia="es-DO"/>
              </w:rPr>
            </w:pPr>
          </w:p>
        </w:tc>
      </w:tr>
      <w:tr w:rsidR="0072678F" w:rsidRPr="00411162" w14:paraId="04A4DA13" w14:textId="77777777" w:rsidTr="00C31064">
        <w:trPr>
          <w:trHeight w:val="315"/>
        </w:trPr>
        <w:tc>
          <w:tcPr>
            <w:tcW w:w="4678" w:type="dxa"/>
            <w:tcBorders>
              <w:top w:val="single" w:sz="4" w:space="0" w:color="auto"/>
              <w:left w:val="single" w:sz="4" w:space="0" w:color="auto"/>
              <w:bottom w:val="single" w:sz="4" w:space="0" w:color="auto"/>
              <w:right w:val="single" w:sz="4" w:space="0" w:color="auto"/>
            </w:tcBorders>
            <w:vAlign w:val="bottom"/>
            <w:hideMark/>
          </w:tcPr>
          <w:p w14:paraId="231DFEB2"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Actividad</w:t>
            </w:r>
          </w:p>
        </w:tc>
        <w:tc>
          <w:tcPr>
            <w:tcW w:w="3007" w:type="dxa"/>
            <w:tcBorders>
              <w:top w:val="single" w:sz="4" w:space="0" w:color="auto"/>
              <w:left w:val="single" w:sz="4" w:space="0" w:color="auto"/>
              <w:bottom w:val="single" w:sz="4" w:space="0" w:color="auto"/>
              <w:right w:val="single" w:sz="4" w:space="0" w:color="auto"/>
            </w:tcBorders>
            <w:vAlign w:val="bottom"/>
            <w:hideMark/>
          </w:tcPr>
          <w:p w14:paraId="50C0B5F3"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0C110977" w14:textId="77777777" w:rsidR="0072678F" w:rsidRPr="00411162" w:rsidRDefault="0072678F" w:rsidP="00C31064">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Avance</w:t>
            </w:r>
          </w:p>
        </w:tc>
      </w:tr>
      <w:tr w:rsidR="0072678F" w:rsidRPr="008402F3" w14:paraId="086EE25B" w14:textId="77777777" w:rsidTr="00C31064">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434EB516" w14:textId="77777777" w:rsidR="0072678F" w:rsidRPr="008402F3" w:rsidRDefault="0072678F" w:rsidP="00C31064">
            <w:pPr>
              <w:spacing w:after="0" w:line="240" w:lineRule="auto"/>
              <w:rPr>
                <w:rFonts w:ascii="Times New Roman" w:eastAsia="Times New Roman" w:hAnsi="Times New Roman" w:cs="Times New Roman"/>
                <w:color w:val="000000"/>
                <w:sz w:val="20"/>
                <w:szCs w:val="20"/>
                <w:lang w:eastAsia="es-DO"/>
              </w:rPr>
            </w:pPr>
            <w:r w:rsidRPr="008402F3">
              <w:rPr>
                <w:rFonts w:ascii="Times New Roman" w:eastAsia="Times New Roman" w:hAnsi="Times New Roman" w:cs="Times New Roman"/>
                <w:color w:val="000000"/>
                <w:sz w:val="20"/>
                <w:szCs w:val="20"/>
                <w:lang w:eastAsia="es-DO"/>
              </w:rPr>
              <w:t>Realizar levantamiento y actualización de Vallas publicitarias en ALU</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bottom"/>
          </w:tcPr>
          <w:p w14:paraId="3D85F0F2" w14:textId="77777777" w:rsidR="0072678F" w:rsidRPr="008402F3" w:rsidRDefault="0072678F" w:rsidP="00C31064">
            <w:pPr>
              <w:spacing w:after="0" w:line="240" w:lineRule="auto"/>
              <w:rPr>
                <w:rFonts w:ascii="Times New Roman" w:eastAsia="Times New Roman" w:hAnsi="Times New Roman" w:cs="Times New Roman"/>
                <w:color w:val="000000"/>
                <w:sz w:val="20"/>
                <w:szCs w:val="20"/>
                <w:lang w:eastAsia="es-DO"/>
              </w:rPr>
            </w:pPr>
            <w:r w:rsidRPr="008402F3">
              <w:rPr>
                <w:rFonts w:ascii="Times New Roman" w:eastAsia="Times New Roman" w:hAnsi="Times New Roman" w:cs="Times New Roman"/>
                <w:color w:val="000000"/>
                <w:sz w:val="20"/>
                <w:szCs w:val="20"/>
                <w:lang w:eastAsia="es-DO"/>
              </w:rPr>
              <w:t xml:space="preserve">Gerencia de Alumbrado Público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6795997" w14:textId="77777777" w:rsidR="0072678F" w:rsidRPr="008402F3" w:rsidRDefault="0072678F" w:rsidP="00C31064">
            <w:pPr>
              <w:spacing w:after="0" w:line="240" w:lineRule="auto"/>
              <w:jc w:val="right"/>
              <w:rPr>
                <w:rFonts w:ascii="Times New Roman" w:eastAsia="Times New Roman" w:hAnsi="Times New Roman" w:cs="Times New Roman"/>
                <w:color w:val="000000"/>
                <w:sz w:val="20"/>
                <w:szCs w:val="20"/>
                <w:lang w:eastAsia="es-DO"/>
              </w:rPr>
            </w:pPr>
            <w:r w:rsidRPr="008402F3">
              <w:rPr>
                <w:rFonts w:ascii="Times New Roman" w:eastAsia="Times New Roman" w:hAnsi="Times New Roman" w:cs="Times New Roman"/>
                <w:color w:val="000000"/>
                <w:sz w:val="20"/>
                <w:szCs w:val="20"/>
                <w:lang w:eastAsia="es-DO"/>
              </w:rPr>
              <w:t>50.00%</w:t>
            </w:r>
          </w:p>
        </w:tc>
      </w:tr>
      <w:tr w:rsidR="0072678F" w:rsidRPr="008402F3" w14:paraId="0A0DF7FA" w14:textId="77777777" w:rsidTr="00C31064">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uto"/>
            <w:vAlign w:val="bottom"/>
          </w:tcPr>
          <w:p w14:paraId="20EE7123" w14:textId="77777777" w:rsidR="0072678F" w:rsidRPr="008402F3" w:rsidRDefault="0072678F" w:rsidP="00C31064">
            <w:pPr>
              <w:spacing w:after="0" w:line="240" w:lineRule="auto"/>
              <w:rPr>
                <w:rFonts w:ascii="Times New Roman" w:eastAsia="Times New Roman" w:hAnsi="Times New Roman" w:cs="Times New Roman"/>
                <w:color w:val="000000"/>
                <w:sz w:val="20"/>
                <w:szCs w:val="20"/>
                <w:lang w:eastAsia="es-DO"/>
              </w:rPr>
            </w:pPr>
            <w:r w:rsidRPr="008402F3">
              <w:rPr>
                <w:rFonts w:ascii="Times New Roman" w:eastAsia="Times New Roman" w:hAnsi="Times New Roman" w:cs="Times New Roman"/>
                <w:color w:val="000000"/>
                <w:sz w:val="20"/>
                <w:szCs w:val="20"/>
                <w:lang w:eastAsia="es-DO"/>
              </w:rPr>
              <w:t>Realizar asesoría y consultoría a grandes clientes</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bottom"/>
          </w:tcPr>
          <w:p w14:paraId="76770867" w14:textId="77777777" w:rsidR="0072678F" w:rsidRPr="008402F3" w:rsidRDefault="0072678F" w:rsidP="00C31064">
            <w:pPr>
              <w:spacing w:after="0" w:line="240" w:lineRule="auto"/>
              <w:rPr>
                <w:rFonts w:ascii="Times New Roman" w:eastAsia="Times New Roman" w:hAnsi="Times New Roman" w:cs="Times New Roman"/>
                <w:color w:val="000000"/>
                <w:sz w:val="20"/>
                <w:szCs w:val="20"/>
                <w:lang w:eastAsia="es-DO"/>
              </w:rPr>
            </w:pPr>
            <w:r w:rsidRPr="008402F3">
              <w:rPr>
                <w:rFonts w:ascii="Times New Roman" w:eastAsia="Times New Roman" w:hAnsi="Times New Roman" w:cs="Times New Roman"/>
                <w:color w:val="000000"/>
                <w:sz w:val="20"/>
                <w:szCs w:val="20"/>
                <w:lang w:eastAsia="es-DO"/>
              </w:rPr>
              <w:t>Gerencia de Grandes Clientes y Ayuntamientos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F8A5C91" w14:textId="77777777" w:rsidR="0072678F" w:rsidRPr="008402F3" w:rsidRDefault="0072678F" w:rsidP="00C31064">
            <w:pPr>
              <w:spacing w:after="0" w:line="240" w:lineRule="auto"/>
              <w:jc w:val="right"/>
              <w:rPr>
                <w:rFonts w:ascii="Times New Roman" w:eastAsia="Times New Roman" w:hAnsi="Times New Roman" w:cs="Times New Roman"/>
                <w:color w:val="000000"/>
                <w:sz w:val="20"/>
                <w:szCs w:val="20"/>
                <w:lang w:eastAsia="es-DO"/>
              </w:rPr>
            </w:pPr>
            <w:r w:rsidRPr="008402F3">
              <w:rPr>
                <w:rFonts w:ascii="Times New Roman" w:eastAsia="Times New Roman" w:hAnsi="Times New Roman" w:cs="Times New Roman"/>
                <w:color w:val="000000"/>
                <w:sz w:val="20"/>
                <w:szCs w:val="20"/>
                <w:lang w:eastAsia="es-DO"/>
              </w:rPr>
              <w:t>0.00%</w:t>
            </w:r>
          </w:p>
        </w:tc>
      </w:tr>
    </w:tbl>
    <w:p w14:paraId="7969DF0E" w14:textId="77777777" w:rsidR="0072678F" w:rsidRDefault="0072678F" w:rsidP="004F282B">
      <w:pPr>
        <w:rPr>
          <w:rFonts w:ascii="Times New Roman" w:hAnsi="Times New Roman" w:cs="Times New Roman"/>
        </w:rPr>
      </w:pPr>
    </w:p>
    <w:p w14:paraId="77125F54" w14:textId="7A1FD5B6" w:rsidR="0072678F" w:rsidRPr="007C6C9F" w:rsidRDefault="0082723F" w:rsidP="00BC45B9">
      <w:pPr>
        <w:pStyle w:val="Ttulo2"/>
        <w:rPr>
          <w:lang w:val="es-ES_tradnl" w:eastAsia="es-ES"/>
        </w:rPr>
      </w:pPr>
      <w:r>
        <w:rPr>
          <w:lang w:val="es-ES_tradnl" w:eastAsia="es-ES"/>
        </w:rPr>
        <w:lastRenderedPageBreak/>
        <w:t xml:space="preserve">ÁREAS </w:t>
      </w:r>
      <w:r w:rsidRPr="00AB6CA8">
        <w:rPr>
          <w:lang w:val="es-ES_tradnl" w:eastAsia="es-ES"/>
        </w:rPr>
        <w:t>ESTRATÉGICAS</w:t>
      </w:r>
      <w:r>
        <w:rPr>
          <w:lang w:val="es-ES_tradnl" w:eastAsia="es-ES"/>
        </w:rPr>
        <w:t xml:space="preserve"> </w:t>
      </w:r>
    </w:p>
    <w:p w14:paraId="70859887" w14:textId="77777777" w:rsidR="007C6C9F" w:rsidRDefault="007C6C9F" w:rsidP="007C6C9F">
      <w:pPr>
        <w:spacing w:line="360" w:lineRule="auto"/>
        <w:rPr>
          <w:rFonts w:ascii="Times New Roman" w:hAnsi="Times New Roman" w:cs="Times New Roman"/>
        </w:rPr>
      </w:pPr>
    </w:p>
    <w:p w14:paraId="50397126" w14:textId="77777777" w:rsidR="007C6C9F" w:rsidRDefault="007C6C9F" w:rsidP="00BC45B9">
      <w:pPr>
        <w:pStyle w:val="Ttulo3"/>
      </w:pPr>
      <w:bookmarkStart w:id="51" w:name="_Toc130914800"/>
      <w:r w:rsidRPr="000C2408">
        <w:t>DPCG - Dirección Planificación y control de Gestión</w:t>
      </w:r>
      <w:bookmarkEnd w:id="51"/>
    </w:p>
    <w:p w14:paraId="46B68D41" w14:textId="77D4482E" w:rsidR="007C6C9F" w:rsidRPr="00C41CFA" w:rsidRDefault="007C6C9F" w:rsidP="007C6C9F">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A continuación, presentamos los resultados de</w:t>
      </w:r>
      <w:r w:rsidRPr="00C41CFA">
        <w:rPr>
          <w:rFonts w:ascii="Times New Roman" w:hAnsi="Times New Roman" w:cs="Times New Roman"/>
          <w:sz w:val="24"/>
          <w:szCs w:val="24"/>
          <w:lang w:val="es-ES_tradnl" w:eastAsia="es-ES"/>
        </w:rPr>
        <w:t xml:space="preserve"> la </w:t>
      </w:r>
      <w:r w:rsidRPr="00AD2BC7">
        <w:rPr>
          <w:rFonts w:ascii="Times New Roman" w:hAnsi="Times New Roman" w:cs="Times New Roman"/>
          <w:sz w:val="24"/>
          <w:szCs w:val="24"/>
          <w:lang w:val="es-ES_tradnl" w:eastAsia="es-ES"/>
        </w:rPr>
        <w:t xml:space="preserve">Dirección Planificación y control de </w:t>
      </w:r>
      <w:r>
        <w:rPr>
          <w:rFonts w:ascii="Times New Roman" w:hAnsi="Times New Roman" w:cs="Times New Roman"/>
          <w:sz w:val="24"/>
          <w:szCs w:val="24"/>
          <w:lang w:val="es-ES_tradnl" w:eastAsia="es-ES"/>
        </w:rPr>
        <w:t>Gestión correspondientes al primer trimestre del 2024,</w:t>
      </w:r>
      <w:r w:rsidRPr="00C41CFA">
        <w:rPr>
          <w:rFonts w:ascii="Times New Roman" w:hAnsi="Times New Roman" w:cs="Times New Roman"/>
          <w:sz w:val="24"/>
          <w:szCs w:val="24"/>
          <w:lang w:val="es-ES_tradnl" w:eastAsia="es-ES"/>
        </w:rPr>
        <w:t xml:space="preserve"> donde se observa el cumplimiento de las actividades propuestas</w:t>
      </w:r>
      <w:r w:rsidR="000A4D10">
        <w:rPr>
          <w:rFonts w:ascii="Times New Roman" w:hAnsi="Times New Roman" w:cs="Times New Roman"/>
          <w:sz w:val="24"/>
          <w:szCs w:val="24"/>
          <w:lang w:val="es-ES_tradnl" w:eastAsia="es-ES"/>
        </w:rPr>
        <w:t xml:space="preserve">, </w:t>
      </w:r>
      <w:r w:rsidR="003373BB">
        <w:rPr>
          <w:rFonts w:ascii="Times New Roman" w:hAnsi="Times New Roman" w:cs="Times New Roman"/>
          <w:sz w:val="24"/>
          <w:szCs w:val="24"/>
          <w:lang w:val="es-ES_tradnl" w:eastAsia="es-ES"/>
        </w:rPr>
        <w:t xml:space="preserve">no </w:t>
      </w:r>
      <w:r w:rsidR="00DD5F35">
        <w:rPr>
          <w:rFonts w:ascii="Times New Roman" w:hAnsi="Times New Roman" w:cs="Times New Roman"/>
          <w:sz w:val="24"/>
          <w:szCs w:val="24"/>
          <w:lang w:val="es-ES_tradnl" w:eastAsia="es-ES"/>
        </w:rPr>
        <w:t>muestra actividades</w:t>
      </w:r>
      <w:r w:rsidRPr="00C41CFA">
        <w:rPr>
          <w:rFonts w:ascii="Times New Roman" w:hAnsi="Times New Roman" w:cs="Times New Roman"/>
          <w:sz w:val="24"/>
          <w:szCs w:val="24"/>
          <w:lang w:val="es-ES_tradnl" w:eastAsia="es-ES"/>
        </w:rPr>
        <w:t xml:space="preserve"> por debajo del estándar del 70%.</w:t>
      </w:r>
    </w:p>
    <w:p w14:paraId="0B44C6F1" w14:textId="47BE9DDB" w:rsidR="007C6C9F" w:rsidRDefault="009D2335" w:rsidP="007C6C9F">
      <w:pPr>
        <w:tabs>
          <w:tab w:val="left" w:pos="3390"/>
        </w:tabs>
        <w:spacing w:line="360" w:lineRule="auto"/>
        <w:jc w:val="both"/>
        <w:rPr>
          <w:rFonts w:ascii="Times New Roman" w:hAnsi="Times New Roman" w:cs="Times New Roman"/>
          <w:sz w:val="24"/>
          <w:szCs w:val="24"/>
          <w:lang w:val="es-ES_tradnl" w:eastAsia="es-ES"/>
        </w:rPr>
      </w:pPr>
      <w:r>
        <w:rPr>
          <w:noProof/>
        </w:rPr>
        <w:drawing>
          <wp:inline distT="0" distB="0" distL="0" distR="0" wp14:anchorId="4B65CE2C" wp14:editId="59706424">
            <wp:extent cx="5307330" cy="2066925"/>
            <wp:effectExtent l="0" t="0" r="7620" b="0"/>
            <wp:docPr id="1517012118"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3BDF8BF" w14:textId="77777777" w:rsidR="000A4D10" w:rsidRDefault="000A4D10" w:rsidP="00BC45B9">
      <w:pPr>
        <w:pStyle w:val="Ttulo3"/>
      </w:pPr>
      <w:bookmarkStart w:id="52" w:name="_Toc130914792"/>
      <w:bookmarkStart w:id="53" w:name="_Toc130914803"/>
      <w:r w:rsidRPr="000C2408">
        <w:t xml:space="preserve">DCE -     </w:t>
      </w:r>
      <w:bookmarkStart w:id="54" w:name="_Hlk131407599"/>
      <w:r w:rsidRPr="000C2408">
        <w:t>Dirección Comunicación Estratégica</w:t>
      </w:r>
      <w:bookmarkEnd w:id="52"/>
      <w:bookmarkEnd w:id="54"/>
    </w:p>
    <w:p w14:paraId="19FC8265" w14:textId="77777777" w:rsidR="000A4D10" w:rsidRPr="0006141D" w:rsidRDefault="000A4D10" w:rsidP="000A4D10">
      <w:pPr>
        <w:tabs>
          <w:tab w:val="left" w:pos="3390"/>
        </w:tabs>
        <w:spacing w:line="360" w:lineRule="auto"/>
        <w:jc w:val="both"/>
        <w:rPr>
          <w:rFonts w:ascii="Times New Roman" w:hAnsi="Times New Roman" w:cs="Times New Roman"/>
        </w:rPr>
      </w:pPr>
      <w:r>
        <w:rPr>
          <w:rFonts w:ascii="Times New Roman" w:hAnsi="Times New Roman" w:cs="Times New Roman"/>
          <w:sz w:val="24"/>
          <w:szCs w:val="24"/>
          <w:lang w:val="es-ES_tradnl" w:eastAsia="es-ES"/>
        </w:rPr>
        <w:t xml:space="preserve">Se muestra a continuación </w:t>
      </w:r>
      <w:r w:rsidRPr="00EA1533">
        <w:rPr>
          <w:rFonts w:ascii="Times New Roman" w:hAnsi="Times New Roman" w:cs="Times New Roman"/>
          <w:sz w:val="24"/>
          <w:szCs w:val="24"/>
          <w:lang w:val="es-ES_tradnl" w:eastAsia="es-ES"/>
        </w:rPr>
        <w:t xml:space="preserve">la </w:t>
      </w:r>
      <w:r w:rsidRPr="00216FCC">
        <w:rPr>
          <w:rFonts w:ascii="Times New Roman" w:hAnsi="Times New Roman" w:cs="Times New Roman"/>
          <w:sz w:val="24"/>
          <w:szCs w:val="24"/>
          <w:lang w:val="es-ES_tradnl" w:eastAsia="es-ES"/>
        </w:rPr>
        <w:t xml:space="preserve">Dirección Comunicación Estratégica </w:t>
      </w:r>
      <w:r>
        <w:rPr>
          <w:rFonts w:ascii="Times New Roman" w:hAnsi="Times New Roman" w:cs="Times New Roman"/>
          <w:sz w:val="24"/>
          <w:szCs w:val="24"/>
          <w:lang w:val="es-ES_tradnl" w:eastAsia="es-ES"/>
        </w:rPr>
        <w:t xml:space="preserve">con los resultados del trimestre donde se observa incumplimiento en los meses de </w:t>
      </w:r>
      <w:proofErr w:type="gramStart"/>
      <w:r>
        <w:rPr>
          <w:rFonts w:ascii="Times New Roman" w:hAnsi="Times New Roman" w:cs="Times New Roman"/>
          <w:sz w:val="24"/>
          <w:szCs w:val="24"/>
          <w:lang w:val="es-ES_tradnl" w:eastAsia="es-ES"/>
        </w:rPr>
        <w:t>Enero</w:t>
      </w:r>
      <w:proofErr w:type="gramEnd"/>
      <w:r>
        <w:rPr>
          <w:rFonts w:ascii="Times New Roman" w:hAnsi="Times New Roman" w:cs="Times New Roman"/>
          <w:sz w:val="24"/>
          <w:szCs w:val="24"/>
          <w:lang w:val="es-ES_tradnl" w:eastAsia="es-ES"/>
        </w:rPr>
        <w:t>, Febrero y Marzo, lo que ocasiona actividades por debajo del estándar del 70%.</w:t>
      </w:r>
      <w:r w:rsidRPr="00B476B7">
        <w:rPr>
          <w:rFonts w:ascii="Times New Roman" w:hAnsi="Times New Roman" w:cs="Times New Roman"/>
        </w:rPr>
        <w:t xml:space="preserve"> </w:t>
      </w:r>
    </w:p>
    <w:p w14:paraId="2C1390EC" w14:textId="7E3FC0FE" w:rsidR="003F3A86" w:rsidRDefault="000A4D10" w:rsidP="000A4D10">
      <w:pPr>
        <w:tabs>
          <w:tab w:val="left" w:pos="3390"/>
        </w:tabs>
        <w:spacing w:line="360" w:lineRule="auto"/>
        <w:jc w:val="both"/>
        <w:rPr>
          <w:noProof/>
        </w:rPr>
      </w:pPr>
      <w:r>
        <w:rPr>
          <w:noProof/>
        </w:rPr>
        <w:drawing>
          <wp:inline distT="0" distB="0" distL="0" distR="0" wp14:anchorId="1809F511" wp14:editId="510B3F61">
            <wp:extent cx="5410200" cy="1933575"/>
            <wp:effectExtent l="0" t="0" r="0" b="0"/>
            <wp:docPr id="704497716"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395"/>
        <w:gridCol w:w="3290"/>
        <w:gridCol w:w="1052"/>
      </w:tblGrid>
      <w:tr w:rsidR="000A4D10" w:rsidRPr="00CD71C5" w14:paraId="57294039" w14:textId="77777777" w:rsidTr="00C31064">
        <w:trPr>
          <w:trHeight w:val="315"/>
        </w:trPr>
        <w:tc>
          <w:tcPr>
            <w:tcW w:w="4395" w:type="dxa"/>
            <w:tcBorders>
              <w:top w:val="nil"/>
              <w:left w:val="nil"/>
              <w:bottom w:val="nil"/>
              <w:right w:val="nil"/>
            </w:tcBorders>
            <w:vAlign w:val="bottom"/>
            <w:hideMark/>
          </w:tcPr>
          <w:p w14:paraId="662A7F0F" w14:textId="77777777" w:rsidR="000A4D10" w:rsidRPr="00CD71C5" w:rsidRDefault="000A4D10" w:rsidP="00C31064">
            <w:pPr>
              <w:spacing w:after="0" w:line="240" w:lineRule="auto"/>
              <w:rPr>
                <w:rFonts w:ascii="Times New Roman" w:eastAsia="Times New Roman" w:hAnsi="Times New Roman" w:cs="Times New Roman"/>
                <w:sz w:val="20"/>
                <w:szCs w:val="20"/>
                <w:lang w:eastAsia="es-DO"/>
              </w:rPr>
            </w:pPr>
            <w:bookmarkStart w:id="55" w:name="_Hlk162864045"/>
          </w:p>
        </w:tc>
        <w:tc>
          <w:tcPr>
            <w:tcW w:w="3290" w:type="dxa"/>
            <w:tcBorders>
              <w:top w:val="nil"/>
              <w:left w:val="nil"/>
              <w:bottom w:val="nil"/>
              <w:right w:val="nil"/>
            </w:tcBorders>
            <w:noWrap/>
            <w:vAlign w:val="bottom"/>
            <w:hideMark/>
          </w:tcPr>
          <w:p w14:paraId="07595997" w14:textId="05D2AF2F" w:rsidR="000A4D10" w:rsidRPr="00CD71C5" w:rsidRDefault="000A4D10" w:rsidP="00C31064">
            <w:pPr>
              <w:spacing w:after="0" w:line="240" w:lineRule="auto"/>
              <w:jc w:val="right"/>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09CEA1FE"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r w:rsidRPr="00CD71C5">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1/</w:t>
            </w:r>
            <w:r w:rsidRPr="00CD71C5">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0A4D10" w:rsidRPr="00CD71C5" w14:paraId="2BA987DE" w14:textId="77777777" w:rsidTr="00C31064">
        <w:trPr>
          <w:trHeight w:val="315"/>
        </w:trPr>
        <w:tc>
          <w:tcPr>
            <w:tcW w:w="4395" w:type="dxa"/>
            <w:tcBorders>
              <w:top w:val="single" w:sz="8" w:space="0" w:color="FFFFFF"/>
              <w:left w:val="single" w:sz="8" w:space="0" w:color="FFFFFF"/>
              <w:bottom w:val="nil"/>
              <w:right w:val="single" w:sz="8" w:space="0" w:color="FFFFFF"/>
            </w:tcBorders>
            <w:shd w:val="clear" w:color="000000" w:fill="002060"/>
            <w:vAlign w:val="bottom"/>
            <w:hideMark/>
          </w:tcPr>
          <w:p w14:paraId="6491B853"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r w:rsidRPr="00CD71C5">
              <w:rPr>
                <w:rFonts w:ascii="Times New Roman" w:eastAsia="Times New Roman" w:hAnsi="Times New Roman" w:cs="Times New Roman"/>
                <w:b/>
                <w:bCs/>
                <w:color w:val="FFFFFF"/>
                <w:sz w:val="20"/>
                <w:szCs w:val="20"/>
                <w:lang w:eastAsia="es-DO"/>
              </w:rPr>
              <w:t>Actividades Por Debajo 70%</w:t>
            </w:r>
          </w:p>
        </w:tc>
        <w:tc>
          <w:tcPr>
            <w:tcW w:w="3290" w:type="dxa"/>
            <w:tcBorders>
              <w:top w:val="single" w:sz="8" w:space="0" w:color="FFFFFF"/>
              <w:left w:val="single" w:sz="8" w:space="0" w:color="FFFFFF"/>
              <w:bottom w:val="nil"/>
              <w:right w:val="single" w:sz="8" w:space="0" w:color="FFFFFF"/>
            </w:tcBorders>
            <w:shd w:val="clear" w:color="000000" w:fill="002060"/>
            <w:noWrap/>
            <w:vAlign w:val="bottom"/>
            <w:hideMark/>
          </w:tcPr>
          <w:p w14:paraId="45593E64"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0BBB4DEF" w14:textId="77777777" w:rsidR="000A4D10" w:rsidRPr="00CD71C5" w:rsidRDefault="000A4D10" w:rsidP="00C31064">
            <w:pPr>
              <w:spacing w:after="0" w:line="240" w:lineRule="auto"/>
              <w:rPr>
                <w:rFonts w:ascii="Times New Roman" w:eastAsia="Times New Roman" w:hAnsi="Times New Roman" w:cs="Times New Roman"/>
                <w:sz w:val="20"/>
                <w:szCs w:val="20"/>
                <w:lang w:eastAsia="es-DO"/>
              </w:rPr>
            </w:pPr>
          </w:p>
        </w:tc>
      </w:tr>
      <w:tr w:rsidR="000A4D10" w:rsidRPr="00CD71C5" w14:paraId="25D434AB"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vAlign w:val="bottom"/>
            <w:hideMark/>
          </w:tcPr>
          <w:p w14:paraId="21CE1269"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Actividad</w:t>
            </w:r>
          </w:p>
        </w:tc>
        <w:tc>
          <w:tcPr>
            <w:tcW w:w="3290" w:type="dxa"/>
            <w:tcBorders>
              <w:top w:val="single" w:sz="4" w:space="0" w:color="auto"/>
              <w:left w:val="single" w:sz="4" w:space="0" w:color="auto"/>
              <w:bottom w:val="single" w:sz="4" w:space="0" w:color="auto"/>
              <w:right w:val="single" w:sz="4" w:space="0" w:color="auto"/>
            </w:tcBorders>
            <w:vAlign w:val="bottom"/>
            <w:hideMark/>
          </w:tcPr>
          <w:p w14:paraId="79A519E9"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4DE002B2"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 Avance</w:t>
            </w:r>
          </w:p>
        </w:tc>
      </w:tr>
      <w:tr w:rsidR="000A4D10" w:rsidRPr="000B6A01" w14:paraId="39EBF2B7"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58F53AF8"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lastRenderedPageBreak/>
              <w:t>Realizar Contratación y Colocación en (Periódicos impresos)</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52E4146F"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2F0C616" w14:textId="77777777" w:rsidR="000A4D10" w:rsidRPr="000B6A01"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66.67%</w:t>
            </w:r>
          </w:p>
        </w:tc>
      </w:tr>
      <w:tr w:rsidR="000A4D10" w:rsidRPr="000B6A01" w14:paraId="5177597F"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2BCB1D37"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Gestionar Publicaciones en la web y publicaciones mensuales en el foro.</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2A2C8C71"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A148D24" w14:textId="77777777" w:rsidR="000A4D10" w:rsidRPr="000B6A01"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33.33%</w:t>
            </w:r>
          </w:p>
        </w:tc>
      </w:tr>
      <w:tr w:rsidR="000A4D10" w:rsidRPr="000B6A01" w14:paraId="2BE732BE"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6AB1388C"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Realizar Contratación y Colocación en medios de Comunicación (Medios Digitales)</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2BD343C7"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2DBF8DD" w14:textId="77777777" w:rsidR="000A4D10" w:rsidRPr="000B6A01"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12.50%</w:t>
            </w:r>
          </w:p>
        </w:tc>
      </w:tr>
      <w:tr w:rsidR="000A4D10" w:rsidRPr="000B6A01" w14:paraId="79BA054C"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5F92718C"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 xml:space="preserve">Recepción y canalización de incidencias recibidas a clientes preferenciales a través whatsapp y vía telefónica. </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101AEF7D"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46249E6" w14:textId="77777777" w:rsidR="000A4D10" w:rsidRPr="000B6A01"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10.00%</w:t>
            </w:r>
          </w:p>
        </w:tc>
      </w:tr>
      <w:tr w:rsidR="000A4D10" w:rsidRPr="000B6A01" w14:paraId="6453391C"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706A217A"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Señalizar los Puntos de Pagos, Oficinas Comerciales y Administrativas</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329342AD"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Gerencia de Mercadeo</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671BC57" w14:textId="77777777" w:rsidR="000A4D10" w:rsidRPr="000B6A01"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0.00%</w:t>
            </w:r>
          </w:p>
        </w:tc>
      </w:tr>
      <w:tr w:rsidR="000A4D10" w:rsidRPr="000B6A01" w14:paraId="2EA16F5F"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67C2C967"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Promocionar los canales de pago a través de audiovisual</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36B55347"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548A2FB" w14:textId="77777777" w:rsidR="000A4D10" w:rsidRPr="000B6A01"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0.00%</w:t>
            </w:r>
          </w:p>
        </w:tc>
      </w:tr>
      <w:tr w:rsidR="000A4D10" w:rsidRPr="000B6A01" w14:paraId="49D5AE0B"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023A507B"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Canalizar y gestionar las solicitudes y reclamaciones en el portal web</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122E1E4E"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E4D62D8" w14:textId="77777777" w:rsidR="000A4D10" w:rsidRPr="000B6A01"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0.00%</w:t>
            </w:r>
          </w:p>
        </w:tc>
      </w:tr>
      <w:tr w:rsidR="000A4D10" w:rsidRPr="000B6A01" w14:paraId="40CB9B9A" w14:textId="77777777" w:rsidTr="00C31064">
        <w:trPr>
          <w:trHeight w:val="315"/>
        </w:trPr>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14:paraId="2582B0F7"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Colocar las informaciones de la empresa en los canales de difusión interna (Slider Web Portada)</w:t>
            </w:r>
          </w:p>
        </w:tc>
        <w:tc>
          <w:tcPr>
            <w:tcW w:w="3290" w:type="dxa"/>
            <w:tcBorders>
              <w:top w:val="single" w:sz="4" w:space="0" w:color="auto"/>
              <w:left w:val="single" w:sz="4" w:space="0" w:color="auto"/>
              <w:bottom w:val="single" w:sz="4" w:space="0" w:color="auto"/>
              <w:right w:val="single" w:sz="4" w:space="0" w:color="auto"/>
            </w:tcBorders>
            <w:shd w:val="clear" w:color="auto" w:fill="auto"/>
            <w:vAlign w:val="bottom"/>
          </w:tcPr>
          <w:p w14:paraId="21CBCCD3" w14:textId="77777777" w:rsidR="000A4D10" w:rsidRPr="000B6A01" w:rsidRDefault="000A4D10" w:rsidP="00C31064">
            <w:pPr>
              <w:spacing w:after="0" w:line="240" w:lineRule="auto"/>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Gerencia de Relaciones Públicas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27D6D02" w14:textId="77777777" w:rsidR="000A4D10" w:rsidRPr="000B6A01"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0B6A01">
              <w:rPr>
                <w:rFonts w:ascii="Times New Roman" w:eastAsia="Times New Roman" w:hAnsi="Times New Roman" w:cs="Times New Roman"/>
                <w:color w:val="000000"/>
                <w:sz w:val="20"/>
                <w:szCs w:val="20"/>
                <w:lang w:eastAsia="es-DO"/>
              </w:rPr>
              <w:t>0.00%</w:t>
            </w:r>
          </w:p>
        </w:tc>
      </w:tr>
      <w:bookmarkEnd w:id="55"/>
    </w:tbl>
    <w:p w14:paraId="5E1D2D6C" w14:textId="77777777" w:rsidR="000A4D10" w:rsidRDefault="000A4D10" w:rsidP="000A4D10"/>
    <w:tbl>
      <w:tblPr>
        <w:tblW w:w="5000" w:type="pct"/>
        <w:tblCellMar>
          <w:top w:w="15" w:type="dxa"/>
          <w:left w:w="70" w:type="dxa"/>
          <w:bottom w:w="15" w:type="dxa"/>
          <w:right w:w="70" w:type="dxa"/>
        </w:tblCellMar>
        <w:tblLook w:val="04A0" w:firstRow="1" w:lastRow="0" w:firstColumn="1" w:lastColumn="0" w:noHBand="0" w:noVBand="1"/>
      </w:tblPr>
      <w:tblGrid>
        <w:gridCol w:w="4679"/>
        <w:gridCol w:w="3007"/>
        <w:gridCol w:w="1142"/>
      </w:tblGrid>
      <w:tr w:rsidR="000A4D10" w:rsidRPr="00CD71C5" w14:paraId="407B5727" w14:textId="77777777" w:rsidTr="00C31064">
        <w:trPr>
          <w:trHeight w:val="315"/>
        </w:trPr>
        <w:tc>
          <w:tcPr>
            <w:tcW w:w="2650" w:type="pct"/>
            <w:tcBorders>
              <w:top w:val="nil"/>
              <w:left w:val="nil"/>
              <w:bottom w:val="nil"/>
              <w:right w:val="nil"/>
            </w:tcBorders>
            <w:vAlign w:val="bottom"/>
            <w:hideMark/>
          </w:tcPr>
          <w:p w14:paraId="20647735" w14:textId="77777777" w:rsidR="000A4D10" w:rsidRPr="00CD71C5" w:rsidRDefault="000A4D10" w:rsidP="00C31064">
            <w:pPr>
              <w:spacing w:after="0" w:line="240" w:lineRule="auto"/>
              <w:rPr>
                <w:rFonts w:ascii="Times New Roman" w:eastAsia="Times New Roman" w:hAnsi="Times New Roman" w:cs="Times New Roman"/>
                <w:sz w:val="20"/>
                <w:szCs w:val="20"/>
                <w:lang w:eastAsia="es-DO"/>
              </w:rPr>
            </w:pPr>
          </w:p>
        </w:tc>
        <w:tc>
          <w:tcPr>
            <w:tcW w:w="1703" w:type="pct"/>
            <w:tcBorders>
              <w:top w:val="nil"/>
              <w:left w:val="nil"/>
              <w:bottom w:val="nil"/>
              <w:right w:val="nil"/>
            </w:tcBorders>
            <w:noWrap/>
            <w:vAlign w:val="bottom"/>
            <w:hideMark/>
          </w:tcPr>
          <w:p w14:paraId="493DE01B" w14:textId="77777777" w:rsidR="000A4D10" w:rsidRPr="00CD71C5" w:rsidRDefault="000A4D10" w:rsidP="00C31064">
            <w:pPr>
              <w:spacing w:after="0" w:line="240" w:lineRule="auto"/>
              <w:jc w:val="right"/>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 xml:space="preserve">Mes: </w:t>
            </w:r>
          </w:p>
        </w:tc>
        <w:tc>
          <w:tcPr>
            <w:tcW w:w="647" w:type="pct"/>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5CB39F5"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r w:rsidRPr="00CD71C5">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2</w:t>
            </w:r>
            <w:r w:rsidRPr="00CD71C5">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0A4D10" w:rsidRPr="00CD71C5" w14:paraId="40349248" w14:textId="77777777" w:rsidTr="00C31064">
        <w:trPr>
          <w:trHeight w:val="315"/>
        </w:trPr>
        <w:tc>
          <w:tcPr>
            <w:tcW w:w="2650" w:type="pct"/>
            <w:tcBorders>
              <w:top w:val="single" w:sz="8" w:space="0" w:color="FFFFFF"/>
              <w:left w:val="single" w:sz="8" w:space="0" w:color="FFFFFF"/>
              <w:bottom w:val="nil"/>
              <w:right w:val="single" w:sz="8" w:space="0" w:color="FFFFFF"/>
            </w:tcBorders>
            <w:shd w:val="clear" w:color="000000" w:fill="002060"/>
            <w:vAlign w:val="bottom"/>
            <w:hideMark/>
          </w:tcPr>
          <w:p w14:paraId="56CB4344"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r w:rsidRPr="00CD71C5">
              <w:rPr>
                <w:rFonts w:ascii="Times New Roman" w:eastAsia="Times New Roman" w:hAnsi="Times New Roman" w:cs="Times New Roman"/>
                <w:b/>
                <w:bCs/>
                <w:color w:val="FFFFFF"/>
                <w:sz w:val="20"/>
                <w:szCs w:val="20"/>
                <w:lang w:eastAsia="es-DO"/>
              </w:rPr>
              <w:t>Actividades Por Debajo 70%</w:t>
            </w:r>
          </w:p>
        </w:tc>
        <w:tc>
          <w:tcPr>
            <w:tcW w:w="1703" w:type="pct"/>
            <w:tcBorders>
              <w:top w:val="single" w:sz="8" w:space="0" w:color="FFFFFF"/>
              <w:left w:val="single" w:sz="8" w:space="0" w:color="FFFFFF"/>
              <w:bottom w:val="nil"/>
              <w:right w:val="single" w:sz="8" w:space="0" w:color="FFFFFF"/>
            </w:tcBorders>
            <w:shd w:val="clear" w:color="000000" w:fill="002060"/>
            <w:noWrap/>
            <w:vAlign w:val="bottom"/>
            <w:hideMark/>
          </w:tcPr>
          <w:p w14:paraId="4EE06836"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p>
        </w:tc>
        <w:tc>
          <w:tcPr>
            <w:tcW w:w="647" w:type="pct"/>
            <w:tcBorders>
              <w:top w:val="single" w:sz="8" w:space="0" w:color="FFFFFF"/>
              <w:left w:val="single" w:sz="8" w:space="0" w:color="FFFFFF"/>
              <w:bottom w:val="nil"/>
              <w:right w:val="single" w:sz="8" w:space="0" w:color="FFFFFF"/>
            </w:tcBorders>
            <w:shd w:val="clear" w:color="000000" w:fill="002060"/>
            <w:noWrap/>
            <w:vAlign w:val="bottom"/>
            <w:hideMark/>
          </w:tcPr>
          <w:p w14:paraId="120AB7A9" w14:textId="77777777" w:rsidR="000A4D10" w:rsidRPr="00CD71C5" w:rsidRDefault="000A4D10" w:rsidP="00C31064">
            <w:pPr>
              <w:spacing w:after="0" w:line="240" w:lineRule="auto"/>
              <w:rPr>
                <w:rFonts w:ascii="Times New Roman" w:eastAsia="Times New Roman" w:hAnsi="Times New Roman" w:cs="Times New Roman"/>
                <w:sz w:val="20"/>
                <w:szCs w:val="20"/>
                <w:lang w:eastAsia="es-DO"/>
              </w:rPr>
            </w:pPr>
          </w:p>
        </w:tc>
      </w:tr>
      <w:tr w:rsidR="000A4D10" w:rsidRPr="00CD71C5" w14:paraId="6A6B4C90"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vAlign w:val="bottom"/>
            <w:hideMark/>
          </w:tcPr>
          <w:p w14:paraId="3BDC9D5D"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Actividad</w:t>
            </w:r>
          </w:p>
        </w:tc>
        <w:tc>
          <w:tcPr>
            <w:tcW w:w="1703" w:type="pct"/>
            <w:tcBorders>
              <w:top w:val="single" w:sz="4" w:space="0" w:color="auto"/>
              <w:left w:val="single" w:sz="4" w:space="0" w:color="auto"/>
              <w:bottom w:val="single" w:sz="4" w:space="0" w:color="auto"/>
              <w:right w:val="single" w:sz="4" w:space="0" w:color="auto"/>
            </w:tcBorders>
            <w:vAlign w:val="bottom"/>
            <w:hideMark/>
          </w:tcPr>
          <w:p w14:paraId="198DBE06"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Unidad Responsable</w:t>
            </w:r>
          </w:p>
        </w:tc>
        <w:tc>
          <w:tcPr>
            <w:tcW w:w="647" w:type="pct"/>
            <w:tcBorders>
              <w:top w:val="single" w:sz="4" w:space="0" w:color="auto"/>
              <w:left w:val="single" w:sz="4" w:space="0" w:color="auto"/>
              <w:bottom w:val="single" w:sz="4" w:space="0" w:color="auto"/>
              <w:right w:val="single" w:sz="4" w:space="0" w:color="auto"/>
            </w:tcBorders>
            <w:vAlign w:val="bottom"/>
            <w:hideMark/>
          </w:tcPr>
          <w:p w14:paraId="6DBF995C"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 Avance</w:t>
            </w:r>
          </w:p>
        </w:tc>
      </w:tr>
      <w:tr w:rsidR="000A4D10" w:rsidRPr="00BE7344" w14:paraId="223CCFCD"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3165311E"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Colocar las informaciones de la empresa en los canales de difusión interna (Slider Web Portada)</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121A0898"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0BC867A5" w14:textId="77777777" w:rsidR="000A4D10" w:rsidRPr="00BE7344"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50.00%</w:t>
            </w:r>
          </w:p>
        </w:tc>
      </w:tr>
      <w:tr w:rsidR="000A4D10" w:rsidRPr="00BE7344" w14:paraId="5FB34B9E"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11FCC16B"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 xml:space="preserve">Monitorear medios escritos y digitales para medir la percepción hacia la empresa </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2894E676"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735A065E" w14:textId="77777777" w:rsidR="000A4D10" w:rsidRPr="00BE7344"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45.26%</w:t>
            </w:r>
          </w:p>
        </w:tc>
      </w:tr>
      <w:tr w:rsidR="000A4D10" w:rsidRPr="00BE7344" w14:paraId="0D66ACB6"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7C68D5D2"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 xml:space="preserve">Recepción y canalización de incidencias recibidas a clientes preferenciales a través whatsapp y vía telefónica. </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5CDFC8EE"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102C452E" w14:textId="77777777" w:rsidR="000A4D10" w:rsidRPr="00BE7344"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20.00%</w:t>
            </w:r>
          </w:p>
        </w:tc>
      </w:tr>
      <w:tr w:rsidR="000A4D10" w:rsidRPr="00BE7344" w14:paraId="54BE493A"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36FC8208"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Realizar Contratación y Colocación en medios de Comunicación (Medios Digitales)</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1015446D"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1AEEC312" w14:textId="77777777" w:rsidR="000A4D10" w:rsidRPr="00BE7344"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18.75%</w:t>
            </w:r>
          </w:p>
        </w:tc>
      </w:tr>
      <w:tr w:rsidR="000A4D10" w:rsidRPr="00BE7344" w14:paraId="1519DC1D"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230C1F0C"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Gestionar Publicaciones en la web y publicaciones mensuales en el foro.</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230FD532"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31729DBB" w14:textId="77777777" w:rsidR="000A4D10" w:rsidRPr="00BE7344"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16.67%</w:t>
            </w:r>
          </w:p>
        </w:tc>
      </w:tr>
      <w:tr w:rsidR="000A4D10" w:rsidRPr="00BE7344" w14:paraId="72B4D4FC"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1C1DFB76"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Señalizar los Puntos de Pagos, Oficinas Comerciales y Administrativas</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454496D0"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Gerencia de Mercadeo</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735A8532" w14:textId="77777777" w:rsidR="000A4D10" w:rsidRPr="00BE7344"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5.00%</w:t>
            </w:r>
          </w:p>
        </w:tc>
      </w:tr>
      <w:tr w:rsidR="000A4D10" w:rsidRPr="00BE7344" w14:paraId="561E8F69"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1E5BB146"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Promover la Actualización de Datos en las Oficinas Comerciales</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3EAC894C"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Gerencia de Mercadeo</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7C1BEB4B" w14:textId="77777777" w:rsidR="000A4D10" w:rsidRPr="00BE7344"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0.00%</w:t>
            </w:r>
          </w:p>
        </w:tc>
      </w:tr>
      <w:tr w:rsidR="000A4D10" w:rsidRPr="00BE7344" w14:paraId="521E3B95"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6D709006"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Promocionar los canales de pago a través de audiovisual</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12523111"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76310874" w14:textId="77777777" w:rsidR="000A4D10" w:rsidRPr="00BE7344"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0.00%</w:t>
            </w:r>
          </w:p>
        </w:tc>
      </w:tr>
      <w:tr w:rsidR="000A4D10" w:rsidRPr="00BE7344" w14:paraId="7ED10D11"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6CE09D44"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Canalizar y gestionar las solicitudes y reclamaciones en el portal web</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7FFE273F" w14:textId="77777777" w:rsidR="000A4D10" w:rsidRPr="00BE7344" w:rsidRDefault="000A4D10" w:rsidP="00C31064">
            <w:pPr>
              <w:spacing w:after="0" w:line="240" w:lineRule="auto"/>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54348B4E" w14:textId="77777777" w:rsidR="000A4D10" w:rsidRPr="00BE7344"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E7344">
              <w:rPr>
                <w:rFonts w:ascii="Times New Roman" w:eastAsia="Times New Roman" w:hAnsi="Times New Roman" w:cs="Times New Roman"/>
                <w:color w:val="000000"/>
                <w:sz w:val="20"/>
                <w:szCs w:val="20"/>
                <w:lang w:eastAsia="es-DO"/>
              </w:rPr>
              <w:t>0.00%</w:t>
            </w:r>
          </w:p>
        </w:tc>
      </w:tr>
    </w:tbl>
    <w:p w14:paraId="5B9B7CAB" w14:textId="77777777" w:rsidR="000A4D10" w:rsidRDefault="000A4D10" w:rsidP="000A4D10"/>
    <w:p w14:paraId="0E6B7204" w14:textId="77777777" w:rsidR="003F3A86" w:rsidRDefault="003F3A86" w:rsidP="000A4D10"/>
    <w:p w14:paraId="1A11DAEC" w14:textId="77777777" w:rsidR="003F3A86" w:rsidRDefault="003F3A86" w:rsidP="000A4D10"/>
    <w:tbl>
      <w:tblPr>
        <w:tblW w:w="5000" w:type="pct"/>
        <w:tblCellMar>
          <w:top w:w="15" w:type="dxa"/>
          <w:left w:w="70" w:type="dxa"/>
          <w:bottom w:w="15" w:type="dxa"/>
          <w:right w:w="70" w:type="dxa"/>
        </w:tblCellMar>
        <w:tblLook w:val="04A0" w:firstRow="1" w:lastRow="0" w:firstColumn="1" w:lastColumn="0" w:noHBand="0" w:noVBand="1"/>
      </w:tblPr>
      <w:tblGrid>
        <w:gridCol w:w="4679"/>
        <w:gridCol w:w="3007"/>
        <w:gridCol w:w="1142"/>
      </w:tblGrid>
      <w:tr w:rsidR="000A4D10" w:rsidRPr="00CD71C5" w14:paraId="138E145C" w14:textId="77777777" w:rsidTr="00C31064">
        <w:trPr>
          <w:trHeight w:val="315"/>
        </w:trPr>
        <w:tc>
          <w:tcPr>
            <w:tcW w:w="2650" w:type="pct"/>
            <w:tcBorders>
              <w:top w:val="nil"/>
              <w:left w:val="nil"/>
              <w:bottom w:val="nil"/>
              <w:right w:val="nil"/>
            </w:tcBorders>
            <w:vAlign w:val="bottom"/>
            <w:hideMark/>
          </w:tcPr>
          <w:p w14:paraId="770A9BC3" w14:textId="77777777" w:rsidR="000A4D10" w:rsidRPr="00CD71C5" w:rsidRDefault="000A4D10" w:rsidP="00C31064">
            <w:pPr>
              <w:spacing w:after="0" w:line="240" w:lineRule="auto"/>
              <w:rPr>
                <w:rFonts w:ascii="Times New Roman" w:eastAsia="Times New Roman" w:hAnsi="Times New Roman" w:cs="Times New Roman"/>
                <w:sz w:val="20"/>
                <w:szCs w:val="20"/>
                <w:lang w:eastAsia="es-DO"/>
              </w:rPr>
            </w:pPr>
          </w:p>
        </w:tc>
        <w:tc>
          <w:tcPr>
            <w:tcW w:w="1703" w:type="pct"/>
            <w:tcBorders>
              <w:top w:val="nil"/>
              <w:left w:val="nil"/>
              <w:bottom w:val="nil"/>
              <w:right w:val="nil"/>
            </w:tcBorders>
            <w:noWrap/>
            <w:vAlign w:val="bottom"/>
            <w:hideMark/>
          </w:tcPr>
          <w:p w14:paraId="6D067A67" w14:textId="77777777" w:rsidR="000A4D10" w:rsidRPr="00CD71C5" w:rsidRDefault="000A4D10" w:rsidP="00C31064">
            <w:pPr>
              <w:spacing w:after="0" w:line="240" w:lineRule="auto"/>
              <w:jc w:val="right"/>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 xml:space="preserve">Mes: </w:t>
            </w:r>
          </w:p>
        </w:tc>
        <w:tc>
          <w:tcPr>
            <w:tcW w:w="647" w:type="pct"/>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C92B748"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r w:rsidRPr="00CD71C5">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3</w:t>
            </w:r>
            <w:r w:rsidRPr="00CD71C5">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0A4D10" w:rsidRPr="00CD71C5" w14:paraId="5FFCBF7B" w14:textId="77777777" w:rsidTr="00C31064">
        <w:trPr>
          <w:trHeight w:val="315"/>
        </w:trPr>
        <w:tc>
          <w:tcPr>
            <w:tcW w:w="2650" w:type="pct"/>
            <w:tcBorders>
              <w:top w:val="single" w:sz="8" w:space="0" w:color="FFFFFF"/>
              <w:left w:val="single" w:sz="8" w:space="0" w:color="FFFFFF"/>
              <w:bottom w:val="nil"/>
              <w:right w:val="single" w:sz="8" w:space="0" w:color="FFFFFF"/>
            </w:tcBorders>
            <w:shd w:val="clear" w:color="000000" w:fill="002060"/>
            <w:vAlign w:val="bottom"/>
            <w:hideMark/>
          </w:tcPr>
          <w:p w14:paraId="4CAFC0AC"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r w:rsidRPr="00CD71C5">
              <w:rPr>
                <w:rFonts w:ascii="Times New Roman" w:eastAsia="Times New Roman" w:hAnsi="Times New Roman" w:cs="Times New Roman"/>
                <w:b/>
                <w:bCs/>
                <w:color w:val="FFFFFF"/>
                <w:sz w:val="20"/>
                <w:szCs w:val="20"/>
                <w:lang w:eastAsia="es-DO"/>
              </w:rPr>
              <w:t>Actividades Por Debajo 70%</w:t>
            </w:r>
          </w:p>
        </w:tc>
        <w:tc>
          <w:tcPr>
            <w:tcW w:w="1703" w:type="pct"/>
            <w:tcBorders>
              <w:top w:val="single" w:sz="8" w:space="0" w:color="FFFFFF"/>
              <w:left w:val="single" w:sz="8" w:space="0" w:color="FFFFFF"/>
              <w:bottom w:val="nil"/>
              <w:right w:val="single" w:sz="8" w:space="0" w:color="FFFFFF"/>
            </w:tcBorders>
            <w:shd w:val="clear" w:color="000000" w:fill="002060"/>
            <w:noWrap/>
            <w:vAlign w:val="bottom"/>
            <w:hideMark/>
          </w:tcPr>
          <w:p w14:paraId="0D7F699E" w14:textId="77777777" w:rsidR="000A4D10" w:rsidRPr="00CD71C5" w:rsidRDefault="000A4D10" w:rsidP="00C31064">
            <w:pPr>
              <w:spacing w:after="0" w:line="240" w:lineRule="auto"/>
              <w:rPr>
                <w:rFonts w:ascii="Times New Roman" w:eastAsia="Times New Roman" w:hAnsi="Times New Roman" w:cs="Times New Roman"/>
                <w:b/>
                <w:bCs/>
                <w:color w:val="FFFFFF"/>
                <w:sz w:val="20"/>
                <w:szCs w:val="20"/>
                <w:lang w:eastAsia="es-DO"/>
              </w:rPr>
            </w:pPr>
          </w:p>
        </w:tc>
        <w:tc>
          <w:tcPr>
            <w:tcW w:w="647" w:type="pct"/>
            <w:tcBorders>
              <w:top w:val="single" w:sz="8" w:space="0" w:color="FFFFFF"/>
              <w:left w:val="single" w:sz="8" w:space="0" w:color="FFFFFF"/>
              <w:bottom w:val="nil"/>
              <w:right w:val="single" w:sz="8" w:space="0" w:color="FFFFFF"/>
            </w:tcBorders>
            <w:shd w:val="clear" w:color="000000" w:fill="002060"/>
            <w:noWrap/>
            <w:vAlign w:val="bottom"/>
            <w:hideMark/>
          </w:tcPr>
          <w:p w14:paraId="6C0391C9" w14:textId="77777777" w:rsidR="000A4D10" w:rsidRPr="00CD71C5" w:rsidRDefault="000A4D10" w:rsidP="00C31064">
            <w:pPr>
              <w:spacing w:after="0" w:line="240" w:lineRule="auto"/>
              <w:rPr>
                <w:rFonts w:ascii="Times New Roman" w:eastAsia="Times New Roman" w:hAnsi="Times New Roman" w:cs="Times New Roman"/>
                <w:sz w:val="20"/>
                <w:szCs w:val="20"/>
                <w:lang w:eastAsia="es-DO"/>
              </w:rPr>
            </w:pPr>
          </w:p>
        </w:tc>
      </w:tr>
      <w:tr w:rsidR="000A4D10" w:rsidRPr="00CD71C5" w14:paraId="4BFF43B5"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vAlign w:val="bottom"/>
            <w:hideMark/>
          </w:tcPr>
          <w:p w14:paraId="7E4ACE70"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Actividad</w:t>
            </w:r>
          </w:p>
        </w:tc>
        <w:tc>
          <w:tcPr>
            <w:tcW w:w="1703" w:type="pct"/>
            <w:tcBorders>
              <w:top w:val="single" w:sz="4" w:space="0" w:color="auto"/>
              <w:left w:val="single" w:sz="4" w:space="0" w:color="auto"/>
              <w:bottom w:val="single" w:sz="4" w:space="0" w:color="auto"/>
              <w:right w:val="single" w:sz="4" w:space="0" w:color="auto"/>
            </w:tcBorders>
            <w:vAlign w:val="bottom"/>
            <w:hideMark/>
          </w:tcPr>
          <w:p w14:paraId="16DE8917"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Unidad Responsable</w:t>
            </w:r>
          </w:p>
        </w:tc>
        <w:tc>
          <w:tcPr>
            <w:tcW w:w="647" w:type="pct"/>
            <w:tcBorders>
              <w:top w:val="single" w:sz="4" w:space="0" w:color="auto"/>
              <w:left w:val="single" w:sz="4" w:space="0" w:color="auto"/>
              <w:bottom w:val="single" w:sz="4" w:space="0" w:color="auto"/>
              <w:right w:val="single" w:sz="4" w:space="0" w:color="auto"/>
            </w:tcBorders>
            <w:vAlign w:val="bottom"/>
            <w:hideMark/>
          </w:tcPr>
          <w:p w14:paraId="723DE822" w14:textId="77777777" w:rsidR="000A4D10" w:rsidRPr="00CD71C5" w:rsidRDefault="000A4D10" w:rsidP="00C31064">
            <w:pPr>
              <w:spacing w:after="0" w:line="240" w:lineRule="auto"/>
              <w:jc w:val="center"/>
              <w:rPr>
                <w:rFonts w:ascii="Times New Roman" w:eastAsia="Times New Roman" w:hAnsi="Times New Roman" w:cs="Times New Roman"/>
                <w:b/>
                <w:bCs/>
                <w:color w:val="000000"/>
                <w:sz w:val="20"/>
                <w:szCs w:val="20"/>
                <w:lang w:eastAsia="es-DO"/>
              </w:rPr>
            </w:pPr>
            <w:r w:rsidRPr="00CD71C5">
              <w:rPr>
                <w:rFonts w:ascii="Times New Roman" w:eastAsia="Times New Roman" w:hAnsi="Times New Roman" w:cs="Times New Roman"/>
                <w:b/>
                <w:bCs/>
                <w:color w:val="000000"/>
                <w:sz w:val="20"/>
                <w:szCs w:val="20"/>
                <w:lang w:eastAsia="es-DO"/>
              </w:rPr>
              <w:t>% Avance</w:t>
            </w:r>
          </w:p>
        </w:tc>
      </w:tr>
      <w:tr w:rsidR="000A4D10" w:rsidRPr="00B12373" w14:paraId="231FFFF9"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1AD54B33"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lastRenderedPageBreak/>
              <w:t>Realizar Contratación y Colocación en (Periódicos impresos)</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03B2B235"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796B4416" w14:textId="77777777" w:rsidR="000A4D10" w:rsidRPr="00B12373"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54.55%</w:t>
            </w:r>
          </w:p>
        </w:tc>
      </w:tr>
      <w:tr w:rsidR="000A4D10" w:rsidRPr="00B12373" w14:paraId="68E60F69"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1DABB03A"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 xml:space="preserve">Recepción y canalización de incidencias recibidas a clientes preferenciales a través whatsapp y vía telefónica. </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5E946075"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7D455BF7" w14:textId="77777777" w:rsidR="000A4D10" w:rsidRPr="00B12373"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46.67%</w:t>
            </w:r>
          </w:p>
        </w:tc>
      </w:tr>
      <w:tr w:rsidR="000A4D10" w:rsidRPr="00B12373" w14:paraId="5BA0627A"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5CEA1293"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Colocar las informaciones de la empresa en los canales de difusión interna (Slider Web Portada)</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1AD76CAB"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557098BD" w14:textId="77777777" w:rsidR="000A4D10" w:rsidRPr="00B12373"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33.33%</w:t>
            </w:r>
          </w:p>
        </w:tc>
      </w:tr>
      <w:tr w:rsidR="000A4D10" w:rsidRPr="00B12373" w14:paraId="13BF243D"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32EEB7AA"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Realizar Contratación y Colocación en medios de Comunicación (Medios Digitales)</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0B08CA54"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6B46BCA0" w14:textId="77777777" w:rsidR="000A4D10" w:rsidRPr="00B12373"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20.83%</w:t>
            </w:r>
          </w:p>
        </w:tc>
      </w:tr>
      <w:tr w:rsidR="000A4D10" w:rsidRPr="00B12373" w14:paraId="4169BC62"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26DDF108"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Gestionar Publicaciones en la web y publicaciones mensuales en el foro.</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2B749494"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3274AEFC" w14:textId="77777777" w:rsidR="000A4D10" w:rsidRPr="00B12373"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11.11%</w:t>
            </w:r>
          </w:p>
        </w:tc>
      </w:tr>
      <w:tr w:rsidR="000A4D10" w:rsidRPr="00B12373" w14:paraId="0EC4713E"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106CD658"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Desarrollar actividades que acerquen a la empresa con comunicadores y público externo</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3A67A02C"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34788649" w14:textId="77777777" w:rsidR="000A4D10" w:rsidRPr="00B12373"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0.00%</w:t>
            </w:r>
          </w:p>
        </w:tc>
      </w:tr>
      <w:tr w:rsidR="000A4D10" w:rsidRPr="00B12373" w14:paraId="1EF7A9C1"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21391F62"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Promocionar los canales de pago a través de audiovisual</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2775AD7F"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688DB222" w14:textId="77777777" w:rsidR="000A4D10" w:rsidRPr="00B12373"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0.00%</w:t>
            </w:r>
          </w:p>
        </w:tc>
      </w:tr>
      <w:tr w:rsidR="000A4D10" w:rsidRPr="00B12373" w14:paraId="6EAACF7D" w14:textId="77777777" w:rsidTr="00C31064">
        <w:trPr>
          <w:trHeight w:val="315"/>
        </w:trPr>
        <w:tc>
          <w:tcPr>
            <w:tcW w:w="2650" w:type="pct"/>
            <w:tcBorders>
              <w:top w:val="single" w:sz="4" w:space="0" w:color="auto"/>
              <w:left w:val="single" w:sz="4" w:space="0" w:color="auto"/>
              <w:bottom w:val="single" w:sz="4" w:space="0" w:color="auto"/>
              <w:right w:val="single" w:sz="4" w:space="0" w:color="auto"/>
            </w:tcBorders>
            <w:shd w:val="clear" w:color="auto" w:fill="auto"/>
            <w:vAlign w:val="bottom"/>
          </w:tcPr>
          <w:p w14:paraId="1E381E11"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Canalizar y gestionar las solicitudes y reclamaciones en el portal web</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bottom"/>
          </w:tcPr>
          <w:p w14:paraId="69E63A8E" w14:textId="77777777" w:rsidR="000A4D10" w:rsidRPr="00B12373" w:rsidRDefault="000A4D10" w:rsidP="00C31064">
            <w:pPr>
              <w:spacing w:after="0" w:line="240" w:lineRule="auto"/>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Gerencia de Relaciones Públicas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40614542" w14:textId="77777777" w:rsidR="000A4D10" w:rsidRPr="00B12373" w:rsidRDefault="000A4D10" w:rsidP="00C31064">
            <w:pPr>
              <w:spacing w:after="0" w:line="240" w:lineRule="auto"/>
              <w:jc w:val="right"/>
              <w:rPr>
                <w:rFonts w:ascii="Times New Roman" w:eastAsia="Times New Roman" w:hAnsi="Times New Roman" w:cs="Times New Roman"/>
                <w:color w:val="000000"/>
                <w:sz w:val="20"/>
                <w:szCs w:val="20"/>
                <w:lang w:eastAsia="es-DO"/>
              </w:rPr>
            </w:pPr>
            <w:r w:rsidRPr="00B12373">
              <w:rPr>
                <w:rFonts w:ascii="Times New Roman" w:eastAsia="Times New Roman" w:hAnsi="Times New Roman" w:cs="Times New Roman"/>
                <w:color w:val="000000"/>
                <w:sz w:val="20"/>
                <w:szCs w:val="20"/>
                <w:lang w:eastAsia="es-DO"/>
              </w:rPr>
              <w:t>0.00%</w:t>
            </w:r>
          </w:p>
        </w:tc>
      </w:tr>
    </w:tbl>
    <w:p w14:paraId="29E6D86F" w14:textId="77777777" w:rsidR="000A4D10" w:rsidRDefault="000A4D10" w:rsidP="000A4D10"/>
    <w:p w14:paraId="1B3F79AA" w14:textId="77777777" w:rsidR="00281B52" w:rsidRDefault="00281B52" w:rsidP="00BC45B9">
      <w:pPr>
        <w:pStyle w:val="Ttulo3"/>
      </w:pPr>
      <w:bookmarkStart w:id="56" w:name="_Toc130914805"/>
      <w:r w:rsidRPr="000C2408">
        <w:t>DSJ -      Dirección Servicios Jurídicos</w:t>
      </w:r>
      <w:bookmarkEnd w:id="56"/>
    </w:p>
    <w:p w14:paraId="4D307454" w14:textId="77777777" w:rsidR="00B55B63" w:rsidRDefault="00281B52" w:rsidP="00B55B63">
      <w:pPr>
        <w:tabs>
          <w:tab w:val="left" w:pos="3390"/>
        </w:tabs>
        <w:spacing w:line="360" w:lineRule="auto"/>
        <w:jc w:val="both"/>
        <w:rPr>
          <w:rFonts w:ascii="Times New Roman" w:hAnsi="Times New Roman" w:cs="Times New Roman"/>
          <w:sz w:val="24"/>
          <w:szCs w:val="24"/>
          <w:lang w:val="es-ES_tradnl" w:eastAsia="es-ES"/>
        </w:rPr>
      </w:pPr>
      <w:r w:rsidRPr="00A967C9">
        <w:rPr>
          <w:rFonts w:ascii="Times New Roman" w:hAnsi="Times New Roman" w:cs="Times New Roman"/>
          <w:sz w:val="24"/>
          <w:szCs w:val="24"/>
          <w:lang w:val="es-ES_tradnl" w:eastAsia="es-ES"/>
        </w:rPr>
        <w:t xml:space="preserve">Se muestra los resultados de la Dirección Servicios Jurídicos en el trimestre en cuestión donde tenemos el cumplimiento de todas las actividades, </w:t>
      </w:r>
      <w:r>
        <w:rPr>
          <w:rFonts w:ascii="Times New Roman" w:hAnsi="Times New Roman" w:cs="Times New Roman"/>
          <w:sz w:val="24"/>
          <w:szCs w:val="24"/>
          <w:lang w:val="es-ES_tradnl" w:eastAsia="es-ES"/>
        </w:rPr>
        <w:t>sin</w:t>
      </w:r>
      <w:r w:rsidRPr="00A967C9">
        <w:rPr>
          <w:rFonts w:ascii="Times New Roman" w:hAnsi="Times New Roman" w:cs="Times New Roman"/>
          <w:sz w:val="24"/>
          <w:szCs w:val="24"/>
          <w:lang w:val="es-ES_tradnl" w:eastAsia="es-ES"/>
        </w:rPr>
        <w:t xml:space="preserve"> actividades por debajo del estándar del 70% mínimo por actividad.</w:t>
      </w:r>
    </w:p>
    <w:p w14:paraId="27F4A9BB" w14:textId="77777777" w:rsidR="00B55B63" w:rsidRDefault="00B55B63" w:rsidP="00B55B63">
      <w:pPr>
        <w:tabs>
          <w:tab w:val="left" w:pos="3390"/>
        </w:tabs>
        <w:spacing w:line="360" w:lineRule="auto"/>
        <w:jc w:val="both"/>
        <w:rPr>
          <w:rFonts w:ascii="Times New Roman" w:hAnsi="Times New Roman" w:cs="Times New Roman"/>
          <w:sz w:val="24"/>
          <w:szCs w:val="24"/>
          <w:lang w:val="es-ES_tradnl" w:eastAsia="es-ES"/>
        </w:rPr>
      </w:pPr>
    </w:p>
    <w:p w14:paraId="231D0DA8" w14:textId="6EDBC469" w:rsidR="003B2FC0" w:rsidRDefault="00B55B63" w:rsidP="00B55B63">
      <w:pPr>
        <w:tabs>
          <w:tab w:val="left" w:pos="3390"/>
        </w:tabs>
        <w:spacing w:line="360" w:lineRule="auto"/>
        <w:jc w:val="both"/>
        <w:rPr>
          <w:rFonts w:ascii="Times New Roman" w:hAnsi="Times New Roman" w:cs="Times New Roman"/>
          <w:sz w:val="24"/>
          <w:szCs w:val="24"/>
          <w:lang w:val="es-ES_tradnl" w:eastAsia="es-ES"/>
        </w:rPr>
      </w:pPr>
      <w:r>
        <w:rPr>
          <w:noProof/>
        </w:rPr>
        <w:drawing>
          <wp:inline distT="0" distB="0" distL="0" distR="0" wp14:anchorId="19672090" wp14:editId="7177360E">
            <wp:extent cx="5229225" cy="1828800"/>
            <wp:effectExtent l="0" t="0" r="0" b="0"/>
            <wp:docPr id="484332389"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2C97103" w14:textId="77777777" w:rsidR="003B2FC0" w:rsidRDefault="003B2FC0" w:rsidP="00B55B63">
      <w:pPr>
        <w:tabs>
          <w:tab w:val="left" w:pos="3390"/>
        </w:tabs>
        <w:spacing w:line="360" w:lineRule="auto"/>
        <w:jc w:val="both"/>
        <w:rPr>
          <w:rFonts w:ascii="Times New Roman" w:hAnsi="Times New Roman" w:cs="Times New Roman"/>
          <w:sz w:val="24"/>
          <w:szCs w:val="24"/>
          <w:lang w:val="es-ES_tradnl" w:eastAsia="es-ES"/>
        </w:rPr>
      </w:pPr>
    </w:p>
    <w:p w14:paraId="1C8A889D" w14:textId="77777777" w:rsidR="003B2FC0" w:rsidRDefault="003B2FC0" w:rsidP="00BC45B9">
      <w:pPr>
        <w:pStyle w:val="Ttulo3"/>
      </w:pPr>
      <w:bookmarkStart w:id="57" w:name="_Toc130914795"/>
      <w:r w:rsidRPr="000C2408">
        <w:t>DGH -   Dirección Gestión Humana</w:t>
      </w:r>
      <w:bookmarkEnd w:id="57"/>
    </w:p>
    <w:p w14:paraId="09A7BCD0" w14:textId="77777777" w:rsidR="003B2FC0" w:rsidRDefault="003B2FC0" w:rsidP="3CC8195E">
      <w:pPr>
        <w:tabs>
          <w:tab w:val="left" w:pos="3390"/>
        </w:tabs>
        <w:spacing w:line="360" w:lineRule="auto"/>
        <w:jc w:val="both"/>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 xml:space="preserve">A continuación, la Dirección Gestión Humana con los resultados alcanzados en el primer trimestre del 2024, donde se observa el cumplimiento de las actividades, pero presentan actividades   por debajo del estándar del 70% mínimo por actividad para los meses de </w:t>
      </w:r>
      <w:proofErr w:type="gramStart"/>
      <w:r w:rsidRPr="3CC8195E">
        <w:rPr>
          <w:rFonts w:ascii="Times New Roman" w:hAnsi="Times New Roman" w:cs="Times New Roman"/>
          <w:sz w:val="24"/>
          <w:szCs w:val="24"/>
          <w:lang w:val="es-ES" w:eastAsia="es-ES"/>
        </w:rPr>
        <w:t>Febrero</w:t>
      </w:r>
      <w:proofErr w:type="gramEnd"/>
      <w:r w:rsidRPr="3CC8195E">
        <w:rPr>
          <w:rFonts w:ascii="Times New Roman" w:hAnsi="Times New Roman" w:cs="Times New Roman"/>
          <w:sz w:val="24"/>
          <w:szCs w:val="24"/>
          <w:lang w:val="es-ES" w:eastAsia="es-ES"/>
        </w:rPr>
        <w:t xml:space="preserve"> y Marzo.</w:t>
      </w:r>
    </w:p>
    <w:p w14:paraId="03033FDF" w14:textId="77777777" w:rsidR="003B2FC0" w:rsidRPr="005F1E4E" w:rsidRDefault="003B2FC0" w:rsidP="003B2FC0">
      <w:pPr>
        <w:tabs>
          <w:tab w:val="left" w:pos="3390"/>
        </w:tabs>
        <w:spacing w:line="360" w:lineRule="auto"/>
        <w:jc w:val="both"/>
        <w:rPr>
          <w:rFonts w:ascii="Times New Roman" w:hAnsi="Times New Roman" w:cs="Times New Roman"/>
          <w:sz w:val="24"/>
          <w:szCs w:val="24"/>
          <w:lang w:val="es-ES_tradnl" w:eastAsia="es-ES"/>
        </w:rPr>
      </w:pPr>
      <w:r>
        <w:rPr>
          <w:noProof/>
        </w:rPr>
        <w:lastRenderedPageBreak/>
        <w:drawing>
          <wp:inline distT="0" distB="0" distL="0" distR="0" wp14:anchorId="28B8BC15" wp14:editId="52144BC4">
            <wp:extent cx="5324475" cy="1981200"/>
            <wp:effectExtent l="0" t="0" r="0" b="0"/>
            <wp:docPr id="1278077084"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536"/>
        <w:gridCol w:w="3149"/>
        <w:gridCol w:w="1052"/>
      </w:tblGrid>
      <w:tr w:rsidR="003B2FC0" w:rsidRPr="005A22A3" w14:paraId="73570DDC" w14:textId="77777777" w:rsidTr="00C31064">
        <w:trPr>
          <w:trHeight w:val="315"/>
          <w:tblHeader/>
        </w:trPr>
        <w:tc>
          <w:tcPr>
            <w:tcW w:w="4536" w:type="dxa"/>
            <w:tcBorders>
              <w:top w:val="nil"/>
              <w:left w:val="nil"/>
              <w:bottom w:val="nil"/>
              <w:right w:val="nil"/>
            </w:tcBorders>
            <w:noWrap/>
            <w:vAlign w:val="bottom"/>
            <w:hideMark/>
          </w:tcPr>
          <w:p w14:paraId="1904B756" w14:textId="77777777" w:rsidR="003B2FC0" w:rsidRDefault="003B2FC0" w:rsidP="00C31064">
            <w:pPr>
              <w:spacing w:after="0" w:line="240" w:lineRule="auto"/>
              <w:rPr>
                <w:rFonts w:ascii="Times New Roman" w:eastAsia="Times New Roman" w:hAnsi="Times New Roman" w:cs="Times New Roman"/>
                <w:sz w:val="20"/>
                <w:szCs w:val="20"/>
                <w:lang w:eastAsia="es-DO"/>
              </w:rPr>
            </w:pPr>
          </w:p>
          <w:p w14:paraId="64FA122A" w14:textId="77777777" w:rsidR="003B2FC0" w:rsidRDefault="003B2FC0" w:rsidP="00C31064">
            <w:pPr>
              <w:spacing w:after="0" w:line="240" w:lineRule="auto"/>
              <w:rPr>
                <w:rFonts w:ascii="Times New Roman" w:eastAsia="Times New Roman" w:hAnsi="Times New Roman" w:cs="Times New Roman"/>
                <w:sz w:val="20"/>
                <w:szCs w:val="20"/>
                <w:lang w:eastAsia="es-DO"/>
              </w:rPr>
            </w:pPr>
          </w:p>
          <w:p w14:paraId="6897D0BD" w14:textId="77777777" w:rsidR="003B2FC0" w:rsidRDefault="003B2FC0" w:rsidP="00C31064">
            <w:pPr>
              <w:spacing w:after="0" w:line="240" w:lineRule="auto"/>
              <w:rPr>
                <w:rFonts w:ascii="Times New Roman" w:eastAsia="Times New Roman" w:hAnsi="Times New Roman" w:cs="Times New Roman"/>
                <w:sz w:val="20"/>
                <w:szCs w:val="20"/>
                <w:lang w:eastAsia="es-DO"/>
              </w:rPr>
            </w:pPr>
          </w:p>
          <w:p w14:paraId="232FC9B0" w14:textId="77777777" w:rsidR="003B2FC0" w:rsidRPr="005A22A3" w:rsidRDefault="003B2FC0" w:rsidP="00C31064">
            <w:pPr>
              <w:spacing w:after="0" w:line="240" w:lineRule="auto"/>
              <w:rPr>
                <w:rFonts w:ascii="Times New Roman" w:eastAsia="Times New Roman" w:hAnsi="Times New Roman" w:cs="Times New Roman"/>
                <w:sz w:val="20"/>
                <w:szCs w:val="20"/>
                <w:lang w:eastAsia="es-DO"/>
              </w:rPr>
            </w:pPr>
          </w:p>
        </w:tc>
        <w:tc>
          <w:tcPr>
            <w:tcW w:w="3149" w:type="dxa"/>
            <w:tcBorders>
              <w:top w:val="nil"/>
              <w:left w:val="nil"/>
              <w:bottom w:val="nil"/>
              <w:right w:val="nil"/>
            </w:tcBorders>
            <w:noWrap/>
            <w:vAlign w:val="bottom"/>
            <w:hideMark/>
          </w:tcPr>
          <w:p w14:paraId="7B593568" w14:textId="77777777" w:rsidR="003B2FC0" w:rsidRPr="005A22A3" w:rsidRDefault="003B2FC0" w:rsidP="00C31064">
            <w:pPr>
              <w:spacing w:after="0" w:line="240" w:lineRule="auto"/>
              <w:jc w:val="right"/>
              <w:rPr>
                <w:rFonts w:ascii="Times New Roman" w:eastAsia="Times New Roman" w:hAnsi="Times New Roman" w:cs="Times New Roman"/>
                <w:b/>
                <w:bCs/>
                <w:color w:val="000000"/>
                <w:sz w:val="20"/>
                <w:szCs w:val="20"/>
                <w:lang w:eastAsia="es-DO"/>
              </w:rPr>
            </w:pPr>
            <w:r w:rsidRPr="005A22A3">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862DA22" w14:textId="77777777" w:rsidR="003B2FC0" w:rsidRPr="005A22A3" w:rsidRDefault="003B2FC0" w:rsidP="00C31064">
            <w:pPr>
              <w:spacing w:after="0" w:line="240" w:lineRule="auto"/>
              <w:rPr>
                <w:rFonts w:ascii="Times New Roman" w:eastAsia="Times New Roman" w:hAnsi="Times New Roman" w:cs="Times New Roman"/>
                <w:b/>
                <w:bCs/>
                <w:color w:val="FFFFFF"/>
                <w:sz w:val="20"/>
                <w:szCs w:val="20"/>
                <w:lang w:eastAsia="es-DO"/>
              </w:rPr>
            </w:pPr>
            <w:r w:rsidRPr="005A22A3">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2/</w:t>
            </w:r>
            <w:r w:rsidRPr="005A22A3">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3B2FC0" w:rsidRPr="005A22A3" w14:paraId="5970BD9C" w14:textId="77777777" w:rsidTr="00C31064">
        <w:trPr>
          <w:trHeight w:val="315"/>
          <w:tblHeader/>
        </w:trPr>
        <w:tc>
          <w:tcPr>
            <w:tcW w:w="4536" w:type="dxa"/>
            <w:tcBorders>
              <w:top w:val="single" w:sz="8" w:space="0" w:color="FFFFFF"/>
              <w:left w:val="single" w:sz="8" w:space="0" w:color="FFFFFF"/>
              <w:bottom w:val="nil"/>
              <w:right w:val="single" w:sz="8" w:space="0" w:color="FFFFFF"/>
            </w:tcBorders>
            <w:shd w:val="clear" w:color="000000" w:fill="002060"/>
            <w:noWrap/>
            <w:vAlign w:val="bottom"/>
            <w:hideMark/>
          </w:tcPr>
          <w:p w14:paraId="6DBBA402" w14:textId="77777777" w:rsidR="003B2FC0" w:rsidRPr="005A22A3" w:rsidRDefault="003B2FC0" w:rsidP="00C31064">
            <w:pPr>
              <w:spacing w:after="0" w:line="240" w:lineRule="auto"/>
              <w:rPr>
                <w:rFonts w:ascii="Times New Roman" w:eastAsia="Times New Roman" w:hAnsi="Times New Roman" w:cs="Times New Roman"/>
                <w:b/>
                <w:bCs/>
                <w:color w:val="FFFFFF"/>
                <w:sz w:val="20"/>
                <w:szCs w:val="20"/>
                <w:lang w:eastAsia="es-DO"/>
              </w:rPr>
            </w:pPr>
            <w:r w:rsidRPr="005A22A3">
              <w:rPr>
                <w:rFonts w:ascii="Times New Roman" w:eastAsia="Times New Roman" w:hAnsi="Times New Roman" w:cs="Times New Roman"/>
                <w:b/>
                <w:bCs/>
                <w:color w:val="FFFFFF"/>
                <w:sz w:val="20"/>
                <w:szCs w:val="20"/>
                <w:lang w:eastAsia="es-DO"/>
              </w:rPr>
              <w:t>Actividades Por Debajo 70%</w:t>
            </w:r>
          </w:p>
        </w:tc>
        <w:tc>
          <w:tcPr>
            <w:tcW w:w="3149" w:type="dxa"/>
            <w:tcBorders>
              <w:top w:val="single" w:sz="8" w:space="0" w:color="FFFFFF"/>
              <w:left w:val="single" w:sz="8" w:space="0" w:color="FFFFFF"/>
              <w:bottom w:val="nil"/>
              <w:right w:val="single" w:sz="8" w:space="0" w:color="FFFFFF"/>
            </w:tcBorders>
            <w:shd w:val="clear" w:color="000000" w:fill="002060"/>
            <w:noWrap/>
            <w:vAlign w:val="bottom"/>
            <w:hideMark/>
          </w:tcPr>
          <w:p w14:paraId="528FE0EE" w14:textId="77777777" w:rsidR="003B2FC0" w:rsidRPr="005A22A3" w:rsidRDefault="003B2FC0"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74B4DC34" w14:textId="77777777" w:rsidR="003B2FC0" w:rsidRPr="005A22A3" w:rsidRDefault="003B2FC0" w:rsidP="00C31064">
            <w:pPr>
              <w:spacing w:after="0" w:line="240" w:lineRule="auto"/>
              <w:rPr>
                <w:rFonts w:ascii="Times New Roman" w:eastAsia="Times New Roman" w:hAnsi="Times New Roman" w:cs="Times New Roman"/>
                <w:sz w:val="20"/>
                <w:szCs w:val="20"/>
                <w:lang w:eastAsia="es-DO"/>
              </w:rPr>
            </w:pPr>
          </w:p>
        </w:tc>
      </w:tr>
      <w:tr w:rsidR="003B2FC0" w:rsidRPr="005A22A3" w14:paraId="754642CC" w14:textId="77777777" w:rsidTr="00C31064">
        <w:trPr>
          <w:trHeight w:val="315"/>
        </w:trPr>
        <w:tc>
          <w:tcPr>
            <w:tcW w:w="4536" w:type="dxa"/>
            <w:tcBorders>
              <w:top w:val="single" w:sz="4" w:space="0" w:color="auto"/>
              <w:left w:val="single" w:sz="4" w:space="0" w:color="auto"/>
              <w:bottom w:val="single" w:sz="4" w:space="0" w:color="auto"/>
              <w:right w:val="single" w:sz="4" w:space="0" w:color="auto"/>
            </w:tcBorders>
            <w:vAlign w:val="bottom"/>
            <w:hideMark/>
          </w:tcPr>
          <w:p w14:paraId="5526FA4A" w14:textId="77777777" w:rsidR="003B2FC0" w:rsidRPr="005A22A3"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5A22A3">
              <w:rPr>
                <w:rFonts w:ascii="Times New Roman" w:eastAsia="Times New Roman" w:hAnsi="Times New Roman" w:cs="Times New Roman"/>
                <w:b/>
                <w:bCs/>
                <w:color w:val="000000"/>
                <w:sz w:val="20"/>
                <w:szCs w:val="20"/>
                <w:lang w:eastAsia="es-DO"/>
              </w:rPr>
              <w:t>Actividad</w:t>
            </w:r>
          </w:p>
        </w:tc>
        <w:tc>
          <w:tcPr>
            <w:tcW w:w="3149" w:type="dxa"/>
            <w:tcBorders>
              <w:top w:val="single" w:sz="4" w:space="0" w:color="auto"/>
              <w:left w:val="single" w:sz="4" w:space="0" w:color="auto"/>
              <w:bottom w:val="single" w:sz="4" w:space="0" w:color="auto"/>
              <w:right w:val="single" w:sz="4" w:space="0" w:color="auto"/>
            </w:tcBorders>
            <w:vAlign w:val="bottom"/>
            <w:hideMark/>
          </w:tcPr>
          <w:p w14:paraId="535CC2F2" w14:textId="77777777" w:rsidR="003B2FC0" w:rsidRPr="005A22A3"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5A22A3">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28AFA47E" w14:textId="77777777" w:rsidR="003B2FC0" w:rsidRPr="005A22A3"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5A22A3">
              <w:rPr>
                <w:rFonts w:ascii="Times New Roman" w:eastAsia="Times New Roman" w:hAnsi="Times New Roman" w:cs="Times New Roman"/>
                <w:b/>
                <w:bCs/>
                <w:color w:val="000000"/>
                <w:sz w:val="20"/>
                <w:szCs w:val="20"/>
                <w:lang w:eastAsia="es-DO"/>
              </w:rPr>
              <w:t>% Avance</w:t>
            </w:r>
          </w:p>
        </w:tc>
      </w:tr>
      <w:tr w:rsidR="003B2FC0" w:rsidRPr="00DD66D7" w14:paraId="23BA06AB" w14:textId="77777777" w:rsidTr="00C31064">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237D81D3" w14:textId="77777777" w:rsidR="003B2FC0" w:rsidRPr="00DD66D7" w:rsidRDefault="003B2FC0" w:rsidP="00C31064">
            <w:pPr>
              <w:spacing w:after="0" w:line="240" w:lineRule="auto"/>
              <w:rPr>
                <w:rFonts w:ascii="Times New Roman" w:eastAsia="Times New Roman" w:hAnsi="Times New Roman" w:cs="Times New Roman"/>
                <w:color w:val="000000"/>
                <w:sz w:val="20"/>
                <w:szCs w:val="20"/>
                <w:lang w:eastAsia="es-DO"/>
              </w:rPr>
            </w:pPr>
            <w:r w:rsidRPr="00DD66D7">
              <w:rPr>
                <w:rFonts w:ascii="Times New Roman" w:eastAsia="Times New Roman" w:hAnsi="Times New Roman" w:cs="Times New Roman"/>
                <w:color w:val="000000"/>
                <w:sz w:val="20"/>
                <w:szCs w:val="20"/>
                <w:lang w:eastAsia="es-DO"/>
              </w:rPr>
              <w:t>Implementar Onboarding</w:t>
            </w:r>
          </w:p>
        </w:tc>
        <w:tc>
          <w:tcPr>
            <w:tcW w:w="3149" w:type="dxa"/>
            <w:tcBorders>
              <w:top w:val="single" w:sz="4" w:space="0" w:color="auto"/>
              <w:left w:val="single" w:sz="4" w:space="0" w:color="auto"/>
              <w:bottom w:val="single" w:sz="4" w:space="0" w:color="auto"/>
              <w:right w:val="single" w:sz="4" w:space="0" w:color="auto"/>
            </w:tcBorders>
            <w:shd w:val="clear" w:color="auto" w:fill="auto"/>
            <w:vAlign w:val="bottom"/>
          </w:tcPr>
          <w:p w14:paraId="20EA3CEB" w14:textId="77777777" w:rsidR="003B2FC0" w:rsidRPr="00DD66D7" w:rsidRDefault="003B2FC0" w:rsidP="00C31064">
            <w:pPr>
              <w:spacing w:after="0" w:line="240" w:lineRule="auto"/>
              <w:rPr>
                <w:rFonts w:ascii="Times New Roman" w:eastAsia="Times New Roman" w:hAnsi="Times New Roman" w:cs="Times New Roman"/>
                <w:color w:val="000000"/>
                <w:sz w:val="20"/>
                <w:szCs w:val="20"/>
                <w:lang w:eastAsia="es-DO"/>
              </w:rPr>
            </w:pPr>
            <w:r w:rsidRPr="00DD66D7">
              <w:rPr>
                <w:rFonts w:ascii="Times New Roman" w:eastAsia="Times New Roman" w:hAnsi="Times New Roman" w:cs="Times New Roman"/>
                <w:color w:val="000000"/>
                <w:sz w:val="20"/>
                <w:szCs w:val="20"/>
                <w:lang w:eastAsia="es-DO"/>
              </w:rPr>
              <w:t>Gerencia de Reclutamiento y Selección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52FBEDD" w14:textId="77777777" w:rsidR="003B2FC0" w:rsidRPr="00DD66D7" w:rsidRDefault="003B2FC0" w:rsidP="00C31064">
            <w:pPr>
              <w:spacing w:after="0" w:line="240" w:lineRule="auto"/>
              <w:jc w:val="right"/>
              <w:rPr>
                <w:rFonts w:ascii="Times New Roman" w:eastAsia="Times New Roman" w:hAnsi="Times New Roman" w:cs="Times New Roman"/>
                <w:color w:val="000000"/>
                <w:sz w:val="20"/>
                <w:szCs w:val="20"/>
                <w:lang w:eastAsia="es-DO"/>
              </w:rPr>
            </w:pPr>
            <w:r w:rsidRPr="00DD66D7">
              <w:rPr>
                <w:rFonts w:ascii="Times New Roman" w:eastAsia="Times New Roman" w:hAnsi="Times New Roman" w:cs="Times New Roman"/>
                <w:color w:val="000000"/>
                <w:sz w:val="20"/>
                <w:szCs w:val="20"/>
                <w:lang w:eastAsia="es-DO"/>
              </w:rPr>
              <w:t>3.53%</w:t>
            </w:r>
          </w:p>
        </w:tc>
      </w:tr>
    </w:tbl>
    <w:p w14:paraId="329E948E" w14:textId="77777777" w:rsidR="003B2FC0" w:rsidRDefault="003B2FC0" w:rsidP="003B2FC0">
      <w:pPr>
        <w:spacing w:line="360" w:lineRule="auto"/>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4536"/>
        <w:gridCol w:w="3240"/>
        <w:gridCol w:w="1052"/>
      </w:tblGrid>
      <w:tr w:rsidR="003B2FC0" w:rsidRPr="00FE6074" w14:paraId="1E7583F7" w14:textId="77777777" w:rsidTr="00C31064">
        <w:trPr>
          <w:trHeight w:val="315"/>
        </w:trPr>
        <w:tc>
          <w:tcPr>
            <w:tcW w:w="4536" w:type="dxa"/>
            <w:tcBorders>
              <w:top w:val="nil"/>
              <w:left w:val="nil"/>
              <w:bottom w:val="nil"/>
              <w:right w:val="nil"/>
            </w:tcBorders>
            <w:noWrap/>
            <w:vAlign w:val="bottom"/>
            <w:hideMark/>
          </w:tcPr>
          <w:p w14:paraId="08B5DB8A" w14:textId="77777777" w:rsidR="003B2FC0" w:rsidRPr="00FE6074" w:rsidRDefault="003B2FC0" w:rsidP="00C31064">
            <w:pPr>
              <w:spacing w:after="0" w:line="240" w:lineRule="auto"/>
              <w:rPr>
                <w:rFonts w:ascii="Times New Roman" w:eastAsia="Times New Roman" w:hAnsi="Times New Roman" w:cs="Times New Roman"/>
                <w:sz w:val="20"/>
                <w:szCs w:val="20"/>
                <w:lang w:eastAsia="es-DO"/>
              </w:rPr>
            </w:pPr>
          </w:p>
        </w:tc>
        <w:tc>
          <w:tcPr>
            <w:tcW w:w="3240" w:type="dxa"/>
            <w:tcBorders>
              <w:top w:val="nil"/>
              <w:left w:val="nil"/>
              <w:bottom w:val="nil"/>
              <w:right w:val="nil"/>
            </w:tcBorders>
            <w:noWrap/>
            <w:vAlign w:val="bottom"/>
            <w:hideMark/>
          </w:tcPr>
          <w:p w14:paraId="43B3E957" w14:textId="77777777" w:rsidR="003B2FC0" w:rsidRPr="00FE6074" w:rsidRDefault="003B2FC0" w:rsidP="00C31064">
            <w:pPr>
              <w:spacing w:after="0" w:line="240" w:lineRule="auto"/>
              <w:jc w:val="right"/>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80B8EE3" w14:textId="77777777" w:rsidR="003B2FC0" w:rsidRPr="00FE6074" w:rsidRDefault="003B2FC0" w:rsidP="00C31064">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3</w:t>
            </w:r>
            <w:r w:rsidRPr="00FE6074">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3B2FC0" w:rsidRPr="00FE6074" w14:paraId="2A137880" w14:textId="77777777" w:rsidTr="00C31064">
        <w:trPr>
          <w:trHeight w:val="315"/>
        </w:trPr>
        <w:tc>
          <w:tcPr>
            <w:tcW w:w="4536" w:type="dxa"/>
            <w:tcBorders>
              <w:top w:val="single" w:sz="8" w:space="0" w:color="FFFFFF"/>
              <w:left w:val="single" w:sz="8" w:space="0" w:color="FFFFFF"/>
              <w:bottom w:val="nil"/>
              <w:right w:val="single" w:sz="8" w:space="0" w:color="FFFFFF"/>
            </w:tcBorders>
            <w:shd w:val="clear" w:color="000000" w:fill="002060"/>
            <w:noWrap/>
            <w:vAlign w:val="bottom"/>
            <w:hideMark/>
          </w:tcPr>
          <w:p w14:paraId="1D546AFB" w14:textId="77777777" w:rsidR="003B2FC0" w:rsidRPr="00FE6074" w:rsidRDefault="003B2FC0" w:rsidP="00C31064">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Actividades Por Debajo 70%</w:t>
            </w:r>
          </w:p>
        </w:tc>
        <w:tc>
          <w:tcPr>
            <w:tcW w:w="3240" w:type="dxa"/>
            <w:tcBorders>
              <w:top w:val="single" w:sz="8" w:space="0" w:color="FFFFFF"/>
              <w:left w:val="single" w:sz="8" w:space="0" w:color="FFFFFF"/>
              <w:bottom w:val="nil"/>
              <w:right w:val="single" w:sz="8" w:space="0" w:color="FFFFFF"/>
            </w:tcBorders>
            <w:shd w:val="clear" w:color="000000" w:fill="002060"/>
            <w:noWrap/>
            <w:vAlign w:val="bottom"/>
            <w:hideMark/>
          </w:tcPr>
          <w:p w14:paraId="4A98E744" w14:textId="77777777" w:rsidR="003B2FC0" w:rsidRPr="00FE6074" w:rsidRDefault="003B2FC0"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66ECEB80" w14:textId="77777777" w:rsidR="003B2FC0" w:rsidRPr="00FE6074" w:rsidRDefault="003B2FC0" w:rsidP="00C31064">
            <w:pPr>
              <w:spacing w:after="0" w:line="240" w:lineRule="auto"/>
              <w:rPr>
                <w:rFonts w:ascii="Times New Roman" w:eastAsia="Times New Roman" w:hAnsi="Times New Roman" w:cs="Times New Roman"/>
                <w:sz w:val="20"/>
                <w:szCs w:val="20"/>
                <w:lang w:eastAsia="es-DO"/>
              </w:rPr>
            </w:pPr>
          </w:p>
        </w:tc>
      </w:tr>
      <w:tr w:rsidR="003B2FC0" w:rsidRPr="00FE6074" w14:paraId="75005539" w14:textId="77777777" w:rsidTr="00C31064">
        <w:trPr>
          <w:trHeight w:val="315"/>
        </w:trPr>
        <w:tc>
          <w:tcPr>
            <w:tcW w:w="4536" w:type="dxa"/>
            <w:tcBorders>
              <w:top w:val="single" w:sz="4" w:space="0" w:color="auto"/>
              <w:left w:val="single" w:sz="4" w:space="0" w:color="auto"/>
              <w:bottom w:val="single" w:sz="4" w:space="0" w:color="auto"/>
              <w:right w:val="single" w:sz="4" w:space="0" w:color="auto"/>
            </w:tcBorders>
            <w:vAlign w:val="bottom"/>
            <w:hideMark/>
          </w:tcPr>
          <w:p w14:paraId="480288A9" w14:textId="77777777" w:rsidR="003B2FC0" w:rsidRPr="00FE6074"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Actividad</w:t>
            </w:r>
          </w:p>
        </w:tc>
        <w:tc>
          <w:tcPr>
            <w:tcW w:w="3240" w:type="dxa"/>
            <w:tcBorders>
              <w:top w:val="single" w:sz="4" w:space="0" w:color="auto"/>
              <w:left w:val="single" w:sz="4" w:space="0" w:color="auto"/>
              <w:bottom w:val="single" w:sz="4" w:space="0" w:color="auto"/>
              <w:right w:val="single" w:sz="4" w:space="0" w:color="auto"/>
            </w:tcBorders>
            <w:vAlign w:val="bottom"/>
            <w:hideMark/>
          </w:tcPr>
          <w:p w14:paraId="2441A425" w14:textId="77777777" w:rsidR="003B2FC0" w:rsidRPr="00FE6074"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0542F6BD" w14:textId="77777777" w:rsidR="003B2FC0" w:rsidRPr="00FE6074" w:rsidRDefault="003B2FC0" w:rsidP="00C31064">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Avance</w:t>
            </w:r>
          </w:p>
        </w:tc>
      </w:tr>
      <w:tr w:rsidR="003B2FC0" w:rsidRPr="0013706D" w14:paraId="730F23BB" w14:textId="77777777" w:rsidTr="00C31064">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28D25E20" w14:textId="77777777" w:rsidR="003B2FC0" w:rsidRPr="0013706D" w:rsidRDefault="003B2FC0" w:rsidP="00C31064">
            <w:pPr>
              <w:spacing w:after="0" w:line="240" w:lineRule="auto"/>
              <w:rPr>
                <w:rFonts w:ascii="Times New Roman" w:eastAsia="Times New Roman" w:hAnsi="Times New Roman" w:cs="Times New Roman"/>
                <w:color w:val="000000"/>
                <w:sz w:val="20"/>
                <w:szCs w:val="20"/>
                <w:lang w:eastAsia="es-DO"/>
              </w:rPr>
            </w:pPr>
            <w:r w:rsidRPr="0013706D">
              <w:rPr>
                <w:rFonts w:ascii="Times New Roman" w:eastAsia="Times New Roman" w:hAnsi="Times New Roman" w:cs="Times New Roman"/>
                <w:color w:val="000000"/>
                <w:sz w:val="20"/>
                <w:szCs w:val="20"/>
                <w:lang w:eastAsia="es-DO"/>
              </w:rPr>
              <w:t>Actualizar datos personales y académicos de colaboradores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2971B330" w14:textId="77777777" w:rsidR="003B2FC0" w:rsidRPr="0013706D" w:rsidRDefault="003B2FC0" w:rsidP="00C31064">
            <w:pPr>
              <w:spacing w:after="0" w:line="240" w:lineRule="auto"/>
              <w:rPr>
                <w:rFonts w:ascii="Times New Roman" w:eastAsia="Times New Roman" w:hAnsi="Times New Roman" w:cs="Times New Roman"/>
                <w:color w:val="000000"/>
                <w:sz w:val="20"/>
                <w:szCs w:val="20"/>
                <w:lang w:eastAsia="es-DO"/>
              </w:rPr>
            </w:pPr>
            <w:r w:rsidRPr="0013706D">
              <w:rPr>
                <w:rFonts w:ascii="Times New Roman" w:eastAsia="Times New Roman" w:hAnsi="Times New Roman" w:cs="Times New Roman"/>
                <w:color w:val="000000"/>
                <w:sz w:val="20"/>
                <w:szCs w:val="20"/>
                <w:lang w:eastAsia="es-DO"/>
              </w:rPr>
              <w:t>Gerencia Control de Gestión Humana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9F40FCF" w14:textId="77777777" w:rsidR="003B2FC0" w:rsidRPr="0013706D" w:rsidRDefault="003B2FC0" w:rsidP="00C31064">
            <w:pPr>
              <w:spacing w:after="0" w:line="240" w:lineRule="auto"/>
              <w:jc w:val="right"/>
              <w:rPr>
                <w:rFonts w:ascii="Times New Roman" w:eastAsia="Times New Roman" w:hAnsi="Times New Roman" w:cs="Times New Roman"/>
                <w:color w:val="000000"/>
                <w:sz w:val="20"/>
                <w:szCs w:val="20"/>
                <w:lang w:eastAsia="es-DO"/>
              </w:rPr>
            </w:pPr>
            <w:r w:rsidRPr="0013706D">
              <w:rPr>
                <w:rFonts w:ascii="Times New Roman" w:eastAsia="Times New Roman" w:hAnsi="Times New Roman" w:cs="Times New Roman"/>
                <w:color w:val="000000"/>
                <w:sz w:val="20"/>
                <w:szCs w:val="20"/>
                <w:lang w:eastAsia="es-DO"/>
              </w:rPr>
              <w:t>46.15%</w:t>
            </w:r>
          </w:p>
        </w:tc>
      </w:tr>
      <w:tr w:rsidR="003B2FC0" w:rsidRPr="0013706D" w14:paraId="6FD064D2" w14:textId="77777777" w:rsidTr="00C31064">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26DAAB3B" w14:textId="77777777" w:rsidR="003B2FC0" w:rsidRPr="0013706D" w:rsidRDefault="003B2FC0" w:rsidP="00C31064">
            <w:pPr>
              <w:spacing w:after="0" w:line="240" w:lineRule="auto"/>
              <w:rPr>
                <w:rFonts w:ascii="Times New Roman" w:eastAsia="Times New Roman" w:hAnsi="Times New Roman" w:cs="Times New Roman"/>
                <w:color w:val="000000"/>
                <w:sz w:val="20"/>
                <w:szCs w:val="20"/>
                <w:lang w:eastAsia="es-DO"/>
              </w:rPr>
            </w:pPr>
            <w:r w:rsidRPr="0013706D">
              <w:rPr>
                <w:rFonts w:ascii="Times New Roman" w:eastAsia="Times New Roman" w:hAnsi="Times New Roman" w:cs="Times New Roman"/>
                <w:color w:val="000000"/>
                <w:sz w:val="20"/>
                <w:szCs w:val="20"/>
                <w:lang w:eastAsia="es-DO"/>
              </w:rPr>
              <w:t>Implementar Onboarding</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2DE7B84C" w14:textId="77777777" w:rsidR="003B2FC0" w:rsidRPr="0013706D" w:rsidRDefault="003B2FC0" w:rsidP="00C31064">
            <w:pPr>
              <w:spacing w:after="0" w:line="240" w:lineRule="auto"/>
              <w:rPr>
                <w:rFonts w:ascii="Times New Roman" w:eastAsia="Times New Roman" w:hAnsi="Times New Roman" w:cs="Times New Roman"/>
                <w:color w:val="000000"/>
                <w:sz w:val="20"/>
                <w:szCs w:val="20"/>
                <w:lang w:eastAsia="es-DO"/>
              </w:rPr>
            </w:pPr>
            <w:r w:rsidRPr="0013706D">
              <w:rPr>
                <w:rFonts w:ascii="Times New Roman" w:eastAsia="Times New Roman" w:hAnsi="Times New Roman" w:cs="Times New Roman"/>
                <w:color w:val="000000"/>
                <w:sz w:val="20"/>
                <w:szCs w:val="20"/>
                <w:lang w:eastAsia="es-DO"/>
              </w:rPr>
              <w:t>Gerencia de Reclutamiento y Selección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D96087D" w14:textId="77777777" w:rsidR="003B2FC0" w:rsidRPr="0013706D" w:rsidRDefault="003B2FC0" w:rsidP="00C31064">
            <w:pPr>
              <w:spacing w:after="0" w:line="240" w:lineRule="auto"/>
              <w:jc w:val="right"/>
              <w:rPr>
                <w:rFonts w:ascii="Times New Roman" w:eastAsia="Times New Roman" w:hAnsi="Times New Roman" w:cs="Times New Roman"/>
                <w:color w:val="000000"/>
                <w:sz w:val="20"/>
                <w:szCs w:val="20"/>
                <w:lang w:eastAsia="es-DO"/>
              </w:rPr>
            </w:pPr>
            <w:r w:rsidRPr="0013706D">
              <w:rPr>
                <w:rFonts w:ascii="Times New Roman" w:eastAsia="Times New Roman" w:hAnsi="Times New Roman" w:cs="Times New Roman"/>
                <w:color w:val="000000"/>
                <w:sz w:val="20"/>
                <w:szCs w:val="20"/>
                <w:lang w:eastAsia="es-DO"/>
              </w:rPr>
              <w:t>35.88%</w:t>
            </w:r>
          </w:p>
        </w:tc>
      </w:tr>
    </w:tbl>
    <w:p w14:paraId="6306980C" w14:textId="77777777" w:rsidR="00B55B63" w:rsidRDefault="00B55B63" w:rsidP="00B55B63">
      <w:pPr>
        <w:tabs>
          <w:tab w:val="left" w:pos="3390"/>
        </w:tabs>
        <w:spacing w:line="360" w:lineRule="auto"/>
        <w:jc w:val="both"/>
        <w:rPr>
          <w:rFonts w:ascii="Times New Roman" w:hAnsi="Times New Roman" w:cs="Times New Roman"/>
          <w:sz w:val="24"/>
          <w:szCs w:val="24"/>
          <w:lang w:val="es-ES_tradnl" w:eastAsia="es-ES"/>
        </w:rPr>
      </w:pPr>
    </w:p>
    <w:p w14:paraId="4E678B81" w14:textId="77777777" w:rsidR="008E587B" w:rsidRDefault="008E587B" w:rsidP="00BC45B9">
      <w:pPr>
        <w:pStyle w:val="Ttulo3"/>
      </w:pPr>
      <w:bookmarkStart w:id="58" w:name="_Toc130914799"/>
      <w:r w:rsidRPr="000C2408">
        <w:t xml:space="preserve">OAI -     </w:t>
      </w:r>
      <w:bookmarkStart w:id="59" w:name="_Hlk131408620"/>
      <w:r w:rsidRPr="000C2408">
        <w:t>Oficina Acceso Informacion</w:t>
      </w:r>
      <w:bookmarkEnd w:id="58"/>
      <w:bookmarkEnd w:id="59"/>
    </w:p>
    <w:p w14:paraId="755FC48D" w14:textId="4A9750EE" w:rsidR="008E587B" w:rsidRDefault="008E587B" w:rsidP="008E587B">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 xml:space="preserve">La Oficina de libre acceso a la información para el primer </w:t>
      </w:r>
      <w:r w:rsidR="002311AB">
        <w:rPr>
          <w:rFonts w:ascii="Times New Roman" w:hAnsi="Times New Roman" w:cs="Times New Roman"/>
          <w:sz w:val="24"/>
          <w:szCs w:val="24"/>
          <w:lang w:val="es-ES_tradnl" w:eastAsia="es-ES"/>
        </w:rPr>
        <w:t>trimestre presenta</w:t>
      </w:r>
      <w:r>
        <w:rPr>
          <w:rFonts w:ascii="Times New Roman" w:hAnsi="Times New Roman" w:cs="Times New Roman"/>
          <w:sz w:val="24"/>
          <w:szCs w:val="24"/>
          <w:lang w:val="es-ES_tradnl" w:eastAsia="es-ES"/>
        </w:rPr>
        <w:t xml:space="preserve"> incumplimiento en algunas actividades propuestas como también actividades por debajo del estándar del 70% mínimo por actividad.</w:t>
      </w:r>
    </w:p>
    <w:p w14:paraId="76045C9D" w14:textId="78D3511A" w:rsidR="008E587B" w:rsidRDefault="008E587B" w:rsidP="008E587B">
      <w:pPr>
        <w:spacing w:line="360" w:lineRule="auto"/>
        <w:rPr>
          <w:rFonts w:ascii="Times New Roman" w:hAnsi="Times New Roman" w:cs="Times New Roman"/>
        </w:rPr>
      </w:pPr>
      <w:r>
        <w:rPr>
          <w:noProof/>
        </w:rPr>
        <w:drawing>
          <wp:inline distT="0" distB="0" distL="0" distR="0" wp14:anchorId="6AFC6C3C" wp14:editId="0EAF5EC4">
            <wp:extent cx="5154930" cy="1661795"/>
            <wp:effectExtent l="0" t="0" r="7620" b="0"/>
            <wp:docPr id="172315410"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962"/>
        <w:gridCol w:w="2814"/>
        <w:gridCol w:w="1052"/>
      </w:tblGrid>
      <w:tr w:rsidR="008E587B" w:rsidRPr="00BA2329" w14:paraId="42406534" w14:textId="77777777" w:rsidTr="00C31064">
        <w:trPr>
          <w:trHeight w:val="315"/>
        </w:trPr>
        <w:tc>
          <w:tcPr>
            <w:tcW w:w="4962" w:type="dxa"/>
            <w:tcBorders>
              <w:top w:val="nil"/>
              <w:left w:val="nil"/>
              <w:bottom w:val="nil"/>
              <w:right w:val="nil"/>
            </w:tcBorders>
            <w:noWrap/>
            <w:vAlign w:val="bottom"/>
            <w:hideMark/>
          </w:tcPr>
          <w:p w14:paraId="2061FBEE" w14:textId="77777777" w:rsidR="008E587B" w:rsidRPr="00BA2329" w:rsidRDefault="008E587B" w:rsidP="00C31064">
            <w:pPr>
              <w:spacing w:after="0" w:line="240" w:lineRule="auto"/>
              <w:rPr>
                <w:rFonts w:ascii="Times New Roman" w:eastAsia="Times New Roman" w:hAnsi="Times New Roman" w:cs="Times New Roman"/>
                <w:sz w:val="20"/>
                <w:szCs w:val="20"/>
                <w:lang w:eastAsia="es-DO"/>
              </w:rPr>
            </w:pPr>
          </w:p>
        </w:tc>
        <w:tc>
          <w:tcPr>
            <w:tcW w:w="2814" w:type="dxa"/>
            <w:tcBorders>
              <w:top w:val="nil"/>
              <w:left w:val="nil"/>
              <w:bottom w:val="nil"/>
              <w:right w:val="nil"/>
            </w:tcBorders>
            <w:noWrap/>
            <w:vAlign w:val="bottom"/>
            <w:hideMark/>
          </w:tcPr>
          <w:p w14:paraId="6A0AADE7" w14:textId="77777777" w:rsidR="008E587B" w:rsidRPr="00BA2329" w:rsidRDefault="008E587B" w:rsidP="00C31064">
            <w:pPr>
              <w:spacing w:after="0" w:line="240" w:lineRule="auto"/>
              <w:jc w:val="right"/>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36BE6BF5" w14:textId="552A3C79" w:rsidR="008E587B" w:rsidRPr="00BA2329" w:rsidRDefault="008E587B" w:rsidP="00C31064">
            <w:pPr>
              <w:spacing w:after="0" w:line="240" w:lineRule="auto"/>
              <w:rPr>
                <w:rFonts w:ascii="Times New Roman" w:eastAsia="Times New Roman" w:hAnsi="Times New Roman" w:cs="Times New Roman"/>
                <w:b/>
                <w:bCs/>
                <w:color w:val="FFFFFF"/>
                <w:sz w:val="20"/>
                <w:szCs w:val="20"/>
                <w:lang w:eastAsia="es-DO"/>
              </w:rPr>
            </w:pPr>
            <w:r w:rsidRPr="00BA2329">
              <w:rPr>
                <w:rFonts w:ascii="Times New Roman" w:eastAsia="Times New Roman" w:hAnsi="Times New Roman" w:cs="Times New Roman"/>
                <w:b/>
                <w:bCs/>
                <w:color w:val="FFFFFF"/>
                <w:sz w:val="20"/>
                <w:szCs w:val="20"/>
                <w:lang w:eastAsia="es-DO"/>
              </w:rPr>
              <w:t>01/0</w:t>
            </w:r>
            <w:r w:rsidR="00F82EC4">
              <w:rPr>
                <w:rFonts w:ascii="Times New Roman" w:eastAsia="Times New Roman" w:hAnsi="Times New Roman" w:cs="Times New Roman"/>
                <w:b/>
                <w:bCs/>
                <w:color w:val="FFFFFF"/>
                <w:sz w:val="20"/>
                <w:szCs w:val="20"/>
                <w:lang w:eastAsia="es-DO"/>
              </w:rPr>
              <w:t>2/</w:t>
            </w:r>
            <w:r w:rsidRPr="00BA2329">
              <w:rPr>
                <w:rFonts w:ascii="Times New Roman" w:eastAsia="Times New Roman" w:hAnsi="Times New Roman" w:cs="Times New Roman"/>
                <w:b/>
                <w:bCs/>
                <w:color w:val="FFFFFF"/>
                <w:sz w:val="20"/>
                <w:szCs w:val="20"/>
                <w:lang w:eastAsia="es-DO"/>
              </w:rPr>
              <w:t>202</w:t>
            </w:r>
            <w:r w:rsidR="002311AB">
              <w:rPr>
                <w:rFonts w:ascii="Times New Roman" w:eastAsia="Times New Roman" w:hAnsi="Times New Roman" w:cs="Times New Roman"/>
                <w:b/>
                <w:bCs/>
                <w:color w:val="FFFFFF"/>
                <w:sz w:val="20"/>
                <w:szCs w:val="20"/>
                <w:lang w:eastAsia="es-DO"/>
              </w:rPr>
              <w:t>4</w:t>
            </w:r>
          </w:p>
        </w:tc>
      </w:tr>
      <w:tr w:rsidR="008E587B" w:rsidRPr="00BA2329" w14:paraId="1DB80FCC" w14:textId="77777777" w:rsidTr="00C31064">
        <w:trPr>
          <w:trHeight w:val="315"/>
        </w:trPr>
        <w:tc>
          <w:tcPr>
            <w:tcW w:w="4962" w:type="dxa"/>
            <w:tcBorders>
              <w:top w:val="single" w:sz="8" w:space="0" w:color="FFFFFF"/>
              <w:left w:val="single" w:sz="8" w:space="0" w:color="FFFFFF"/>
              <w:bottom w:val="nil"/>
              <w:right w:val="single" w:sz="8" w:space="0" w:color="FFFFFF"/>
            </w:tcBorders>
            <w:shd w:val="clear" w:color="000000" w:fill="002060"/>
            <w:noWrap/>
            <w:vAlign w:val="bottom"/>
            <w:hideMark/>
          </w:tcPr>
          <w:p w14:paraId="3B775581" w14:textId="77777777" w:rsidR="008E587B" w:rsidRPr="00BA2329" w:rsidRDefault="008E587B" w:rsidP="00C31064">
            <w:pPr>
              <w:spacing w:after="0" w:line="240" w:lineRule="auto"/>
              <w:rPr>
                <w:rFonts w:ascii="Times New Roman" w:eastAsia="Times New Roman" w:hAnsi="Times New Roman" w:cs="Times New Roman"/>
                <w:b/>
                <w:bCs/>
                <w:color w:val="FFFFFF"/>
                <w:sz w:val="20"/>
                <w:szCs w:val="20"/>
                <w:lang w:eastAsia="es-DO"/>
              </w:rPr>
            </w:pPr>
            <w:r w:rsidRPr="00BA2329">
              <w:rPr>
                <w:rFonts w:ascii="Times New Roman" w:eastAsia="Times New Roman" w:hAnsi="Times New Roman" w:cs="Times New Roman"/>
                <w:b/>
                <w:bCs/>
                <w:color w:val="FFFFFF"/>
                <w:sz w:val="20"/>
                <w:szCs w:val="20"/>
                <w:lang w:eastAsia="es-DO"/>
              </w:rPr>
              <w:t>Actividades Por Debajo 70%</w:t>
            </w:r>
          </w:p>
        </w:tc>
        <w:tc>
          <w:tcPr>
            <w:tcW w:w="2814" w:type="dxa"/>
            <w:tcBorders>
              <w:top w:val="single" w:sz="8" w:space="0" w:color="FFFFFF"/>
              <w:left w:val="single" w:sz="8" w:space="0" w:color="FFFFFF"/>
              <w:bottom w:val="nil"/>
              <w:right w:val="single" w:sz="8" w:space="0" w:color="FFFFFF"/>
            </w:tcBorders>
            <w:shd w:val="clear" w:color="000000" w:fill="002060"/>
            <w:noWrap/>
            <w:vAlign w:val="bottom"/>
            <w:hideMark/>
          </w:tcPr>
          <w:p w14:paraId="6C1818FE" w14:textId="77777777" w:rsidR="008E587B" w:rsidRPr="00BA2329" w:rsidRDefault="008E587B" w:rsidP="00C31064">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7383AE06" w14:textId="77777777" w:rsidR="008E587B" w:rsidRPr="00BA2329" w:rsidRDefault="008E587B" w:rsidP="00C31064">
            <w:pPr>
              <w:spacing w:after="0" w:line="240" w:lineRule="auto"/>
              <w:rPr>
                <w:rFonts w:ascii="Times New Roman" w:eastAsia="Times New Roman" w:hAnsi="Times New Roman" w:cs="Times New Roman"/>
                <w:sz w:val="20"/>
                <w:szCs w:val="20"/>
                <w:lang w:eastAsia="es-DO"/>
              </w:rPr>
            </w:pPr>
          </w:p>
        </w:tc>
      </w:tr>
      <w:tr w:rsidR="008E587B" w:rsidRPr="00BA2329" w14:paraId="0E0DE2EC" w14:textId="77777777" w:rsidTr="00C31064">
        <w:trPr>
          <w:trHeight w:val="315"/>
        </w:trPr>
        <w:tc>
          <w:tcPr>
            <w:tcW w:w="4962" w:type="dxa"/>
            <w:tcBorders>
              <w:top w:val="single" w:sz="4" w:space="0" w:color="auto"/>
              <w:left w:val="single" w:sz="4" w:space="0" w:color="auto"/>
              <w:bottom w:val="single" w:sz="4" w:space="0" w:color="auto"/>
              <w:right w:val="single" w:sz="4" w:space="0" w:color="auto"/>
            </w:tcBorders>
            <w:vAlign w:val="bottom"/>
            <w:hideMark/>
          </w:tcPr>
          <w:p w14:paraId="3942C313" w14:textId="77777777" w:rsidR="008E587B" w:rsidRPr="00BA2329" w:rsidRDefault="008E587B" w:rsidP="00C31064">
            <w:pPr>
              <w:spacing w:after="0" w:line="240" w:lineRule="auto"/>
              <w:jc w:val="center"/>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Actividad</w:t>
            </w:r>
          </w:p>
        </w:tc>
        <w:tc>
          <w:tcPr>
            <w:tcW w:w="2814" w:type="dxa"/>
            <w:tcBorders>
              <w:top w:val="single" w:sz="4" w:space="0" w:color="auto"/>
              <w:left w:val="single" w:sz="4" w:space="0" w:color="auto"/>
              <w:bottom w:val="single" w:sz="4" w:space="0" w:color="auto"/>
              <w:right w:val="single" w:sz="4" w:space="0" w:color="auto"/>
            </w:tcBorders>
            <w:vAlign w:val="bottom"/>
            <w:hideMark/>
          </w:tcPr>
          <w:p w14:paraId="5142920F" w14:textId="77777777" w:rsidR="008E587B" w:rsidRPr="00BA2329" w:rsidRDefault="008E587B" w:rsidP="00C31064">
            <w:pPr>
              <w:spacing w:after="0" w:line="240" w:lineRule="auto"/>
              <w:jc w:val="center"/>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01EA2158" w14:textId="77777777" w:rsidR="008E587B" w:rsidRPr="00BA2329" w:rsidRDefault="008E587B" w:rsidP="00C31064">
            <w:pPr>
              <w:spacing w:after="0" w:line="240" w:lineRule="auto"/>
              <w:jc w:val="center"/>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 Avance</w:t>
            </w:r>
          </w:p>
        </w:tc>
      </w:tr>
      <w:tr w:rsidR="00F82EC4" w:rsidRPr="00F82EC4" w14:paraId="31CB31C2" w14:textId="77777777" w:rsidTr="007755FD">
        <w:trPr>
          <w:trHeight w:val="804"/>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3E08DB46" w14:textId="77777777" w:rsidR="00F82EC4" w:rsidRPr="00F82EC4" w:rsidRDefault="00F82EC4" w:rsidP="00F82EC4">
            <w:pPr>
              <w:spacing w:after="0" w:line="240" w:lineRule="auto"/>
              <w:rPr>
                <w:rFonts w:ascii="Times New Roman" w:eastAsia="Times New Roman" w:hAnsi="Times New Roman" w:cs="Times New Roman"/>
                <w:color w:val="000000"/>
                <w:sz w:val="20"/>
                <w:szCs w:val="20"/>
                <w:lang w:eastAsia="es-DO"/>
              </w:rPr>
            </w:pPr>
            <w:r w:rsidRPr="00F82EC4">
              <w:rPr>
                <w:rFonts w:ascii="Times New Roman" w:eastAsia="Times New Roman" w:hAnsi="Times New Roman" w:cs="Times New Roman"/>
                <w:color w:val="000000"/>
                <w:sz w:val="20"/>
                <w:szCs w:val="20"/>
                <w:lang w:eastAsia="es-DO"/>
              </w:rPr>
              <w:t xml:space="preserve">Difundir mediante los medios disponibles las Políticas de Integridad a las partes interesadas y socializar el Código de Ética entre los colaboradores de la institución.  </w:t>
            </w:r>
          </w:p>
        </w:tc>
        <w:tc>
          <w:tcPr>
            <w:tcW w:w="2814" w:type="dxa"/>
            <w:tcBorders>
              <w:top w:val="single" w:sz="4" w:space="0" w:color="auto"/>
              <w:left w:val="single" w:sz="4" w:space="0" w:color="auto"/>
              <w:bottom w:val="single" w:sz="4" w:space="0" w:color="auto"/>
              <w:right w:val="single" w:sz="4" w:space="0" w:color="auto"/>
            </w:tcBorders>
            <w:shd w:val="clear" w:color="auto" w:fill="auto"/>
            <w:vAlign w:val="bottom"/>
          </w:tcPr>
          <w:p w14:paraId="74D0D1F6" w14:textId="77777777" w:rsidR="00F82EC4" w:rsidRPr="00F82EC4" w:rsidRDefault="00F82EC4" w:rsidP="00F82EC4">
            <w:pPr>
              <w:spacing w:after="0" w:line="240" w:lineRule="auto"/>
              <w:rPr>
                <w:rFonts w:ascii="Times New Roman" w:eastAsia="Times New Roman" w:hAnsi="Times New Roman" w:cs="Times New Roman"/>
                <w:color w:val="000000"/>
                <w:sz w:val="20"/>
                <w:szCs w:val="20"/>
                <w:lang w:eastAsia="es-DO"/>
              </w:rPr>
            </w:pPr>
            <w:r w:rsidRPr="00F82EC4">
              <w:rPr>
                <w:rFonts w:ascii="Times New Roman" w:eastAsia="Times New Roman" w:hAnsi="Times New Roman" w:cs="Times New Roman"/>
                <w:color w:val="000000"/>
                <w:sz w:val="20"/>
                <w:szCs w:val="20"/>
                <w:lang w:eastAsia="es-DO"/>
              </w:rPr>
              <w:t>CIGCN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A13B9CA" w14:textId="77777777" w:rsidR="00F82EC4" w:rsidRPr="00F82EC4" w:rsidRDefault="00F82EC4" w:rsidP="00F82EC4">
            <w:pPr>
              <w:spacing w:after="0" w:line="240" w:lineRule="auto"/>
              <w:jc w:val="right"/>
              <w:rPr>
                <w:rFonts w:ascii="Times New Roman" w:eastAsia="Times New Roman" w:hAnsi="Times New Roman" w:cs="Times New Roman"/>
                <w:color w:val="000000"/>
                <w:sz w:val="20"/>
                <w:szCs w:val="20"/>
                <w:lang w:eastAsia="es-DO"/>
              </w:rPr>
            </w:pPr>
            <w:r w:rsidRPr="00F82EC4">
              <w:rPr>
                <w:rFonts w:ascii="Times New Roman" w:eastAsia="Times New Roman" w:hAnsi="Times New Roman" w:cs="Times New Roman"/>
                <w:color w:val="000000"/>
                <w:sz w:val="20"/>
                <w:szCs w:val="20"/>
                <w:lang w:eastAsia="es-DO"/>
              </w:rPr>
              <w:t>0.00%</w:t>
            </w:r>
          </w:p>
        </w:tc>
      </w:tr>
      <w:tr w:rsidR="00F82EC4" w:rsidRPr="00F82EC4" w14:paraId="28D4027F" w14:textId="77777777" w:rsidTr="00F82EC4">
        <w:trPr>
          <w:trHeight w:val="315"/>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5B409BDE" w14:textId="77777777" w:rsidR="00F82EC4" w:rsidRPr="00F82EC4" w:rsidRDefault="00F82EC4" w:rsidP="00F82EC4">
            <w:pPr>
              <w:spacing w:after="0" w:line="240" w:lineRule="auto"/>
              <w:rPr>
                <w:rFonts w:ascii="Times New Roman" w:eastAsia="Times New Roman" w:hAnsi="Times New Roman" w:cs="Times New Roman"/>
                <w:color w:val="000000"/>
                <w:sz w:val="20"/>
                <w:szCs w:val="20"/>
                <w:lang w:eastAsia="es-DO"/>
              </w:rPr>
            </w:pPr>
            <w:r w:rsidRPr="00F82EC4">
              <w:rPr>
                <w:rFonts w:ascii="Times New Roman" w:eastAsia="Times New Roman" w:hAnsi="Times New Roman" w:cs="Times New Roman"/>
                <w:color w:val="000000"/>
                <w:sz w:val="20"/>
                <w:szCs w:val="20"/>
                <w:lang w:eastAsia="es-DO"/>
              </w:rPr>
              <w:t>Gestionar la inclusión de temas de Integridad en el programa de capacitación de la Institución.</w:t>
            </w:r>
          </w:p>
        </w:tc>
        <w:tc>
          <w:tcPr>
            <w:tcW w:w="2814" w:type="dxa"/>
            <w:tcBorders>
              <w:top w:val="single" w:sz="4" w:space="0" w:color="auto"/>
              <w:left w:val="single" w:sz="4" w:space="0" w:color="auto"/>
              <w:bottom w:val="single" w:sz="4" w:space="0" w:color="auto"/>
              <w:right w:val="single" w:sz="4" w:space="0" w:color="auto"/>
            </w:tcBorders>
            <w:shd w:val="clear" w:color="auto" w:fill="auto"/>
            <w:vAlign w:val="bottom"/>
          </w:tcPr>
          <w:p w14:paraId="58A87CEC" w14:textId="77777777" w:rsidR="00F82EC4" w:rsidRPr="00F82EC4" w:rsidRDefault="00F82EC4" w:rsidP="00F82EC4">
            <w:pPr>
              <w:spacing w:after="0" w:line="240" w:lineRule="auto"/>
              <w:rPr>
                <w:rFonts w:ascii="Times New Roman" w:eastAsia="Times New Roman" w:hAnsi="Times New Roman" w:cs="Times New Roman"/>
                <w:color w:val="000000"/>
                <w:sz w:val="20"/>
                <w:szCs w:val="20"/>
                <w:lang w:eastAsia="es-DO"/>
              </w:rPr>
            </w:pPr>
            <w:r w:rsidRPr="00F82EC4">
              <w:rPr>
                <w:rFonts w:ascii="Times New Roman" w:eastAsia="Times New Roman" w:hAnsi="Times New Roman" w:cs="Times New Roman"/>
                <w:color w:val="000000"/>
                <w:sz w:val="20"/>
                <w:szCs w:val="20"/>
                <w:lang w:eastAsia="es-DO"/>
              </w:rPr>
              <w:t>CIGCN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2CD4B71" w14:textId="77777777" w:rsidR="00F82EC4" w:rsidRPr="00F82EC4" w:rsidRDefault="00F82EC4" w:rsidP="00F82EC4">
            <w:pPr>
              <w:spacing w:after="0" w:line="240" w:lineRule="auto"/>
              <w:jc w:val="right"/>
              <w:rPr>
                <w:rFonts w:ascii="Times New Roman" w:eastAsia="Times New Roman" w:hAnsi="Times New Roman" w:cs="Times New Roman"/>
                <w:color w:val="000000"/>
                <w:sz w:val="20"/>
                <w:szCs w:val="20"/>
                <w:lang w:eastAsia="es-DO"/>
              </w:rPr>
            </w:pPr>
            <w:r w:rsidRPr="00F82EC4">
              <w:rPr>
                <w:rFonts w:ascii="Times New Roman" w:eastAsia="Times New Roman" w:hAnsi="Times New Roman" w:cs="Times New Roman"/>
                <w:color w:val="000000"/>
                <w:sz w:val="20"/>
                <w:szCs w:val="20"/>
                <w:lang w:eastAsia="es-DO"/>
              </w:rPr>
              <w:t>0.00%</w:t>
            </w:r>
          </w:p>
        </w:tc>
      </w:tr>
    </w:tbl>
    <w:p w14:paraId="13B16A2F" w14:textId="77777777" w:rsidR="00F05369" w:rsidRDefault="00F05369" w:rsidP="00F05369">
      <w:pPr>
        <w:tabs>
          <w:tab w:val="left" w:pos="3390"/>
        </w:tabs>
        <w:spacing w:line="360" w:lineRule="auto"/>
        <w:jc w:val="both"/>
        <w:rPr>
          <w:rFonts w:ascii="Times New Roman" w:hAnsi="Times New Roman" w:cs="Times New Roman"/>
          <w:b/>
          <w:bCs/>
          <w:sz w:val="28"/>
          <w:szCs w:val="28"/>
          <w:u w:val="single"/>
          <w:lang w:val="es-ES_tradnl" w:eastAsia="es-ES"/>
        </w:rPr>
      </w:pPr>
    </w:p>
    <w:p w14:paraId="031B063E" w14:textId="75E8FEBB" w:rsidR="00F05369" w:rsidRPr="007C6C9F" w:rsidRDefault="0082723F" w:rsidP="00BC45B9">
      <w:pPr>
        <w:pStyle w:val="Ttulo2"/>
        <w:rPr>
          <w:lang w:val="es-ES_tradnl" w:eastAsia="es-ES"/>
        </w:rPr>
      </w:pPr>
      <w:r>
        <w:rPr>
          <w:lang w:val="es-ES_tradnl" w:eastAsia="es-ES"/>
        </w:rPr>
        <w:t xml:space="preserve">ÁREAS DE APOYO </w:t>
      </w:r>
    </w:p>
    <w:p w14:paraId="1474C8C8" w14:textId="77777777" w:rsidR="00EE1906" w:rsidRDefault="00EE1906" w:rsidP="00C46E0B"/>
    <w:p w14:paraId="0783AECA" w14:textId="77777777" w:rsidR="007C6C9F" w:rsidRDefault="007C6C9F" w:rsidP="00BC45B9">
      <w:pPr>
        <w:pStyle w:val="Ttulo3"/>
      </w:pPr>
      <w:bookmarkStart w:id="60" w:name="_Toc130914804"/>
      <w:bookmarkEnd w:id="53"/>
      <w:r w:rsidRPr="000C2408">
        <w:t>DSG -     Dirección Servicios Generales</w:t>
      </w:r>
      <w:bookmarkEnd w:id="60"/>
    </w:p>
    <w:p w14:paraId="61D53E11" w14:textId="77777777" w:rsidR="007C6C9F" w:rsidRPr="00811438" w:rsidRDefault="007C6C9F" w:rsidP="3CC8195E">
      <w:pPr>
        <w:tabs>
          <w:tab w:val="left" w:pos="3390"/>
        </w:tabs>
        <w:spacing w:line="360" w:lineRule="auto"/>
        <w:jc w:val="both"/>
        <w:rPr>
          <w:rFonts w:ascii="Times New Roman" w:hAnsi="Times New Roman" w:cs="Times New Roman"/>
          <w:sz w:val="24"/>
          <w:szCs w:val="24"/>
          <w:lang w:val="es-ES" w:eastAsia="es-ES"/>
        </w:rPr>
      </w:pPr>
      <w:r w:rsidRPr="3CC8195E">
        <w:rPr>
          <w:rFonts w:ascii="Times New Roman" w:hAnsi="Times New Roman" w:cs="Times New Roman"/>
          <w:sz w:val="24"/>
          <w:szCs w:val="24"/>
          <w:lang w:val="es-ES" w:eastAsia="es-ES"/>
        </w:rPr>
        <w:t>Se presenta la Dirección Servicios Generales con los resultados en el trimestre en cuestión donde tenemos el cumplimiento en gran parte de las actividades y se muestra las actividades no cumplidas lo que lleva a tener esta debajo del estándar del 70% mínimo por actividad.</w:t>
      </w:r>
    </w:p>
    <w:p w14:paraId="4CBB0557" w14:textId="77777777" w:rsidR="007C6C9F" w:rsidRDefault="007C6C9F" w:rsidP="007C6C9F">
      <w:pPr>
        <w:spacing w:line="360" w:lineRule="auto"/>
        <w:rPr>
          <w:rFonts w:ascii="Times New Roman" w:hAnsi="Times New Roman" w:cs="Times New Roman"/>
        </w:rPr>
      </w:pPr>
    </w:p>
    <w:p w14:paraId="3DC8BB6A" w14:textId="77777777" w:rsidR="007C6C9F" w:rsidRPr="00B476B7" w:rsidRDefault="007C6C9F" w:rsidP="007C6C9F">
      <w:pPr>
        <w:spacing w:line="360" w:lineRule="auto"/>
        <w:rPr>
          <w:rFonts w:ascii="Times New Roman" w:hAnsi="Times New Roman" w:cs="Times New Roman"/>
        </w:rPr>
      </w:pPr>
      <w:r>
        <w:rPr>
          <w:noProof/>
        </w:rPr>
        <w:drawing>
          <wp:inline distT="0" distB="0" distL="0" distR="0" wp14:anchorId="4BE7C276" wp14:editId="151C119F">
            <wp:extent cx="5612130" cy="2002790"/>
            <wp:effectExtent l="0" t="0" r="7620" b="0"/>
            <wp:docPr id="821509428"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5C9F8DD" w14:textId="77777777" w:rsidR="00281B52" w:rsidRDefault="00281B52" w:rsidP="004F282B">
      <w:pPr>
        <w:rPr>
          <w:rFonts w:ascii="Times New Roman" w:hAnsi="Times New Roman" w:cs="Times New Roman"/>
        </w:rPr>
      </w:pPr>
    </w:p>
    <w:p w14:paraId="3FDF1B08" w14:textId="77777777" w:rsidR="0045735C" w:rsidRPr="0045735C" w:rsidRDefault="0045735C" w:rsidP="0045735C"/>
    <w:p w14:paraId="1F92390E" w14:textId="77777777" w:rsidR="00652FCA" w:rsidRDefault="00652FCA" w:rsidP="00BC45B9">
      <w:pPr>
        <w:pStyle w:val="Ttulo3"/>
        <w:numPr>
          <w:ilvl w:val="2"/>
          <w:numId w:val="29"/>
        </w:numPr>
      </w:pPr>
      <w:bookmarkStart w:id="61" w:name="_Toc130914796"/>
      <w:bookmarkStart w:id="62" w:name="_Toc130914798"/>
      <w:r w:rsidRPr="000C2408">
        <w:t xml:space="preserve">DGS -    </w:t>
      </w:r>
      <w:bookmarkStart w:id="63" w:name="_Hlk131408213"/>
      <w:r w:rsidRPr="000C2408">
        <w:t>Dirección Gestión social</w:t>
      </w:r>
    </w:p>
    <w:bookmarkEnd w:id="63"/>
    <w:p w14:paraId="47A38E39" w14:textId="77777777" w:rsidR="00652FCA" w:rsidRDefault="00652FCA" w:rsidP="00652FCA">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Se muestra la</w:t>
      </w:r>
      <w:r w:rsidRPr="00EA1533">
        <w:rPr>
          <w:rFonts w:ascii="Times New Roman" w:hAnsi="Times New Roman" w:cs="Times New Roman"/>
          <w:sz w:val="24"/>
          <w:szCs w:val="24"/>
          <w:lang w:val="es-ES_tradnl" w:eastAsia="es-ES"/>
        </w:rPr>
        <w:t xml:space="preserve"> </w:t>
      </w:r>
      <w:r w:rsidRPr="002E2444">
        <w:rPr>
          <w:rFonts w:ascii="Times New Roman" w:hAnsi="Times New Roman" w:cs="Times New Roman"/>
          <w:sz w:val="24"/>
          <w:szCs w:val="24"/>
          <w:lang w:val="es-ES_tradnl" w:eastAsia="es-ES"/>
        </w:rPr>
        <w:t>Dirección Gestión social</w:t>
      </w:r>
      <w:r>
        <w:rPr>
          <w:rFonts w:ascii="Times New Roman" w:hAnsi="Times New Roman" w:cs="Times New Roman"/>
          <w:sz w:val="24"/>
          <w:szCs w:val="24"/>
          <w:lang w:val="es-ES_tradnl" w:eastAsia="es-ES"/>
        </w:rPr>
        <w:t xml:space="preserve"> con los resultados en los primeros meses del 2024 donde puede observarse el cumplimiento de las actividades propuesta, con una actividad por debajo del estándar del 70% mínimo por actividad.</w:t>
      </w:r>
    </w:p>
    <w:p w14:paraId="68940D20" w14:textId="77777777" w:rsidR="00652FCA" w:rsidRDefault="00652FCA" w:rsidP="00652FCA">
      <w:pPr>
        <w:tabs>
          <w:tab w:val="left" w:pos="3390"/>
        </w:tabs>
        <w:spacing w:line="360" w:lineRule="auto"/>
        <w:jc w:val="both"/>
        <w:rPr>
          <w:rFonts w:ascii="Times New Roman" w:hAnsi="Times New Roman" w:cs="Times New Roman"/>
          <w:sz w:val="24"/>
          <w:szCs w:val="24"/>
          <w:lang w:val="es-ES_tradnl" w:eastAsia="es-ES"/>
        </w:rPr>
      </w:pPr>
      <w:r>
        <w:rPr>
          <w:noProof/>
        </w:rPr>
        <w:lastRenderedPageBreak/>
        <w:drawing>
          <wp:inline distT="0" distB="0" distL="0" distR="0" wp14:anchorId="2D626FBB" wp14:editId="3465365F">
            <wp:extent cx="5612130" cy="2261870"/>
            <wp:effectExtent l="0" t="0" r="7620" b="5080"/>
            <wp:docPr id="2059609901"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2C87E76" w14:textId="77777777" w:rsidR="00652FCA" w:rsidRDefault="00652FCA" w:rsidP="00652FCA">
      <w:pPr>
        <w:tabs>
          <w:tab w:val="left" w:pos="3390"/>
        </w:tabs>
        <w:spacing w:line="360" w:lineRule="auto"/>
        <w:jc w:val="both"/>
        <w:rPr>
          <w:rFonts w:ascii="Times New Roman" w:hAnsi="Times New Roman" w:cs="Times New Roman"/>
          <w:sz w:val="24"/>
          <w:szCs w:val="24"/>
          <w:lang w:val="es-ES_tradnl" w:eastAsia="es-ES"/>
        </w:rPr>
      </w:pPr>
    </w:p>
    <w:p w14:paraId="30A835AE" w14:textId="77777777" w:rsidR="00652FCA" w:rsidRDefault="00652FCA" w:rsidP="00652FCA">
      <w:pPr>
        <w:tabs>
          <w:tab w:val="left" w:pos="3390"/>
        </w:tabs>
        <w:spacing w:line="360" w:lineRule="auto"/>
        <w:jc w:val="both"/>
        <w:rPr>
          <w:rFonts w:ascii="Times New Roman" w:hAnsi="Times New Roman" w:cs="Times New Roman"/>
          <w:sz w:val="24"/>
          <w:szCs w:val="24"/>
          <w:lang w:val="es-ES_tradnl" w:eastAsia="es-ES"/>
        </w:rPr>
      </w:pPr>
    </w:p>
    <w:tbl>
      <w:tblPr>
        <w:tblW w:w="0" w:type="auto"/>
        <w:tblCellMar>
          <w:top w:w="15" w:type="dxa"/>
          <w:left w:w="70" w:type="dxa"/>
          <w:bottom w:w="15" w:type="dxa"/>
          <w:right w:w="70" w:type="dxa"/>
        </w:tblCellMar>
        <w:tblLook w:val="04A0" w:firstRow="1" w:lastRow="0" w:firstColumn="1" w:lastColumn="0" w:noHBand="0" w:noVBand="1"/>
      </w:tblPr>
      <w:tblGrid>
        <w:gridCol w:w="4962"/>
        <w:gridCol w:w="2723"/>
        <w:gridCol w:w="1052"/>
      </w:tblGrid>
      <w:tr w:rsidR="00652FCA" w:rsidRPr="00FE6074" w14:paraId="019473D3" w14:textId="77777777" w:rsidTr="00CE2E22">
        <w:trPr>
          <w:trHeight w:val="315"/>
        </w:trPr>
        <w:tc>
          <w:tcPr>
            <w:tcW w:w="4962" w:type="dxa"/>
            <w:tcBorders>
              <w:top w:val="nil"/>
              <w:left w:val="nil"/>
              <w:bottom w:val="nil"/>
              <w:right w:val="nil"/>
            </w:tcBorders>
            <w:noWrap/>
            <w:vAlign w:val="bottom"/>
            <w:hideMark/>
          </w:tcPr>
          <w:p w14:paraId="4020329F" w14:textId="77777777" w:rsidR="00652FCA" w:rsidRDefault="00652FCA" w:rsidP="00CE2E22">
            <w:pPr>
              <w:spacing w:after="0" w:line="240" w:lineRule="auto"/>
              <w:rPr>
                <w:rFonts w:ascii="Times New Roman" w:eastAsia="Times New Roman" w:hAnsi="Times New Roman" w:cs="Times New Roman"/>
                <w:sz w:val="20"/>
                <w:szCs w:val="20"/>
                <w:lang w:eastAsia="es-DO"/>
              </w:rPr>
            </w:pPr>
          </w:p>
          <w:p w14:paraId="2E42D282" w14:textId="77777777" w:rsidR="00652FCA" w:rsidRPr="00FE6074" w:rsidRDefault="00652FCA" w:rsidP="00CE2E22">
            <w:pPr>
              <w:spacing w:after="0" w:line="240" w:lineRule="auto"/>
              <w:rPr>
                <w:rFonts w:ascii="Times New Roman" w:eastAsia="Times New Roman" w:hAnsi="Times New Roman" w:cs="Times New Roman"/>
                <w:sz w:val="20"/>
                <w:szCs w:val="20"/>
                <w:lang w:eastAsia="es-DO"/>
              </w:rPr>
            </w:pPr>
          </w:p>
        </w:tc>
        <w:tc>
          <w:tcPr>
            <w:tcW w:w="2723" w:type="dxa"/>
            <w:tcBorders>
              <w:top w:val="nil"/>
              <w:left w:val="nil"/>
              <w:bottom w:val="nil"/>
              <w:right w:val="nil"/>
            </w:tcBorders>
            <w:noWrap/>
            <w:vAlign w:val="bottom"/>
            <w:hideMark/>
          </w:tcPr>
          <w:p w14:paraId="54928969" w14:textId="77777777" w:rsidR="00652FCA" w:rsidRPr="00FE6074" w:rsidRDefault="00652FCA" w:rsidP="00CE2E22">
            <w:pPr>
              <w:spacing w:after="0" w:line="240" w:lineRule="auto"/>
              <w:jc w:val="right"/>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14AE663A" w14:textId="77777777" w:rsidR="00652FCA" w:rsidRPr="00FE6074" w:rsidRDefault="00652FCA" w:rsidP="00CE2E22">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3</w:t>
            </w:r>
            <w:r w:rsidRPr="00FE6074">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652FCA" w:rsidRPr="00FE6074" w14:paraId="4E82407B" w14:textId="77777777" w:rsidTr="00CE2E22">
        <w:trPr>
          <w:trHeight w:val="315"/>
        </w:trPr>
        <w:tc>
          <w:tcPr>
            <w:tcW w:w="4962" w:type="dxa"/>
            <w:tcBorders>
              <w:top w:val="single" w:sz="8" w:space="0" w:color="FFFFFF"/>
              <w:left w:val="single" w:sz="8" w:space="0" w:color="FFFFFF"/>
              <w:bottom w:val="nil"/>
              <w:right w:val="single" w:sz="8" w:space="0" w:color="FFFFFF"/>
            </w:tcBorders>
            <w:shd w:val="clear" w:color="000000" w:fill="002060"/>
            <w:noWrap/>
            <w:vAlign w:val="bottom"/>
            <w:hideMark/>
          </w:tcPr>
          <w:p w14:paraId="372C1455" w14:textId="77777777" w:rsidR="00652FCA" w:rsidRPr="00FE6074" w:rsidRDefault="00652FCA" w:rsidP="00CE2E22">
            <w:pPr>
              <w:spacing w:after="0" w:line="240" w:lineRule="auto"/>
              <w:rPr>
                <w:rFonts w:ascii="Times New Roman" w:eastAsia="Times New Roman" w:hAnsi="Times New Roman" w:cs="Times New Roman"/>
                <w:b/>
                <w:bCs/>
                <w:color w:val="FFFFFF"/>
                <w:sz w:val="20"/>
                <w:szCs w:val="20"/>
                <w:lang w:eastAsia="es-DO"/>
              </w:rPr>
            </w:pPr>
            <w:r w:rsidRPr="00FE6074">
              <w:rPr>
                <w:rFonts w:ascii="Times New Roman" w:eastAsia="Times New Roman" w:hAnsi="Times New Roman" w:cs="Times New Roman"/>
                <w:b/>
                <w:bCs/>
                <w:color w:val="FFFFFF"/>
                <w:sz w:val="20"/>
                <w:szCs w:val="20"/>
                <w:lang w:eastAsia="es-DO"/>
              </w:rPr>
              <w:t>Actividades Por Debajo 70%</w:t>
            </w:r>
          </w:p>
        </w:tc>
        <w:tc>
          <w:tcPr>
            <w:tcW w:w="2723" w:type="dxa"/>
            <w:tcBorders>
              <w:top w:val="single" w:sz="8" w:space="0" w:color="FFFFFF"/>
              <w:left w:val="single" w:sz="8" w:space="0" w:color="FFFFFF"/>
              <w:bottom w:val="nil"/>
              <w:right w:val="single" w:sz="8" w:space="0" w:color="FFFFFF"/>
            </w:tcBorders>
            <w:shd w:val="clear" w:color="000000" w:fill="002060"/>
            <w:noWrap/>
            <w:vAlign w:val="bottom"/>
            <w:hideMark/>
          </w:tcPr>
          <w:p w14:paraId="3114E0F0" w14:textId="77777777" w:rsidR="00652FCA" w:rsidRPr="00FE6074" w:rsidRDefault="00652FCA" w:rsidP="00CE2E22">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09063740" w14:textId="77777777" w:rsidR="00652FCA" w:rsidRPr="00FE6074" w:rsidRDefault="00652FCA" w:rsidP="00CE2E22">
            <w:pPr>
              <w:spacing w:after="0" w:line="240" w:lineRule="auto"/>
              <w:rPr>
                <w:rFonts w:ascii="Times New Roman" w:eastAsia="Times New Roman" w:hAnsi="Times New Roman" w:cs="Times New Roman"/>
                <w:sz w:val="20"/>
                <w:szCs w:val="20"/>
                <w:lang w:eastAsia="es-DO"/>
              </w:rPr>
            </w:pPr>
          </w:p>
        </w:tc>
      </w:tr>
      <w:tr w:rsidR="00652FCA" w:rsidRPr="00FE6074" w14:paraId="57050D97" w14:textId="77777777" w:rsidTr="00CE2E22">
        <w:trPr>
          <w:trHeight w:val="315"/>
        </w:trPr>
        <w:tc>
          <w:tcPr>
            <w:tcW w:w="4962" w:type="dxa"/>
            <w:tcBorders>
              <w:top w:val="single" w:sz="4" w:space="0" w:color="auto"/>
              <w:left w:val="single" w:sz="4" w:space="0" w:color="auto"/>
              <w:bottom w:val="single" w:sz="4" w:space="0" w:color="auto"/>
              <w:right w:val="single" w:sz="4" w:space="0" w:color="auto"/>
            </w:tcBorders>
            <w:vAlign w:val="bottom"/>
            <w:hideMark/>
          </w:tcPr>
          <w:p w14:paraId="75F08B4B" w14:textId="77777777" w:rsidR="00652FCA" w:rsidRPr="00FE6074" w:rsidRDefault="00652FCA" w:rsidP="00CE2E22">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Actividad</w:t>
            </w:r>
          </w:p>
        </w:tc>
        <w:tc>
          <w:tcPr>
            <w:tcW w:w="2723" w:type="dxa"/>
            <w:tcBorders>
              <w:top w:val="single" w:sz="4" w:space="0" w:color="auto"/>
              <w:left w:val="single" w:sz="4" w:space="0" w:color="auto"/>
              <w:bottom w:val="single" w:sz="4" w:space="0" w:color="auto"/>
              <w:right w:val="single" w:sz="4" w:space="0" w:color="auto"/>
            </w:tcBorders>
            <w:vAlign w:val="bottom"/>
            <w:hideMark/>
          </w:tcPr>
          <w:p w14:paraId="281CA991" w14:textId="77777777" w:rsidR="00652FCA" w:rsidRPr="00FE6074" w:rsidRDefault="00652FCA" w:rsidP="00CE2E22">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6EA1FA1D" w14:textId="77777777" w:rsidR="00652FCA" w:rsidRPr="00FE6074" w:rsidRDefault="00652FCA" w:rsidP="00CE2E22">
            <w:pPr>
              <w:spacing w:after="0" w:line="240" w:lineRule="auto"/>
              <w:jc w:val="center"/>
              <w:rPr>
                <w:rFonts w:ascii="Times New Roman" w:eastAsia="Times New Roman" w:hAnsi="Times New Roman" w:cs="Times New Roman"/>
                <w:b/>
                <w:bCs/>
                <w:color w:val="000000"/>
                <w:sz w:val="20"/>
                <w:szCs w:val="20"/>
                <w:lang w:eastAsia="es-DO"/>
              </w:rPr>
            </w:pPr>
            <w:r w:rsidRPr="00FE6074">
              <w:rPr>
                <w:rFonts w:ascii="Times New Roman" w:eastAsia="Times New Roman" w:hAnsi="Times New Roman" w:cs="Times New Roman"/>
                <w:b/>
                <w:bCs/>
                <w:color w:val="000000"/>
                <w:sz w:val="20"/>
                <w:szCs w:val="20"/>
                <w:lang w:eastAsia="es-DO"/>
              </w:rPr>
              <w:t>% Avance</w:t>
            </w:r>
          </w:p>
        </w:tc>
      </w:tr>
      <w:tr w:rsidR="00652FCA" w:rsidRPr="00FE6074" w14:paraId="22155BAF" w14:textId="77777777" w:rsidTr="00CE2E22">
        <w:trPr>
          <w:trHeight w:val="630"/>
        </w:trPr>
        <w:tc>
          <w:tcPr>
            <w:tcW w:w="4962" w:type="dxa"/>
            <w:tcBorders>
              <w:top w:val="single" w:sz="4" w:space="0" w:color="auto"/>
              <w:left w:val="single" w:sz="4" w:space="0" w:color="auto"/>
              <w:bottom w:val="single" w:sz="4" w:space="0" w:color="auto"/>
              <w:right w:val="single" w:sz="4" w:space="0" w:color="auto"/>
            </w:tcBorders>
            <w:vAlign w:val="bottom"/>
            <w:hideMark/>
          </w:tcPr>
          <w:p w14:paraId="77E738C9" w14:textId="77777777" w:rsidR="00652FCA" w:rsidRPr="00FE6074" w:rsidRDefault="00652FCA" w:rsidP="00CE2E22">
            <w:pPr>
              <w:spacing w:after="0" w:line="240" w:lineRule="auto"/>
              <w:rPr>
                <w:rFonts w:ascii="Times New Roman" w:eastAsia="Times New Roman" w:hAnsi="Times New Roman" w:cs="Times New Roman"/>
                <w:color w:val="000000"/>
                <w:sz w:val="20"/>
                <w:szCs w:val="20"/>
                <w:lang w:eastAsia="es-DO"/>
              </w:rPr>
            </w:pPr>
            <w:r w:rsidRPr="00FE6074">
              <w:rPr>
                <w:rFonts w:ascii="Times New Roman" w:eastAsia="Times New Roman" w:hAnsi="Times New Roman" w:cs="Times New Roman"/>
                <w:color w:val="000000"/>
                <w:sz w:val="20"/>
                <w:szCs w:val="20"/>
                <w:lang w:eastAsia="es-DO"/>
              </w:rPr>
              <w:t>Sustituir bombillas incandescentes para colocar las de bajo Consumo en zona de gestión para la fidelización de clientes.</w:t>
            </w:r>
          </w:p>
        </w:tc>
        <w:tc>
          <w:tcPr>
            <w:tcW w:w="2723" w:type="dxa"/>
            <w:tcBorders>
              <w:top w:val="single" w:sz="4" w:space="0" w:color="auto"/>
              <w:left w:val="single" w:sz="4" w:space="0" w:color="auto"/>
              <w:bottom w:val="single" w:sz="4" w:space="0" w:color="auto"/>
              <w:right w:val="single" w:sz="4" w:space="0" w:color="auto"/>
            </w:tcBorders>
            <w:vAlign w:val="bottom"/>
            <w:hideMark/>
          </w:tcPr>
          <w:p w14:paraId="7C7A7C8A" w14:textId="77777777" w:rsidR="00652FCA" w:rsidRPr="00FE6074" w:rsidRDefault="00652FCA" w:rsidP="00CE2E22">
            <w:pPr>
              <w:spacing w:after="0" w:line="240" w:lineRule="auto"/>
              <w:rPr>
                <w:rFonts w:ascii="Times New Roman" w:eastAsia="Times New Roman" w:hAnsi="Times New Roman" w:cs="Times New Roman"/>
                <w:color w:val="000000"/>
                <w:sz w:val="20"/>
                <w:szCs w:val="20"/>
                <w:lang w:eastAsia="es-DO"/>
              </w:rPr>
            </w:pPr>
            <w:r w:rsidRPr="00FE6074">
              <w:rPr>
                <w:rFonts w:ascii="Times New Roman" w:eastAsia="Times New Roman" w:hAnsi="Times New Roman" w:cs="Times New Roman"/>
                <w:color w:val="000000"/>
                <w:sz w:val="20"/>
                <w:szCs w:val="20"/>
                <w:lang w:eastAsia="es-DO"/>
              </w:rPr>
              <w:t xml:space="preserve">Gerencia Gestión Social </w:t>
            </w:r>
          </w:p>
        </w:tc>
        <w:tc>
          <w:tcPr>
            <w:tcW w:w="0" w:type="auto"/>
            <w:tcBorders>
              <w:top w:val="single" w:sz="4" w:space="0" w:color="auto"/>
              <w:left w:val="single" w:sz="4" w:space="0" w:color="auto"/>
              <w:bottom w:val="single" w:sz="4" w:space="0" w:color="auto"/>
              <w:right w:val="single" w:sz="4" w:space="0" w:color="auto"/>
            </w:tcBorders>
            <w:vAlign w:val="bottom"/>
            <w:hideMark/>
          </w:tcPr>
          <w:p w14:paraId="0208AE5A" w14:textId="77777777" w:rsidR="00652FCA" w:rsidRPr="00FE6074" w:rsidRDefault="00652FCA" w:rsidP="00CE2E22">
            <w:pPr>
              <w:spacing w:after="0" w:line="240" w:lineRule="auto"/>
              <w:jc w:val="right"/>
              <w:rPr>
                <w:rFonts w:ascii="Times New Roman" w:eastAsia="Times New Roman" w:hAnsi="Times New Roman" w:cs="Times New Roman"/>
                <w:color w:val="000000"/>
                <w:sz w:val="20"/>
                <w:szCs w:val="20"/>
                <w:lang w:eastAsia="es-DO"/>
              </w:rPr>
            </w:pPr>
            <w:r w:rsidRPr="00FE6074">
              <w:rPr>
                <w:rFonts w:ascii="Times New Roman" w:eastAsia="Times New Roman" w:hAnsi="Times New Roman" w:cs="Times New Roman"/>
                <w:color w:val="000000"/>
                <w:sz w:val="20"/>
                <w:szCs w:val="20"/>
                <w:lang w:eastAsia="es-DO"/>
              </w:rPr>
              <w:t>35,20%</w:t>
            </w:r>
          </w:p>
        </w:tc>
      </w:tr>
    </w:tbl>
    <w:p w14:paraId="286B09C4" w14:textId="77777777" w:rsidR="00652FCA" w:rsidRDefault="00652FCA" w:rsidP="00652FCA">
      <w:pPr>
        <w:tabs>
          <w:tab w:val="left" w:pos="3390"/>
        </w:tabs>
        <w:spacing w:line="360" w:lineRule="auto"/>
        <w:rPr>
          <w:rFonts w:ascii="Times New Roman" w:hAnsi="Times New Roman" w:cs="Times New Roman"/>
          <w:sz w:val="24"/>
          <w:szCs w:val="24"/>
          <w:lang w:val="es-ES_tradnl" w:eastAsia="es-ES"/>
        </w:rPr>
      </w:pPr>
    </w:p>
    <w:p w14:paraId="7EEF5EB3" w14:textId="77777777" w:rsidR="0012485A" w:rsidRDefault="0012485A" w:rsidP="00BC45B9">
      <w:pPr>
        <w:pStyle w:val="Ttulo3"/>
        <w:numPr>
          <w:ilvl w:val="2"/>
          <w:numId w:val="30"/>
        </w:numPr>
      </w:pPr>
      <w:r w:rsidRPr="000C2408">
        <w:t>DLOG - Dirección Logística</w:t>
      </w:r>
      <w:bookmarkEnd w:id="62"/>
    </w:p>
    <w:p w14:paraId="401105E5" w14:textId="77777777" w:rsidR="0012485A" w:rsidRDefault="0012485A" w:rsidP="0012485A">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 xml:space="preserve">Para el primer trimestre de 2024 </w:t>
      </w:r>
      <w:r w:rsidRPr="00B54E61">
        <w:rPr>
          <w:rFonts w:ascii="Times New Roman" w:hAnsi="Times New Roman" w:cs="Times New Roman"/>
          <w:sz w:val="24"/>
          <w:szCs w:val="24"/>
          <w:lang w:val="es-ES_tradnl" w:eastAsia="es-ES"/>
        </w:rPr>
        <w:t xml:space="preserve">la Dirección Logística donde </w:t>
      </w:r>
      <w:r>
        <w:rPr>
          <w:rFonts w:ascii="Times New Roman" w:hAnsi="Times New Roman" w:cs="Times New Roman"/>
          <w:sz w:val="24"/>
          <w:szCs w:val="24"/>
          <w:lang w:val="es-ES_tradnl" w:eastAsia="es-ES"/>
        </w:rPr>
        <w:t xml:space="preserve">Muestrea </w:t>
      </w:r>
      <w:r w:rsidRPr="00B54E61">
        <w:rPr>
          <w:rFonts w:ascii="Times New Roman" w:hAnsi="Times New Roman" w:cs="Times New Roman"/>
          <w:sz w:val="24"/>
          <w:szCs w:val="24"/>
          <w:lang w:val="es-ES_tradnl" w:eastAsia="es-ES"/>
        </w:rPr>
        <w:t xml:space="preserve">el cumplimiento en gran parte de las actividades propuestas, </w:t>
      </w:r>
      <w:r>
        <w:rPr>
          <w:rFonts w:ascii="Times New Roman" w:hAnsi="Times New Roman" w:cs="Times New Roman"/>
          <w:sz w:val="24"/>
          <w:szCs w:val="24"/>
          <w:lang w:val="es-ES_tradnl" w:eastAsia="es-ES"/>
        </w:rPr>
        <w:t xml:space="preserve">pero no cumplidas en su totalidad </w:t>
      </w:r>
      <w:r w:rsidRPr="00B54E61">
        <w:rPr>
          <w:rFonts w:ascii="Times New Roman" w:hAnsi="Times New Roman" w:cs="Times New Roman"/>
          <w:sz w:val="24"/>
          <w:szCs w:val="24"/>
          <w:lang w:val="es-ES_tradnl" w:eastAsia="es-ES"/>
        </w:rPr>
        <w:t>lo que ocasiona actividades por debajo del estándar del 70% mínimo por actividad.</w:t>
      </w:r>
    </w:p>
    <w:p w14:paraId="681BE83F" w14:textId="77777777" w:rsidR="0012485A" w:rsidRDefault="0012485A" w:rsidP="0012485A">
      <w:pPr>
        <w:tabs>
          <w:tab w:val="left" w:pos="3390"/>
        </w:tabs>
        <w:spacing w:line="360" w:lineRule="auto"/>
        <w:jc w:val="both"/>
        <w:rPr>
          <w:rFonts w:ascii="Times New Roman" w:hAnsi="Times New Roman" w:cs="Times New Roman"/>
          <w:sz w:val="24"/>
          <w:szCs w:val="24"/>
          <w:lang w:val="es-ES_tradnl" w:eastAsia="es-ES"/>
        </w:rPr>
      </w:pPr>
      <w:r>
        <w:rPr>
          <w:noProof/>
        </w:rPr>
        <w:drawing>
          <wp:inline distT="0" distB="0" distL="0" distR="0" wp14:anchorId="5BC621DF" wp14:editId="5B0E4F43">
            <wp:extent cx="5612130" cy="2261870"/>
            <wp:effectExtent l="0" t="0" r="7620" b="5080"/>
            <wp:docPr id="2134983865"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820"/>
        <w:gridCol w:w="2956"/>
        <w:gridCol w:w="1052"/>
      </w:tblGrid>
      <w:tr w:rsidR="0012485A" w:rsidRPr="00411162" w14:paraId="50B62FD0" w14:textId="77777777" w:rsidTr="00C459AD">
        <w:trPr>
          <w:trHeight w:val="315"/>
        </w:trPr>
        <w:tc>
          <w:tcPr>
            <w:tcW w:w="4820" w:type="dxa"/>
            <w:tcBorders>
              <w:top w:val="nil"/>
              <w:left w:val="nil"/>
              <w:bottom w:val="nil"/>
              <w:right w:val="nil"/>
            </w:tcBorders>
            <w:noWrap/>
            <w:vAlign w:val="bottom"/>
            <w:hideMark/>
          </w:tcPr>
          <w:p w14:paraId="11A9B2B9" w14:textId="77777777" w:rsidR="0012485A" w:rsidRPr="00411162" w:rsidRDefault="0012485A" w:rsidP="00C459AD">
            <w:pPr>
              <w:spacing w:after="0" w:line="240" w:lineRule="auto"/>
              <w:rPr>
                <w:rFonts w:ascii="Times New Roman" w:eastAsia="Times New Roman" w:hAnsi="Times New Roman" w:cs="Times New Roman"/>
                <w:sz w:val="20"/>
                <w:szCs w:val="20"/>
                <w:lang w:eastAsia="es-DO"/>
              </w:rPr>
            </w:pPr>
          </w:p>
        </w:tc>
        <w:tc>
          <w:tcPr>
            <w:tcW w:w="2956" w:type="dxa"/>
            <w:tcBorders>
              <w:top w:val="nil"/>
              <w:left w:val="nil"/>
              <w:bottom w:val="nil"/>
              <w:right w:val="nil"/>
            </w:tcBorders>
            <w:noWrap/>
            <w:vAlign w:val="bottom"/>
            <w:hideMark/>
          </w:tcPr>
          <w:p w14:paraId="363A2405" w14:textId="77777777" w:rsidR="0012485A" w:rsidRPr="00411162" w:rsidRDefault="0012485A" w:rsidP="00C459AD">
            <w:pPr>
              <w:spacing w:after="0" w:line="240" w:lineRule="auto"/>
              <w:jc w:val="right"/>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F84B239" w14:textId="77777777" w:rsidR="0012485A" w:rsidRPr="00411162" w:rsidRDefault="0012485A" w:rsidP="00C459AD">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2</w:t>
            </w:r>
            <w:r w:rsidRPr="00411162">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12485A" w:rsidRPr="00411162" w14:paraId="7E981AD8" w14:textId="77777777" w:rsidTr="00C459AD">
        <w:trPr>
          <w:trHeight w:val="315"/>
        </w:trPr>
        <w:tc>
          <w:tcPr>
            <w:tcW w:w="4820" w:type="dxa"/>
            <w:tcBorders>
              <w:top w:val="single" w:sz="8" w:space="0" w:color="auto"/>
              <w:left w:val="single" w:sz="8" w:space="0" w:color="auto"/>
              <w:bottom w:val="nil"/>
              <w:right w:val="single" w:sz="8" w:space="0" w:color="FFFFFF"/>
            </w:tcBorders>
            <w:shd w:val="clear" w:color="000000" w:fill="002060"/>
            <w:noWrap/>
            <w:vAlign w:val="bottom"/>
            <w:hideMark/>
          </w:tcPr>
          <w:p w14:paraId="7855292F" w14:textId="77777777" w:rsidR="0012485A" w:rsidRPr="00411162" w:rsidRDefault="0012485A" w:rsidP="00C459AD">
            <w:pPr>
              <w:spacing w:after="0" w:line="240" w:lineRule="auto"/>
              <w:rPr>
                <w:rFonts w:ascii="Times New Roman" w:eastAsia="Times New Roman" w:hAnsi="Times New Roman" w:cs="Times New Roman"/>
                <w:b/>
                <w:bCs/>
                <w:color w:val="FFFFFF"/>
                <w:sz w:val="20"/>
                <w:szCs w:val="20"/>
                <w:lang w:eastAsia="es-DO"/>
              </w:rPr>
            </w:pPr>
            <w:r w:rsidRPr="00411162">
              <w:rPr>
                <w:rFonts w:ascii="Times New Roman" w:eastAsia="Times New Roman" w:hAnsi="Times New Roman" w:cs="Times New Roman"/>
                <w:b/>
                <w:bCs/>
                <w:color w:val="FFFFFF"/>
                <w:sz w:val="20"/>
                <w:szCs w:val="20"/>
                <w:lang w:eastAsia="es-DO"/>
              </w:rPr>
              <w:t>Actividades Por Debajo 70%</w:t>
            </w:r>
          </w:p>
        </w:tc>
        <w:tc>
          <w:tcPr>
            <w:tcW w:w="2956" w:type="dxa"/>
            <w:tcBorders>
              <w:top w:val="single" w:sz="8" w:space="0" w:color="auto"/>
              <w:left w:val="single" w:sz="8" w:space="0" w:color="FFFFFF"/>
              <w:bottom w:val="nil"/>
              <w:right w:val="single" w:sz="8" w:space="0" w:color="FFFFFF"/>
            </w:tcBorders>
            <w:shd w:val="clear" w:color="000000" w:fill="002060"/>
            <w:noWrap/>
            <w:vAlign w:val="bottom"/>
            <w:hideMark/>
          </w:tcPr>
          <w:p w14:paraId="7619DC1E" w14:textId="77777777" w:rsidR="0012485A" w:rsidRPr="00411162" w:rsidRDefault="0012485A" w:rsidP="00C459AD">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auto"/>
              <w:left w:val="single" w:sz="8" w:space="0" w:color="FFFFFF"/>
              <w:bottom w:val="nil"/>
              <w:right w:val="single" w:sz="8" w:space="0" w:color="auto"/>
            </w:tcBorders>
            <w:shd w:val="clear" w:color="000000" w:fill="002060"/>
            <w:noWrap/>
            <w:vAlign w:val="bottom"/>
            <w:hideMark/>
          </w:tcPr>
          <w:p w14:paraId="591E6867" w14:textId="77777777" w:rsidR="0012485A" w:rsidRPr="00411162" w:rsidRDefault="0012485A" w:rsidP="00C459AD">
            <w:pPr>
              <w:spacing w:after="0" w:line="240" w:lineRule="auto"/>
              <w:rPr>
                <w:rFonts w:ascii="Times New Roman" w:eastAsia="Times New Roman" w:hAnsi="Times New Roman" w:cs="Times New Roman"/>
                <w:sz w:val="20"/>
                <w:szCs w:val="20"/>
                <w:lang w:eastAsia="es-DO"/>
              </w:rPr>
            </w:pPr>
          </w:p>
        </w:tc>
      </w:tr>
      <w:tr w:rsidR="0012485A" w:rsidRPr="00411162" w14:paraId="4FA47698" w14:textId="77777777" w:rsidTr="00C459AD">
        <w:trPr>
          <w:trHeight w:val="315"/>
        </w:trPr>
        <w:tc>
          <w:tcPr>
            <w:tcW w:w="4820" w:type="dxa"/>
            <w:tcBorders>
              <w:top w:val="single" w:sz="4" w:space="0" w:color="auto"/>
              <w:left w:val="single" w:sz="8" w:space="0" w:color="auto"/>
              <w:bottom w:val="single" w:sz="4" w:space="0" w:color="auto"/>
              <w:right w:val="single" w:sz="4" w:space="0" w:color="auto"/>
            </w:tcBorders>
            <w:vAlign w:val="bottom"/>
            <w:hideMark/>
          </w:tcPr>
          <w:p w14:paraId="2C4AD219" w14:textId="77777777" w:rsidR="0012485A" w:rsidRPr="00411162" w:rsidRDefault="0012485A" w:rsidP="00C459AD">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Actividad</w:t>
            </w:r>
          </w:p>
        </w:tc>
        <w:tc>
          <w:tcPr>
            <w:tcW w:w="2956" w:type="dxa"/>
            <w:tcBorders>
              <w:top w:val="single" w:sz="4" w:space="0" w:color="auto"/>
              <w:left w:val="single" w:sz="4" w:space="0" w:color="auto"/>
              <w:bottom w:val="single" w:sz="4" w:space="0" w:color="auto"/>
              <w:right w:val="single" w:sz="4" w:space="0" w:color="auto"/>
            </w:tcBorders>
            <w:vAlign w:val="bottom"/>
            <w:hideMark/>
          </w:tcPr>
          <w:p w14:paraId="4D6AC5D9" w14:textId="77777777" w:rsidR="0012485A" w:rsidRPr="00411162" w:rsidRDefault="0012485A" w:rsidP="00C459AD">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8" w:space="0" w:color="auto"/>
            </w:tcBorders>
            <w:vAlign w:val="bottom"/>
            <w:hideMark/>
          </w:tcPr>
          <w:p w14:paraId="1434FB96" w14:textId="77777777" w:rsidR="0012485A" w:rsidRPr="00411162" w:rsidRDefault="0012485A" w:rsidP="00C459AD">
            <w:pPr>
              <w:spacing w:after="0" w:line="240" w:lineRule="auto"/>
              <w:jc w:val="center"/>
              <w:rPr>
                <w:rFonts w:ascii="Times New Roman" w:eastAsia="Times New Roman" w:hAnsi="Times New Roman" w:cs="Times New Roman"/>
                <w:b/>
                <w:bCs/>
                <w:color w:val="000000"/>
                <w:sz w:val="20"/>
                <w:szCs w:val="20"/>
                <w:lang w:eastAsia="es-DO"/>
              </w:rPr>
            </w:pPr>
            <w:r w:rsidRPr="00411162">
              <w:rPr>
                <w:rFonts w:ascii="Times New Roman" w:eastAsia="Times New Roman" w:hAnsi="Times New Roman" w:cs="Times New Roman"/>
                <w:b/>
                <w:bCs/>
                <w:color w:val="000000"/>
                <w:sz w:val="20"/>
                <w:szCs w:val="20"/>
                <w:lang w:eastAsia="es-DO"/>
              </w:rPr>
              <w:t>% Avance</w:t>
            </w:r>
          </w:p>
        </w:tc>
      </w:tr>
      <w:tr w:rsidR="0012485A" w:rsidRPr="00550257" w14:paraId="7CCE953B" w14:textId="77777777" w:rsidTr="00C459AD">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73667B89"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Enviar pliego de condiciones a la Gerencia de Contratos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3D9E1A33"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755FF1DD" w14:textId="77777777" w:rsidR="0012485A" w:rsidRPr="00550257"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50.00%</w:t>
            </w:r>
          </w:p>
        </w:tc>
      </w:tr>
      <w:tr w:rsidR="0012485A" w:rsidRPr="00550257" w14:paraId="5672C874" w14:textId="77777777" w:rsidTr="00C459AD">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1C3FF2A5"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Publicar Compras Menores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5C4C614E"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793DE478" w14:textId="77777777" w:rsidR="0012485A" w:rsidRPr="00550257"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33.33%</w:t>
            </w:r>
          </w:p>
        </w:tc>
      </w:tr>
      <w:tr w:rsidR="0012485A" w:rsidRPr="00550257" w14:paraId="5EE4E649" w14:textId="77777777" w:rsidTr="00C459AD">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0C80E389"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Ejecutar compras de excepción a proveedores Únicos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47A5A6A2"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38F6609B" w14:textId="77777777" w:rsidR="0012485A" w:rsidRPr="00550257"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7.69%</w:t>
            </w:r>
          </w:p>
        </w:tc>
      </w:tr>
      <w:tr w:rsidR="0012485A" w:rsidRPr="00550257" w14:paraId="14FF4876" w14:textId="77777777" w:rsidTr="00C459AD">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0E635F68"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Ejecutar Compras Directas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154FC6F1"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308FBAD5" w14:textId="77777777" w:rsidR="0012485A" w:rsidRPr="00550257"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0.00%</w:t>
            </w:r>
          </w:p>
        </w:tc>
      </w:tr>
      <w:tr w:rsidR="0012485A" w:rsidRPr="00550257" w14:paraId="2A1C4FBA" w14:textId="77777777" w:rsidTr="00C459AD">
        <w:trPr>
          <w:trHeight w:val="315"/>
        </w:trPr>
        <w:tc>
          <w:tcPr>
            <w:tcW w:w="4820" w:type="dxa"/>
            <w:tcBorders>
              <w:top w:val="single" w:sz="4" w:space="0" w:color="auto"/>
              <w:left w:val="single" w:sz="8" w:space="0" w:color="auto"/>
              <w:bottom w:val="single" w:sz="4" w:space="0" w:color="auto"/>
              <w:right w:val="single" w:sz="4" w:space="0" w:color="auto"/>
            </w:tcBorders>
            <w:shd w:val="clear" w:color="auto" w:fill="auto"/>
            <w:vAlign w:val="bottom"/>
          </w:tcPr>
          <w:p w14:paraId="208B8A7F"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Publicar Comparaciones de Precios</w:t>
            </w:r>
          </w:p>
        </w:tc>
        <w:tc>
          <w:tcPr>
            <w:tcW w:w="2956" w:type="dxa"/>
            <w:tcBorders>
              <w:top w:val="single" w:sz="4" w:space="0" w:color="auto"/>
              <w:left w:val="single" w:sz="4" w:space="0" w:color="auto"/>
              <w:bottom w:val="single" w:sz="4" w:space="0" w:color="auto"/>
              <w:right w:val="single" w:sz="4" w:space="0" w:color="auto"/>
            </w:tcBorders>
            <w:shd w:val="clear" w:color="auto" w:fill="auto"/>
            <w:vAlign w:val="bottom"/>
          </w:tcPr>
          <w:p w14:paraId="244CE362" w14:textId="77777777" w:rsidR="0012485A" w:rsidRPr="00550257" w:rsidRDefault="0012485A" w:rsidP="00C459AD">
            <w:pPr>
              <w:spacing w:after="0" w:line="240" w:lineRule="auto"/>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34BBF7C0" w14:textId="77777777" w:rsidR="0012485A" w:rsidRPr="00550257"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550257">
              <w:rPr>
                <w:rFonts w:ascii="Times New Roman" w:eastAsia="Times New Roman" w:hAnsi="Times New Roman" w:cs="Times New Roman"/>
                <w:color w:val="000000"/>
                <w:sz w:val="20"/>
                <w:szCs w:val="20"/>
                <w:lang w:eastAsia="es-DO"/>
              </w:rPr>
              <w:t>0.00%</w:t>
            </w:r>
          </w:p>
        </w:tc>
      </w:tr>
    </w:tbl>
    <w:p w14:paraId="1B2B5748" w14:textId="77777777" w:rsidR="0012485A" w:rsidRDefault="0012485A" w:rsidP="0012485A">
      <w:pPr>
        <w:tabs>
          <w:tab w:val="left" w:pos="3390"/>
        </w:tabs>
        <w:spacing w:line="360" w:lineRule="auto"/>
        <w:jc w:val="both"/>
        <w:rPr>
          <w:rFonts w:ascii="Times New Roman" w:hAnsi="Times New Roman" w:cs="Times New Roman"/>
          <w:sz w:val="24"/>
          <w:szCs w:val="24"/>
          <w:lang w:val="es-ES_tradnl" w:eastAsia="es-ES"/>
        </w:rPr>
      </w:pPr>
    </w:p>
    <w:p w14:paraId="68C02E49" w14:textId="77777777" w:rsidR="0012485A" w:rsidRDefault="0012485A" w:rsidP="0012485A">
      <w:pPr>
        <w:tabs>
          <w:tab w:val="left" w:pos="3390"/>
        </w:tabs>
        <w:spacing w:line="360" w:lineRule="auto"/>
        <w:jc w:val="both"/>
        <w:rPr>
          <w:rFonts w:ascii="Times New Roman" w:hAnsi="Times New Roman" w:cs="Times New Roman"/>
          <w:sz w:val="24"/>
          <w:szCs w:val="24"/>
          <w:lang w:val="es-ES_tradnl" w:eastAsia="es-ES"/>
        </w:rPr>
      </w:pPr>
    </w:p>
    <w:p w14:paraId="2FBC8B26" w14:textId="77777777" w:rsidR="0012485A" w:rsidRDefault="0012485A" w:rsidP="0012485A">
      <w:pPr>
        <w:tabs>
          <w:tab w:val="left" w:pos="3390"/>
        </w:tabs>
        <w:spacing w:line="360" w:lineRule="auto"/>
        <w:jc w:val="both"/>
        <w:rPr>
          <w:rFonts w:ascii="Times New Roman" w:hAnsi="Times New Roman" w:cs="Times New Roman"/>
          <w:sz w:val="24"/>
          <w:szCs w:val="24"/>
          <w:lang w:val="es-ES_tradnl" w:eastAsia="es-ES"/>
        </w:rPr>
      </w:pPr>
    </w:p>
    <w:p w14:paraId="6F330878" w14:textId="77777777" w:rsidR="0012485A" w:rsidRDefault="0012485A" w:rsidP="0012485A">
      <w:pPr>
        <w:tabs>
          <w:tab w:val="left" w:pos="3390"/>
        </w:tabs>
        <w:spacing w:line="360" w:lineRule="auto"/>
        <w:jc w:val="both"/>
        <w:rPr>
          <w:rFonts w:ascii="Times New Roman" w:hAnsi="Times New Roman" w:cs="Times New Roman"/>
          <w:sz w:val="24"/>
          <w:szCs w:val="24"/>
          <w:lang w:val="es-ES_tradnl" w:eastAsia="es-ES"/>
        </w:rPr>
      </w:pPr>
    </w:p>
    <w:tbl>
      <w:tblPr>
        <w:tblW w:w="0" w:type="auto"/>
        <w:tblCellMar>
          <w:top w:w="15" w:type="dxa"/>
          <w:left w:w="70" w:type="dxa"/>
          <w:bottom w:w="15" w:type="dxa"/>
          <w:right w:w="70" w:type="dxa"/>
        </w:tblCellMar>
        <w:tblLook w:val="04A0" w:firstRow="1" w:lastRow="0" w:firstColumn="1" w:lastColumn="0" w:noHBand="0" w:noVBand="1"/>
      </w:tblPr>
      <w:tblGrid>
        <w:gridCol w:w="4536"/>
        <w:gridCol w:w="3240"/>
        <w:gridCol w:w="1052"/>
      </w:tblGrid>
      <w:tr w:rsidR="0012485A" w:rsidRPr="00BA2329" w14:paraId="3F766698" w14:textId="77777777" w:rsidTr="00C459AD">
        <w:trPr>
          <w:trHeight w:val="315"/>
        </w:trPr>
        <w:tc>
          <w:tcPr>
            <w:tcW w:w="4536" w:type="dxa"/>
            <w:tcBorders>
              <w:top w:val="nil"/>
              <w:left w:val="nil"/>
              <w:bottom w:val="nil"/>
              <w:right w:val="nil"/>
            </w:tcBorders>
            <w:noWrap/>
            <w:vAlign w:val="bottom"/>
            <w:hideMark/>
          </w:tcPr>
          <w:p w14:paraId="13D8D15E" w14:textId="77777777" w:rsidR="0012485A" w:rsidRPr="00BA2329" w:rsidRDefault="0012485A" w:rsidP="00C459AD">
            <w:pPr>
              <w:spacing w:after="0" w:line="240" w:lineRule="auto"/>
              <w:rPr>
                <w:rFonts w:ascii="Times New Roman" w:eastAsia="Times New Roman" w:hAnsi="Times New Roman" w:cs="Times New Roman"/>
                <w:sz w:val="20"/>
                <w:szCs w:val="20"/>
                <w:lang w:eastAsia="es-DO"/>
              </w:rPr>
            </w:pPr>
          </w:p>
        </w:tc>
        <w:tc>
          <w:tcPr>
            <w:tcW w:w="3240" w:type="dxa"/>
            <w:tcBorders>
              <w:top w:val="nil"/>
              <w:left w:val="nil"/>
              <w:bottom w:val="nil"/>
              <w:right w:val="nil"/>
            </w:tcBorders>
            <w:noWrap/>
            <w:vAlign w:val="bottom"/>
            <w:hideMark/>
          </w:tcPr>
          <w:p w14:paraId="7FE4BAAB" w14:textId="77777777" w:rsidR="0012485A" w:rsidRPr="00BA2329" w:rsidRDefault="0012485A" w:rsidP="00C459AD">
            <w:pPr>
              <w:spacing w:after="0" w:line="240" w:lineRule="auto"/>
              <w:jc w:val="right"/>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04DA22D1" w14:textId="77777777" w:rsidR="0012485A" w:rsidRPr="00BA2329" w:rsidRDefault="0012485A" w:rsidP="00C459AD">
            <w:pPr>
              <w:spacing w:after="0" w:line="240" w:lineRule="auto"/>
              <w:rPr>
                <w:rFonts w:ascii="Times New Roman" w:eastAsia="Times New Roman" w:hAnsi="Times New Roman" w:cs="Times New Roman"/>
                <w:b/>
                <w:bCs/>
                <w:color w:val="FFFFFF"/>
                <w:sz w:val="20"/>
                <w:szCs w:val="20"/>
                <w:lang w:eastAsia="es-DO"/>
              </w:rPr>
            </w:pPr>
            <w:r w:rsidRPr="00BA2329">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3</w:t>
            </w:r>
            <w:r w:rsidRPr="00BA2329">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12485A" w:rsidRPr="00BA2329" w14:paraId="550B6636" w14:textId="77777777" w:rsidTr="00C459AD">
        <w:trPr>
          <w:trHeight w:val="315"/>
        </w:trPr>
        <w:tc>
          <w:tcPr>
            <w:tcW w:w="4536" w:type="dxa"/>
            <w:tcBorders>
              <w:top w:val="single" w:sz="8" w:space="0" w:color="auto"/>
              <w:left w:val="single" w:sz="8" w:space="0" w:color="auto"/>
              <w:bottom w:val="nil"/>
              <w:right w:val="single" w:sz="8" w:space="0" w:color="FFFFFF"/>
            </w:tcBorders>
            <w:shd w:val="clear" w:color="000000" w:fill="002060"/>
            <w:noWrap/>
            <w:vAlign w:val="bottom"/>
            <w:hideMark/>
          </w:tcPr>
          <w:p w14:paraId="3C4AB7AD" w14:textId="77777777" w:rsidR="0012485A" w:rsidRPr="00BA2329" w:rsidRDefault="0012485A" w:rsidP="00C459AD">
            <w:pPr>
              <w:spacing w:after="0" w:line="240" w:lineRule="auto"/>
              <w:rPr>
                <w:rFonts w:ascii="Times New Roman" w:eastAsia="Times New Roman" w:hAnsi="Times New Roman" w:cs="Times New Roman"/>
                <w:b/>
                <w:bCs/>
                <w:color w:val="FFFFFF"/>
                <w:sz w:val="20"/>
                <w:szCs w:val="20"/>
                <w:lang w:eastAsia="es-DO"/>
              </w:rPr>
            </w:pPr>
            <w:r w:rsidRPr="00BA2329">
              <w:rPr>
                <w:rFonts w:ascii="Times New Roman" w:eastAsia="Times New Roman" w:hAnsi="Times New Roman" w:cs="Times New Roman"/>
                <w:b/>
                <w:bCs/>
                <w:color w:val="FFFFFF"/>
                <w:sz w:val="20"/>
                <w:szCs w:val="20"/>
                <w:lang w:eastAsia="es-DO"/>
              </w:rPr>
              <w:t>Actividades Por Debajo 70%</w:t>
            </w:r>
          </w:p>
        </w:tc>
        <w:tc>
          <w:tcPr>
            <w:tcW w:w="3240" w:type="dxa"/>
            <w:tcBorders>
              <w:top w:val="single" w:sz="8" w:space="0" w:color="auto"/>
              <w:left w:val="single" w:sz="8" w:space="0" w:color="FFFFFF"/>
              <w:bottom w:val="nil"/>
              <w:right w:val="single" w:sz="8" w:space="0" w:color="FFFFFF"/>
            </w:tcBorders>
            <w:shd w:val="clear" w:color="000000" w:fill="002060"/>
            <w:noWrap/>
            <w:vAlign w:val="bottom"/>
            <w:hideMark/>
          </w:tcPr>
          <w:p w14:paraId="19753540" w14:textId="77777777" w:rsidR="0012485A" w:rsidRPr="00BA2329" w:rsidRDefault="0012485A" w:rsidP="00C459AD">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auto"/>
              <w:left w:val="single" w:sz="8" w:space="0" w:color="FFFFFF"/>
              <w:bottom w:val="nil"/>
              <w:right w:val="single" w:sz="8" w:space="0" w:color="auto"/>
            </w:tcBorders>
            <w:shd w:val="clear" w:color="000000" w:fill="002060"/>
            <w:noWrap/>
            <w:vAlign w:val="bottom"/>
            <w:hideMark/>
          </w:tcPr>
          <w:p w14:paraId="4088A414" w14:textId="77777777" w:rsidR="0012485A" w:rsidRPr="00BA2329" w:rsidRDefault="0012485A" w:rsidP="00C459AD">
            <w:pPr>
              <w:spacing w:after="0" w:line="240" w:lineRule="auto"/>
              <w:rPr>
                <w:rFonts w:ascii="Times New Roman" w:eastAsia="Times New Roman" w:hAnsi="Times New Roman" w:cs="Times New Roman"/>
                <w:sz w:val="20"/>
                <w:szCs w:val="20"/>
                <w:lang w:eastAsia="es-DO"/>
              </w:rPr>
            </w:pPr>
          </w:p>
        </w:tc>
      </w:tr>
      <w:tr w:rsidR="0012485A" w:rsidRPr="00BA2329" w14:paraId="7EA0D8CA" w14:textId="77777777" w:rsidTr="00C459AD">
        <w:trPr>
          <w:trHeight w:val="315"/>
        </w:trPr>
        <w:tc>
          <w:tcPr>
            <w:tcW w:w="4536" w:type="dxa"/>
            <w:tcBorders>
              <w:top w:val="single" w:sz="4" w:space="0" w:color="auto"/>
              <w:left w:val="single" w:sz="8" w:space="0" w:color="auto"/>
              <w:bottom w:val="single" w:sz="4" w:space="0" w:color="auto"/>
              <w:right w:val="single" w:sz="4" w:space="0" w:color="auto"/>
            </w:tcBorders>
            <w:vAlign w:val="bottom"/>
            <w:hideMark/>
          </w:tcPr>
          <w:p w14:paraId="315D0261" w14:textId="77777777" w:rsidR="0012485A" w:rsidRPr="00BA2329" w:rsidRDefault="0012485A" w:rsidP="00C459AD">
            <w:pPr>
              <w:spacing w:after="0" w:line="240" w:lineRule="auto"/>
              <w:jc w:val="center"/>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Actividad</w:t>
            </w:r>
          </w:p>
        </w:tc>
        <w:tc>
          <w:tcPr>
            <w:tcW w:w="3240" w:type="dxa"/>
            <w:tcBorders>
              <w:top w:val="single" w:sz="4" w:space="0" w:color="auto"/>
              <w:left w:val="single" w:sz="4" w:space="0" w:color="auto"/>
              <w:bottom w:val="single" w:sz="4" w:space="0" w:color="auto"/>
              <w:right w:val="single" w:sz="4" w:space="0" w:color="auto"/>
            </w:tcBorders>
            <w:vAlign w:val="bottom"/>
            <w:hideMark/>
          </w:tcPr>
          <w:p w14:paraId="58311822" w14:textId="77777777" w:rsidR="0012485A" w:rsidRPr="00BA2329" w:rsidRDefault="0012485A" w:rsidP="00C459AD">
            <w:pPr>
              <w:spacing w:after="0" w:line="240" w:lineRule="auto"/>
              <w:jc w:val="center"/>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8" w:space="0" w:color="auto"/>
            </w:tcBorders>
            <w:vAlign w:val="bottom"/>
            <w:hideMark/>
          </w:tcPr>
          <w:p w14:paraId="6E77A278" w14:textId="77777777" w:rsidR="0012485A" w:rsidRPr="00BA2329" w:rsidRDefault="0012485A" w:rsidP="00C459AD">
            <w:pPr>
              <w:spacing w:after="0" w:line="240" w:lineRule="auto"/>
              <w:jc w:val="center"/>
              <w:rPr>
                <w:rFonts w:ascii="Times New Roman" w:eastAsia="Times New Roman" w:hAnsi="Times New Roman" w:cs="Times New Roman"/>
                <w:b/>
                <w:bCs/>
                <w:color w:val="000000"/>
                <w:sz w:val="20"/>
                <w:szCs w:val="20"/>
                <w:lang w:eastAsia="es-DO"/>
              </w:rPr>
            </w:pPr>
            <w:r w:rsidRPr="00BA2329">
              <w:rPr>
                <w:rFonts w:ascii="Times New Roman" w:eastAsia="Times New Roman" w:hAnsi="Times New Roman" w:cs="Times New Roman"/>
                <w:b/>
                <w:bCs/>
                <w:color w:val="000000"/>
                <w:sz w:val="20"/>
                <w:szCs w:val="20"/>
                <w:lang w:eastAsia="es-DO"/>
              </w:rPr>
              <w:t>% Avance</w:t>
            </w:r>
          </w:p>
        </w:tc>
      </w:tr>
      <w:tr w:rsidR="0012485A" w:rsidRPr="00370AFA" w14:paraId="71DF2EF7" w14:textId="77777777" w:rsidTr="00C459AD">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7BA9BFAE"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Notificar mensualmente los estatus de procesos de compras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3A2B719E"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2FB29A88" w14:textId="77777777" w:rsidR="0012485A" w:rsidRPr="00370AFA"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67.00%</w:t>
            </w:r>
          </w:p>
        </w:tc>
      </w:tr>
      <w:tr w:rsidR="0012485A" w:rsidRPr="00370AFA" w14:paraId="18D65B83" w14:textId="77777777" w:rsidTr="00C459AD">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1A19B896"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Publicar Compras Menores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67CB19E6"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75AD6A5D" w14:textId="77777777" w:rsidR="0012485A" w:rsidRPr="00370AFA"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62.50%</w:t>
            </w:r>
          </w:p>
        </w:tc>
      </w:tr>
      <w:tr w:rsidR="0012485A" w:rsidRPr="00370AFA" w14:paraId="6439D67E" w14:textId="77777777" w:rsidTr="00C459AD">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72816F74"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Enviar pliego de condiciones a la Gerencia de Contratos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6A9D9E30"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3BCA8AC1" w14:textId="77777777" w:rsidR="0012485A" w:rsidRPr="00370AFA"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36.84%</w:t>
            </w:r>
          </w:p>
        </w:tc>
      </w:tr>
      <w:tr w:rsidR="0012485A" w:rsidRPr="00370AFA" w14:paraId="1009D3EE" w14:textId="77777777" w:rsidTr="00C459AD">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19E68B73"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Publicar Comparaciones de Precios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3C806EEE"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262C6420" w14:textId="77777777" w:rsidR="0012485A" w:rsidRPr="00370AFA"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20.00%</w:t>
            </w:r>
          </w:p>
        </w:tc>
      </w:tr>
      <w:tr w:rsidR="0012485A" w:rsidRPr="00370AFA" w14:paraId="55725E0F" w14:textId="77777777" w:rsidTr="00C459AD">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6413FCB1"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Publicar Licitaciones Públicas Nacionales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6DD20B15"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2E001D57" w14:textId="77777777" w:rsidR="0012485A" w:rsidRPr="00370AFA"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16.67%</w:t>
            </w:r>
          </w:p>
        </w:tc>
      </w:tr>
      <w:tr w:rsidR="0012485A" w:rsidRPr="00370AFA" w14:paraId="6AFF2EEB" w14:textId="77777777" w:rsidTr="00C459AD">
        <w:trPr>
          <w:trHeight w:val="315"/>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tcPr>
          <w:p w14:paraId="1F8F3BEB"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Ejecutar compras de excepción a proveedores Únicos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14:paraId="54FA7160" w14:textId="77777777" w:rsidR="0012485A" w:rsidRPr="00370AFA" w:rsidRDefault="0012485A" w:rsidP="00C459AD">
            <w:pPr>
              <w:spacing w:after="0" w:line="240" w:lineRule="auto"/>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Gerencia de Compras</w:t>
            </w:r>
          </w:p>
        </w:tc>
        <w:tc>
          <w:tcPr>
            <w:tcW w:w="0" w:type="auto"/>
            <w:tcBorders>
              <w:top w:val="single" w:sz="4" w:space="0" w:color="auto"/>
              <w:left w:val="single" w:sz="4" w:space="0" w:color="auto"/>
              <w:bottom w:val="single" w:sz="4" w:space="0" w:color="auto"/>
              <w:right w:val="single" w:sz="8" w:space="0" w:color="auto"/>
            </w:tcBorders>
            <w:shd w:val="clear" w:color="auto" w:fill="auto"/>
            <w:vAlign w:val="bottom"/>
          </w:tcPr>
          <w:p w14:paraId="26DC42E6" w14:textId="77777777" w:rsidR="0012485A" w:rsidRPr="00370AFA" w:rsidRDefault="0012485A" w:rsidP="00C459AD">
            <w:pPr>
              <w:spacing w:after="0" w:line="240" w:lineRule="auto"/>
              <w:jc w:val="center"/>
              <w:rPr>
                <w:rFonts w:ascii="Times New Roman" w:eastAsia="Times New Roman" w:hAnsi="Times New Roman" w:cs="Times New Roman"/>
                <w:color w:val="000000"/>
                <w:sz w:val="20"/>
                <w:szCs w:val="20"/>
                <w:lang w:eastAsia="es-DO"/>
              </w:rPr>
            </w:pPr>
            <w:r w:rsidRPr="00370AFA">
              <w:rPr>
                <w:rFonts w:ascii="Times New Roman" w:eastAsia="Times New Roman" w:hAnsi="Times New Roman" w:cs="Times New Roman"/>
                <w:color w:val="000000"/>
                <w:sz w:val="20"/>
                <w:szCs w:val="20"/>
                <w:lang w:eastAsia="es-DO"/>
              </w:rPr>
              <w:t>9.09%</w:t>
            </w:r>
          </w:p>
        </w:tc>
      </w:tr>
    </w:tbl>
    <w:p w14:paraId="5AB7E481" w14:textId="77777777" w:rsidR="0012485A" w:rsidRPr="00B476B7" w:rsidRDefault="0012485A" w:rsidP="0012485A">
      <w:pPr>
        <w:spacing w:line="360" w:lineRule="auto"/>
        <w:rPr>
          <w:rFonts w:ascii="Times New Roman" w:hAnsi="Times New Roman" w:cs="Times New Roman"/>
        </w:rPr>
      </w:pPr>
    </w:p>
    <w:p w14:paraId="2C440C9C" w14:textId="18038098" w:rsidR="00FF2769" w:rsidRDefault="00FF2769" w:rsidP="00BC45B9">
      <w:pPr>
        <w:pStyle w:val="Ttulo3"/>
      </w:pPr>
      <w:bookmarkStart w:id="64" w:name="_Toc130914794"/>
      <w:bookmarkEnd w:id="44"/>
      <w:bookmarkEnd w:id="61"/>
      <w:r w:rsidRPr="000C2408">
        <w:t>DF - Dirección Finanzas</w:t>
      </w:r>
      <w:bookmarkEnd w:id="64"/>
    </w:p>
    <w:p w14:paraId="3305ED71" w14:textId="63766C48" w:rsidR="00AC3637" w:rsidRDefault="00AC3637" w:rsidP="00174A54">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 xml:space="preserve">A </w:t>
      </w:r>
      <w:r w:rsidR="00B56FC3">
        <w:rPr>
          <w:rFonts w:ascii="Times New Roman" w:hAnsi="Times New Roman" w:cs="Times New Roman"/>
          <w:sz w:val="24"/>
          <w:szCs w:val="24"/>
          <w:lang w:val="es-ES_tradnl" w:eastAsia="es-ES"/>
        </w:rPr>
        <w:t xml:space="preserve">continuación, se </w:t>
      </w:r>
      <w:r w:rsidR="004D5E8F">
        <w:rPr>
          <w:rFonts w:ascii="Times New Roman" w:hAnsi="Times New Roman" w:cs="Times New Roman"/>
          <w:sz w:val="24"/>
          <w:szCs w:val="24"/>
          <w:lang w:val="es-ES_tradnl" w:eastAsia="es-ES"/>
        </w:rPr>
        <w:t>muestra la</w:t>
      </w:r>
      <w:r w:rsidRPr="00EA1533">
        <w:rPr>
          <w:rFonts w:ascii="Times New Roman" w:hAnsi="Times New Roman" w:cs="Times New Roman"/>
          <w:sz w:val="24"/>
          <w:szCs w:val="24"/>
          <w:lang w:val="es-ES_tradnl" w:eastAsia="es-ES"/>
        </w:rPr>
        <w:t xml:space="preserve"> </w:t>
      </w:r>
      <w:r w:rsidRPr="00AC3637">
        <w:rPr>
          <w:rFonts w:ascii="Times New Roman" w:hAnsi="Times New Roman" w:cs="Times New Roman"/>
          <w:sz w:val="24"/>
          <w:szCs w:val="24"/>
          <w:lang w:val="es-ES_tradnl" w:eastAsia="es-ES"/>
        </w:rPr>
        <w:t>Dirección Finanzas</w:t>
      </w:r>
      <w:r w:rsidRPr="00F23505">
        <w:rPr>
          <w:rFonts w:ascii="Times New Roman" w:hAnsi="Times New Roman" w:cs="Times New Roman"/>
          <w:sz w:val="24"/>
          <w:szCs w:val="24"/>
          <w:lang w:val="es-ES_tradnl" w:eastAsia="es-ES"/>
        </w:rPr>
        <w:t xml:space="preserve"> </w:t>
      </w:r>
      <w:r>
        <w:rPr>
          <w:rFonts w:ascii="Times New Roman" w:hAnsi="Times New Roman" w:cs="Times New Roman"/>
          <w:sz w:val="24"/>
          <w:szCs w:val="24"/>
          <w:lang w:val="es-ES_tradnl" w:eastAsia="es-ES"/>
        </w:rPr>
        <w:t xml:space="preserve">con los resultados </w:t>
      </w:r>
      <w:r w:rsidR="00350947">
        <w:rPr>
          <w:rFonts w:ascii="Times New Roman" w:hAnsi="Times New Roman" w:cs="Times New Roman"/>
          <w:sz w:val="24"/>
          <w:szCs w:val="24"/>
          <w:lang w:val="es-ES_tradnl" w:eastAsia="es-ES"/>
        </w:rPr>
        <w:t xml:space="preserve">obtenidos en el </w:t>
      </w:r>
      <w:r w:rsidR="004D5E8F">
        <w:rPr>
          <w:rFonts w:ascii="Times New Roman" w:hAnsi="Times New Roman" w:cs="Times New Roman"/>
          <w:sz w:val="24"/>
          <w:szCs w:val="24"/>
          <w:lang w:val="es-ES_tradnl" w:eastAsia="es-ES"/>
        </w:rPr>
        <w:t>primer trimestre</w:t>
      </w:r>
      <w:r w:rsidR="00B56FC3">
        <w:rPr>
          <w:rFonts w:ascii="Times New Roman" w:hAnsi="Times New Roman" w:cs="Times New Roman"/>
          <w:sz w:val="24"/>
          <w:szCs w:val="24"/>
          <w:lang w:val="es-ES_tradnl" w:eastAsia="es-ES"/>
        </w:rPr>
        <w:t xml:space="preserve"> del </w:t>
      </w:r>
      <w:r w:rsidR="00034D8D">
        <w:rPr>
          <w:rFonts w:ascii="Times New Roman" w:hAnsi="Times New Roman" w:cs="Times New Roman"/>
          <w:sz w:val="24"/>
          <w:szCs w:val="24"/>
          <w:lang w:val="es-ES_tradnl" w:eastAsia="es-ES"/>
        </w:rPr>
        <w:t>202</w:t>
      </w:r>
      <w:r w:rsidR="00B56FC3">
        <w:rPr>
          <w:rFonts w:ascii="Times New Roman" w:hAnsi="Times New Roman" w:cs="Times New Roman"/>
          <w:sz w:val="24"/>
          <w:szCs w:val="24"/>
          <w:lang w:val="es-ES_tradnl" w:eastAsia="es-ES"/>
        </w:rPr>
        <w:t>4</w:t>
      </w:r>
      <w:r>
        <w:rPr>
          <w:rFonts w:ascii="Times New Roman" w:hAnsi="Times New Roman" w:cs="Times New Roman"/>
          <w:sz w:val="24"/>
          <w:szCs w:val="24"/>
          <w:lang w:val="es-ES_tradnl" w:eastAsia="es-ES"/>
        </w:rPr>
        <w:t xml:space="preserve"> donde se observa el cumplimiento de las actividades propuestas sin actividades por debajo del estándar del 70% mínimo por actividad</w:t>
      </w:r>
      <w:r w:rsidR="00AB1494">
        <w:rPr>
          <w:rFonts w:ascii="Times New Roman" w:hAnsi="Times New Roman" w:cs="Times New Roman"/>
          <w:sz w:val="24"/>
          <w:szCs w:val="24"/>
          <w:lang w:val="es-ES_tradnl" w:eastAsia="es-ES"/>
        </w:rPr>
        <w:t>.</w:t>
      </w:r>
    </w:p>
    <w:p w14:paraId="23E4D4E6" w14:textId="0C55425C" w:rsidR="00243193" w:rsidRPr="00F9488B" w:rsidRDefault="00B56FC3" w:rsidP="00F9488B">
      <w:pPr>
        <w:tabs>
          <w:tab w:val="left" w:pos="3390"/>
        </w:tabs>
        <w:spacing w:line="360" w:lineRule="auto"/>
        <w:jc w:val="both"/>
        <w:rPr>
          <w:rFonts w:ascii="Times New Roman" w:hAnsi="Times New Roman" w:cs="Times New Roman"/>
          <w:sz w:val="24"/>
          <w:szCs w:val="24"/>
          <w:lang w:val="es-ES_tradnl" w:eastAsia="es-ES"/>
        </w:rPr>
      </w:pPr>
      <w:r>
        <w:rPr>
          <w:noProof/>
        </w:rPr>
        <w:lastRenderedPageBreak/>
        <w:drawing>
          <wp:inline distT="0" distB="0" distL="0" distR="0" wp14:anchorId="3DDF6D9B" wp14:editId="1AC529F4">
            <wp:extent cx="5612130" cy="2261870"/>
            <wp:effectExtent l="0" t="0" r="7620" b="5080"/>
            <wp:docPr id="1882030958"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74D8965" w14:textId="77777777" w:rsidR="00B771A1" w:rsidRDefault="00B771A1" w:rsidP="00964724">
      <w:pPr>
        <w:spacing w:line="360" w:lineRule="auto"/>
        <w:rPr>
          <w:rFonts w:ascii="Times New Roman" w:hAnsi="Times New Roman" w:cs="Times New Roman"/>
        </w:rPr>
      </w:pPr>
    </w:p>
    <w:p w14:paraId="5224E6F3" w14:textId="19A2ABBB" w:rsidR="00D94C15" w:rsidRPr="00516CDD" w:rsidRDefault="00516CDD" w:rsidP="00BC45B9">
      <w:pPr>
        <w:pStyle w:val="Ttulo3"/>
      </w:pPr>
      <w:bookmarkStart w:id="65" w:name="_Toc130914806"/>
      <w:r w:rsidRPr="000C2408">
        <w:t>DTI -     Dirección Tecnología de la información</w:t>
      </w:r>
      <w:bookmarkEnd w:id="65"/>
    </w:p>
    <w:p w14:paraId="66C617AC" w14:textId="77777777" w:rsidR="00B129C1" w:rsidRPr="00F25A17" w:rsidRDefault="00B129C1" w:rsidP="00B129C1">
      <w:pPr>
        <w:tabs>
          <w:tab w:val="left" w:pos="3390"/>
        </w:tabs>
        <w:spacing w:line="360" w:lineRule="auto"/>
        <w:jc w:val="both"/>
        <w:rPr>
          <w:rFonts w:ascii="Times New Roman" w:hAnsi="Times New Roman" w:cs="Times New Roman"/>
          <w:sz w:val="24"/>
          <w:szCs w:val="24"/>
          <w:lang w:val="es-ES_tradnl" w:eastAsia="es-ES"/>
        </w:rPr>
      </w:pPr>
      <w:r w:rsidRPr="00F25A17">
        <w:rPr>
          <w:rFonts w:ascii="Times New Roman" w:hAnsi="Times New Roman" w:cs="Times New Roman"/>
          <w:sz w:val="24"/>
          <w:szCs w:val="24"/>
          <w:lang w:val="es-ES_tradnl" w:eastAsia="es-ES"/>
        </w:rPr>
        <w:t xml:space="preserve">Se muestra los resultados de la Dirección Tecnología de la información </w:t>
      </w:r>
      <w:r>
        <w:rPr>
          <w:rFonts w:ascii="Times New Roman" w:hAnsi="Times New Roman" w:cs="Times New Roman"/>
          <w:sz w:val="24"/>
          <w:szCs w:val="24"/>
          <w:lang w:val="es-ES_tradnl" w:eastAsia="es-ES"/>
        </w:rPr>
        <w:t xml:space="preserve">correspondientes al primer trimestre del 20224 </w:t>
      </w:r>
      <w:r w:rsidRPr="00F25A17">
        <w:rPr>
          <w:rFonts w:ascii="Times New Roman" w:hAnsi="Times New Roman" w:cs="Times New Roman"/>
          <w:sz w:val="24"/>
          <w:szCs w:val="24"/>
          <w:lang w:val="es-ES_tradnl" w:eastAsia="es-ES"/>
        </w:rPr>
        <w:t xml:space="preserve">donde tenemos </w:t>
      </w:r>
      <w:r>
        <w:rPr>
          <w:rFonts w:ascii="Times New Roman" w:hAnsi="Times New Roman" w:cs="Times New Roman"/>
          <w:sz w:val="24"/>
          <w:szCs w:val="24"/>
          <w:lang w:val="es-ES_tradnl" w:eastAsia="es-ES"/>
        </w:rPr>
        <w:t xml:space="preserve">variación de </w:t>
      </w:r>
      <w:r w:rsidRPr="00F25A17">
        <w:rPr>
          <w:rFonts w:ascii="Times New Roman" w:hAnsi="Times New Roman" w:cs="Times New Roman"/>
          <w:sz w:val="24"/>
          <w:szCs w:val="24"/>
          <w:lang w:val="es-ES_tradnl" w:eastAsia="es-ES"/>
        </w:rPr>
        <w:t>cumplimiento e</w:t>
      </w:r>
      <w:r>
        <w:rPr>
          <w:rFonts w:ascii="Times New Roman" w:hAnsi="Times New Roman" w:cs="Times New Roman"/>
          <w:sz w:val="24"/>
          <w:szCs w:val="24"/>
          <w:lang w:val="es-ES_tradnl" w:eastAsia="es-ES"/>
        </w:rPr>
        <w:t>n sus</w:t>
      </w:r>
      <w:r w:rsidRPr="00F25A17">
        <w:rPr>
          <w:rFonts w:ascii="Times New Roman" w:hAnsi="Times New Roman" w:cs="Times New Roman"/>
          <w:sz w:val="24"/>
          <w:szCs w:val="24"/>
          <w:lang w:val="es-ES_tradnl" w:eastAsia="es-ES"/>
        </w:rPr>
        <w:t xml:space="preserve"> actividades lo que lleva a tener esta debajo del estándar del 70% mínimo por actividad.</w:t>
      </w:r>
    </w:p>
    <w:p w14:paraId="38E5440F" w14:textId="2E0AB3B4" w:rsidR="00F060CF" w:rsidRPr="00F060CF" w:rsidRDefault="006C7D2D" w:rsidP="004B15B1">
      <w:pPr>
        <w:tabs>
          <w:tab w:val="left" w:pos="3390"/>
        </w:tabs>
        <w:spacing w:line="360" w:lineRule="auto"/>
        <w:jc w:val="both"/>
        <w:rPr>
          <w:rFonts w:ascii="Times New Roman" w:hAnsi="Times New Roman" w:cs="Times New Roman"/>
          <w:sz w:val="24"/>
          <w:szCs w:val="24"/>
          <w:lang w:val="es-ES_tradnl" w:eastAsia="es-ES"/>
        </w:rPr>
      </w:pPr>
      <w:r>
        <w:rPr>
          <w:noProof/>
        </w:rPr>
        <w:drawing>
          <wp:inline distT="0" distB="0" distL="0" distR="0" wp14:anchorId="0DA0F44D" wp14:editId="72C8E2DF">
            <wp:extent cx="5107305" cy="1976120"/>
            <wp:effectExtent l="0" t="0" r="0" b="5080"/>
            <wp:docPr id="1959845702"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4253"/>
        <w:gridCol w:w="3523"/>
        <w:gridCol w:w="1052"/>
      </w:tblGrid>
      <w:tr w:rsidR="00F060CF" w:rsidRPr="00F060CF" w14:paraId="3934E8DF" w14:textId="77777777" w:rsidTr="00447374">
        <w:trPr>
          <w:trHeight w:val="315"/>
        </w:trPr>
        <w:tc>
          <w:tcPr>
            <w:tcW w:w="4253" w:type="dxa"/>
            <w:tcBorders>
              <w:top w:val="nil"/>
              <w:left w:val="nil"/>
              <w:bottom w:val="nil"/>
              <w:right w:val="nil"/>
            </w:tcBorders>
            <w:noWrap/>
            <w:vAlign w:val="bottom"/>
            <w:hideMark/>
          </w:tcPr>
          <w:p w14:paraId="4E70D29C"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p w14:paraId="594C785F"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p w14:paraId="65B2BC36"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c>
          <w:tcPr>
            <w:tcW w:w="3523" w:type="dxa"/>
            <w:tcBorders>
              <w:top w:val="nil"/>
              <w:left w:val="nil"/>
              <w:bottom w:val="nil"/>
              <w:right w:val="nil"/>
            </w:tcBorders>
            <w:noWrap/>
            <w:vAlign w:val="bottom"/>
            <w:hideMark/>
          </w:tcPr>
          <w:p w14:paraId="14EB4C72" w14:textId="77777777" w:rsidR="00F060CF" w:rsidRPr="00F060CF" w:rsidRDefault="00F060CF" w:rsidP="00F060CF">
            <w:pPr>
              <w:spacing w:after="0" w:line="240" w:lineRule="auto"/>
              <w:jc w:val="right"/>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1E06950"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01/01/2024</w:t>
            </w:r>
          </w:p>
        </w:tc>
      </w:tr>
      <w:tr w:rsidR="00F060CF" w:rsidRPr="00F060CF" w14:paraId="2ABA3790" w14:textId="77777777" w:rsidTr="00447374">
        <w:trPr>
          <w:trHeight w:val="315"/>
        </w:trPr>
        <w:tc>
          <w:tcPr>
            <w:tcW w:w="4253" w:type="dxa"/>
            <w:tcBorders>
              <w:top w:val="single" w:sz="8" w:space="0" w:color="FFFFFF"/>
              <w:left w:val="single" w:sz="8" w:space="0" w:color="FFFFFF"/>
              <w:bottom w:val="nil"/>
              <w:right w:val="single" w:sz="8" w:space="0" w:color="FFFFFF"/>
            </w:tcBorders>
            <w:shd w:val="clear" w:color="000000" w:fill="002060"/>
            <w:noWrap/>
            <w:vAlign w:val="bottom"/>
            <w:hideMark/>
          </w:tcPr>
          <w:p w14:paraId="3DD67F70"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Actividades Por Debajo 70%</w:t>
            </w:r>
          </w:p>
        </w:tc>
        <w:tc>
          <w:tcPr>
            <w:tcW w:w="3523" w:type="dxa"/>
            <w:tcBorders>
              <w:top w:val="single" w:sz="8" w:space="0" w:color="FFFFFF"/>
              <w:left w:val="single" w:sz="8" w:space="0" w:color="FFFFFF"/>
              <w:bottom w:val="nil"/>
              <w:right w:val="single" w:sz="8" w:space="0" w:color="FFFFFF"/>
            </w:tcBorders>
            <w:shd w:val="clear" w:color="000000" w:fill="002060"/>
            <w:noWrap/>
            <w:vAlign w:val="bottom"/>
            <w:hideMark/>
          </w:tcPr>
          <w:p w14:paraId="68E3D004"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06B00B9D"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r>
      <w:tr w:rsidR="00F060CF" w:rsidRPr="00F060CF" w14:paraId="7D0B180D" w14:textId="77777777" w:rsidTr="00447374">
        <w:trPr>
          <w:trHeight w:val="315"/>
        </w:trPr>
        <w:tc>
          <w:tcPr>
            <w:tcW w:w="4253" w:type="dxa"/>
            <w:tcBorders>
              <w:top w:val="single" w:sz="4" w:space="0" w:color="auto"/>
              <w:left w:val="single" w:sz="4" w:space="0" w:color="auto"/>
              <w:bottom w:val="single" w:sz="4" w:space="0" w:color="auto"/>
              <w:right w:val="single" w:sz="4" w:space="0" w:color="auto"/>
            </w:tcBorders>
            <w:vAlign w:val="bottom"/>
            <w:hideMark/>
          </w:tcPr>
          <w:p w14:paraId="44F26BA0"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Actividad</w:t>
            </w:r>
          </w:p>
        </w:tc>
        <w:tc>
          <w:tcPr>
            <w:tcW w:w="3523" w:type="dxa"/>
            <w:tcBorders>
              <w:top w:val="single" w:sz="4" w:space="0" w:color="auto"/>
              <w:left w:val="single" w:sz="4" w:space="0" w:color="auto"/>
              <w:bottom w:val="single" w:sz="4" w:space="0" w:color="auto"/>
              <w:right w:val="single" w:sz="4" w:space="0" w:color="auto"/>
            </w:tcBorders>
            <w:vAlign w:val="bottom"/>
            <w:hideMark/>
          </w:tcPr>
          <w:p w14:paraId="2317AA93"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5DF78DE3"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Avance</w:t>
            </w:r>
          </w:p>
        </w:tc>
      </w:tr>
      <w:tr w:rsidR="00F060CF" w:rsidRPr="00F060CF" w14:paraId="4FCB2137" w14:textId="77777777" w:rsidTr="00447374">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2DA69BB7"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Limitar el Acceso usuario Administrador.</w:t>
            </w:r>
          </w:p>
        </w:tc>
        <w:tc>
          <w:tcPr>
            <w:tcW w:w="3523" w:type="dxa"/>
            <w:tcBorders>
              <w:top w:val="single" w:sz="4" w:space="0" w:color="auto"/>
              <w:left w:val="single" w:sz="4" w:space="0" w:color="auto"/>
              <w:bottom w:val="single" w:sz="4" w:space="0" w:color="auto"/>
              <w:right w:val="single" w:sz="4" w:space="0" w:color="auto"/>
            </w:tcBorders>
            <w:shd w:val="clear" w:color="auto" w:fill="auto"/>
            <w:vAlign w:val="bottom"/>
          </w:tcPr>
          <w:p w14:paraId="6BB09205"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Departamento de Seguridad Tecnología de La Información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FDEC226" w14:textId="77777777" w:rsidR="00F060CF" w:rsidRPr="00F060CF" w:rsidRDefault="00F060CF" w:rsidP="00F060CF">
            <w:pPr>
              <w:spacing w:after="0" w:line="240" w:lineRule="auto"/>
              <w:jc w:val="right"/>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0.00%</w:t>
            </w:r>
          </w:p>
        </w:tc>
      </w:tr>
      <w:tr w:rsidR="00F060CF" w:rsidRPr="00F060CF" w14:paraId="7DFB3565" w14:textId="77777777" w:rsidTr="00447374">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3EC62D19"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Completar proceso de facturación de los servicios de telecomunicaciones (enlaces, flotas)</w:t>
            </w:r>
          </w:p>
        </w:tc>
        <w:tc>
          <w:tcPr>
            <w:tcW w:w="3523" w:type="dxa"/>
            <w:tcBorders>
              <w:top w:val="single" w:sz="4" w:space="0" w:color="auto"/>
              <w:left w:val="single" w:sz="4" w:space="0" w:color="auto"/>
              <w:bottom w:val="single" w:sz="4" w:space="0" w:color="auto"/>
              <w:right w:val="single" w:sz="4" w:space="0" w:color="auto"/>
            </w:tcBorders>
            <w:shd w:val="clear" w:color="auto" w:fill="auto"/>
            <w:vAlign w:val="bottom"/>
          </w:tcPr>
          <w:p w14:paraId="53BCE40F"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Gerencia de Telecomunicaciones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085F456" w14:textId="77777777" w:rsidR="00F060CF" w:rsidRPr="00F060CF" w:rsidRDefault="00F060CF" w:rsidP="00F060CF">
            <w:pPr>
              <w:spacing w:after="0" w:line="240" w:lineRule="auto"/>
              <w:jc w:val="right"/>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0.00%</w:t>
            </w:r>
          </w:p>
        </w:tc>
      </w:tr>
    </w:tbl>
    <w:p w14:paraId="293C5FB3" w14:textId="77777777" w:rsidR="00F060CF" w:rsidRDefault="00F060CF" w:rsidP="00F060CF">
      <w:pPr>
        <w:spacing w:line="360" w:lineRule="auto"/>
        <w:rPr>
          <w:rFonts w:ascii="Times New Roman" w:hAnsi="Times New Roman" w:cs="Times New Roman"/>
        </w:rPr>
      </w:pPr>
    </w:p>
    <w:p w14:paraId="78DD7897" w14:textId="77777777" w:rsidR="004B15B1" w:rsidRPr="00F060CF" w:rsidRDefault="004B15B1" w:rsidP="00F060CF">
      <w:pPr>
        <w:spacing w:line="360" w:lineRule="auto"/>
        <w:rPr>
          <w:rFonts w:ascii="Times New Roman" w:hAnsi="Times New Roman" w:cs="Times New Roman"/>
        </w:rPr>
      </w:pPr>
    </w:p>
    <w:tbl>
      <w:tblPr>
        <w:tblW w:w="8841" w:type="dxa"/>
        <w:tblCellMar>
          <w:top w:w="15" w:type="dxa"/>
          <w:left w:w="70" w:type="dxa"/>
          <w:bottom w:w="15" w:type="dxa"/>
          <w:right w:w="70" w:type="dxa"/>
        </w:tblCellMar>
        <w:tblLook w:val="04A0" w:firstRow="1" w:lastRow="0" w:firstColumn="1" w:lastColumn="0" w:noHBand="0" w:noVBand="1"/>
      </w:tblPr>
      <w:tblGrid>
        <w:gridCol w:w="4260"/>
        <w:gridCol w:w="3528"/>
        <w:gridCol w:w="1053"/>
      </w:tblGrid>
      <w:tr w:rsidR="00F060CF" w:rsidRPr="00F060CF" w14:paraId="1E88D09F" w14:textId="77777777" w:rsidTr="00447374">
        <w:trPr>
          <w:trHeight w:val="197"/>
          <w:tblHeader/>
        </w:trPr>
        <w:tc>
          <w:tcPr>
            <w:tcW w:w="4260" w:type="dxa"/>
            <w:tcBorders>
              <w:top w:val="nil"/>
              <w:left w:val="nil"/>
              <w:bottom w:val="nil"/>
              <w:right w:val="nil"/>
            </w:tcBorders>
            <w:noWrap/>
            <w:vAlign w:val="bottom"/>
            <w:hideMark/>
          </w:tcPr>
          <w:p w14:paraId="0C30212F"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p w14:paraId="2D75C2AB"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c>
          <w:tcPr>
            <w:tcW w:w="3528" w:type="dxa"/>
            <w:tcBorders>
              <w:top w:val="nil"/>
              <w:left w:val="nil"/>
              <w:bottom w:val="nil"/>
              <w:right w:val="nil"/>
            </w:tcBorders>
            <w:noWrap/>
            <w:vAlign w:val="bottom"/>
            <w:hideMark/>
          </w:tcPr>
          <w:p w14:paraId="19B9F59C" w14:textId="77777777" w:rsidR="00F060CF" w:rsidRPr="00F060CF" w:rsidRDefault="00F060CF" w:rsidP="00F060CF">
            <w:pPr>
              <w:spacing w:after="0" w:line="240" w:lineRule="auto"/>
              <w:jc w:val="right"/>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0E103332"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01/02/2024</w:t>
            </w:r>
          </w:p>
        </w:tc>
      </w:tr>
      <w:tr w:rsidR="00F060CF" w:rsidRPr="00F060CF" w14:paraId="1FCA55AC" w14:textId="77777777" w:rsidTr="00447374">
        <w:trPr>
          <w:trHeight w:val="197"/>
          <w:tblHeader/>
        </w:trPr>
        <w:tc>
          <w:tcPr>
            <w:tcW w:w="4260" w:type="dxa"/>
            <w:tcBorders>
              <w:top w:val="single" w:sz="8" w:space="0" w:color="FFFFFF"/>
              <w:left w:val="single" w:sz="8" w:space="0" w:color="FFFFFF"/>
              <w:bottom w:val="nil"/>
              <w:right w:val="single" w:sz="8" w:space="0" w:color="FFFFFF"/>
            </w:tcBorders>
            <w:shd w:val="clear" w:color="000000" w:fill="002060"/>
            <w:noWrap/>
            <w:vAlign w:val="bottom"/>
            <w:hideMark/>
          </w:tcPr>
          <w:p w14:paraId="01B813DF"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Actividades Por Debajo 70%</w:t>
            </w:r>
          </w:p>
        </w:tc>
        <w:tc>
          <w:tcPr>
            <w:tcW w:w="3528" w:type="dxa"/>
            <w:tcBorders>
              <w:top w:val="single" w:sz="8" w:space="0" w:color="FFFFFF"/>
              <w:left w:val="single" w:sz="8" w:space="0" w:color="FFFFFF"/>
              <w:bottom w:val="nil"/>
              <w:right w:val="single" w:sz="8" w:space="0" w:color="FFFFFF"/>
            </w:tcBorders>
            <w:shd w:val="clear" w:color="000000" w:fill="002060"/>
            <w:noWrap/>
            <w:vAlign w:val="bottom"/>
            <w:hideMark/>
          </w:tcPr>
          <w:p w14:paraId="0DDEF6A8"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3DA937B1"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r>
      <w:tr w:rsidR="00F060CF" w:rsidRPr="00F060CF" w14:paraId="71D6C939" w14:textId="77777777" w:rsidTr="00447374">
        <w:trPr>
          <w:trHeight w:val="197"/>
        </w:trPr>
        <w:tc>
          <w:tcPr>
            <w:tcW w:w="4260" w:type="dxa"/>
            <w:tcBorders>
              <w:top w:val="single" w:sz="4" w:space="0" w:color="auto"/>
              <w:left w:val="single" w:sz="4" w:space="0" w:color="auto"/>
              <w:bottom w:val="single" w:sz="4" w:space="0" w:color="auto"/>
              <w:right w:val="single" w:sz="4" w:space="0" w:color="auto"/>
            </w:tcBorders>
            <w:vAlign w:val="bottom"/>
            <w:hideMark/>
          </w:tcPr>
          <w:p w14:paraId="30456F31"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Actividad</w:t>
            </w:r>
          </w:p>
        </w:tc>
        <w:tc>
          <w:tcPr>
            <w:tcW w:w="3528" w:type="dxa"/>
            <w:tcBorders>
              <w:top w:val="single" w:sz="4" w:space="0" w:color="auto"/>
              <w:left w:val="single" w:sz="4" w:space="0" w:color="auto"/>
              <w:bottom w:val="single" w:sz="4" w:space="0" w:color="auto"/>
              <w:right w:val="single" w:sz="4" w:space="0" w:color="auto"/>
            </w:tcBorders>
            <w:vAlign w:val="bottom"/>
            <w:hideMark/>
          </w:tcPr>
          <w:p w14:paraId="72C77E1E"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6A3E4480"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Avance</w:t>
            </w:r>
          </w:p>
        </w:tc>
      </w:tr>
      <w:tr w:rsidR="00F060CF" w:rsidRPr="00F060CF" w14:paraId="256899FA" w14:textId="77777777" w:rsidTr="00447374">
        <w:trPr>
          <w:trHeight w:val="197"/>
        </w:trPr>
        <w:tc>
          <w:tcPr>
            <w:tcW w:w="4260" w:type="dxa"/>
            <w:tcBorders>
              <w:top w:val="single" w:sz="4" w:space="0" w:color="auto"/>
              <w:left w:val="single" w:sz="4" w:space="0" w:color="auto"/>
              <w:bottom w:val="single" w:sz="4" w:space="0" w:color="auto"/>
              <w:right w:val="single" w:sz="4" w:space="0" w:color="auto"/>
            </w:tcBorders>
            <w:shd w:val="clear" w:color="auto" w:fill="auto"/>
            <w:vAlign w:val="bottom"/>
          </w:tcPr>
          <w:p w14:paraId="57F29108"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 xml:space="preserve">Certificar la institución en la Norma sobre la prestación y automatización de los servicios públicos del Estado Dominicana (Nortic A5). </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0FB2CD88"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Gerencia de Sistemas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98383EA" w14:textId="77777777" w:rsidR="00F060CF" w:rsidRPr="00F060CF" w:rsidRDefault="00F060CF" w:rsidP="00F060CF">
            <w:pPr>
              <w:spacing w:after="0" w:line="240" w:lineRule="auto"/>
              <w:jc w:val="center"/>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50.00%</w:t>
            </w:r>
          </w:p>
        </w:tc>
      </w:tr>
      <w:tr w:rsidR="00F060CF" w:rsidRPr="00F060CF" w14:paraId="0CD384AE" w14:textId="77777777" w:rsidTr="00447374">
        <w:trPr>
          <w:trHeight w:val="197"/>
        </w:trPr>
        <w:tc>
          <w:tcPr>
            <w:tcW w:w="4260" w:type="dxa"/>
            <w:tcBorders>
              <w:top w:val="single" w:sz="4" w:space="0" w:color="auto"/>
              <w:left w:val="single" w:sz="4" w:space="0" w:color="auto"/>
              <w:bottom w:val="single" w:sz="4" w:space="0" w:color="auto"/>
              <w:right w:val="single" w:sz="4" w:space="0" w:color="auto"/>
            </w:tcBorders>
            <w:shd w:val="clear" w:color="auto" w:fill="auto"/>
            <w:vAlign w:val="bottom"/>
          </w:tcPr>
          <w:p w14:paraId="38E7C9DD"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Completar proceso de facturación de los servicios de telecomunicaciones (enlaces, flotas)</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2F37E60C"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Gerencia de Telecomunicaciones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E812E22" w14:textId="77777777" w:rsidR="00F060CF" w:rsidRPr="00F060CF" w:rsidRDefault="00F060CF" w:rsidP="00F060CF">
            <w:pPr>
              <w:spacing w:after="0" w:line="240" w:lineRule="auto"/>
              <w:jc w:val="center"/>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0.00%</w:t>
            </w:r>
          </w:p>
        </w:tc>
      </w:tr>
    </w:tbl>
    <w:p w14:paraId="2995AEC6" w14:textId="77777777" w:rsidR="00F060CF" w:rsidRPr="00F060CF" w:rsidRDefault="00F060CF" w:rsidP="00F060CF">
      <w:pPr>
        <w:spacing w:line="360" w:lineRule="auto"/>
        <w:rPr>
          <w:rFonts w:ascii="Times New Roman" w:hAnsi="Times New Roman" w:cs="Times New Roman"/>
        </w:rPr>
      </w:pPr>
    </w:p>
    <w:tbl>
      <w:tblPr>
        <w:tblW w:w="9076" w:type="dxa"/>
        <w:tblCellMar>
          <w:top w:w="15" w:type="dxa"/>
          <w:left w:w="70" w:type="dxa"/>
          <w:bottom w:w="15" w:type="dxa"/>
          <w:right w:w="70" w:type="dxa"/>
        </w:tblCellMar>
        <w:tblLook w:val="04A0" w:firstRow="1" w:lastRow="0" w:firstColumn="1" w:lastColumn="0" w:noHBand="0" w:noVBand="1"/>
      </w:tblPr>
      <w:tblGrid>
        <w:gridCol w:w="4260"/>
        <w:gridCol w:w="3533"/>
        <w:gridCol w:w="1283"/>
      </w:tblGrid>
      <w:tr w:rsidR="00F060CF" w:rsidRPr="00F060CF" w14:paraId="4ABC4F99" w14:textId="77777777" w:rsidTr="00F060CF">
        <w:trPr>
          <w:trHeight w:val="197"/>
          <w:tblHeader/>
        </w:trPr>
        <w:tc>
          <w:tcPr>
            <w:tcW w:w="4260" w:type="dxa"/>
            <w:tcBorders>
              <w:top w:val="nil"/>
              <w:left w:val="nil"/>
              <w:bottom w:val="nil"/>
              <w:right w:val="nil"/>
            </w:tcBorders>
            <w:noWrap/>
            <w:vAlign w:val="bottom"/>
            <w:hideMark/>
          </w:tcPr>
          <w:p w14:paraId="6E5EB82B"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p w14:paraId="42CC4C72"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c>
          <w:tcPr>
            <w:tcW w:w="3533" w:type="dxa"/>
            <w:tcBorders>
              <w:top w:val="nil"/>
              <w:left w:val="nil"/>
              <w:bottom w:val="nil"/>
              <w:right w:val="nil"/>
            </w:tcBorders>
            <w:noWrap/>
            <w:vAlign w:val="bottom"/>
            <w:hideMark/>
          </w:tcPr>
          <w:p w14:paraId="329D90F3" w14:textId="77777777" w:rsidR="00F060CF" w:rsidRPr="00F060CF" w:rsidRDefault="00F060CF" w:rsidP="00F060CF">
            <w:pPr>
              <w:spacing w:after="0" w:line="240" w:lineRule="auto"/>
              <w:jc w:val="right"/>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1CE8474"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01/03/2024</w:t>
            </w:r>
          </w:p>
        </w:tc>
      </w:tr>
      <w:tr w:rsidR="00F060CF" w:rsidRPr="00F060CF" w14:paraId="4D487D7B" w14:textId="77777777" w:rsidTr="00F060CF">
        <w:trPr>
          <w:trHeight w:val="197"/>
          <w:tblHeader/>
        </w:trPr>
        <w:tc>
          <w:tcPr>
            <w:tcW w:w="4260" w:type="dxa"/>
            <w:tcBorders>
              <w:top w:val="single" w:sz="8" w:space="0" w:color="FFFFFF"/>
              <w:left w:val="single" w:sz="8" w:space="0" w:color="FFFFFF"/>
              <w:bottom w:val="nil"/>
              <w:right w:val="single" w:sz="8" w:space="0" w:color="FFFFFF"/>
            </w:tcBorders>
            <w:shd w:val="clear" w:color="000000" w:fill="002060"/>
            <w:noWrap/>
            <w:vAlign w:val="bottom"/>
            <w:hideMark/>
          </w:tcPr>
          <w:p w14:paraId="35468B48"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r w:rsidRPr="00F060CF">
              <w:rPr>
                <w:rFonts w:ascii="Times New Roman" w:eastAsia="Times New Roman" w:hAnsi="Times New Roman" w:cs="Times New Roman"/>
                <w:b/>
                <w:bCs/>
                <w:color w:val="FFFFFF"/>
                <w:sz w:val="20"/>
                <w:szCs w:val="20"/>
                <w:lang w:eastAsia="es-DO"/>
              </w:rPr>
              <w:t>Actividades Por Debajo 70%</w:t>
            </w:r>
          </w:p>
        </w:tc>
        <w:tc>
          <w:tcPr>
            <w:tcW w:w="3533" w:type="dxa"/>
            <w:tcBorders>
              <w:top w:val="single" w:sz="8" w:space="0" w:color="FFFFFF"/>
              <w:left w:val="single" w:sz="8" w:space="0" w:color="FFFFFF"/>
              <w:bottom w:val="nil"/>
              <w:right w:val="single" w:sz="8" w:space="0" w:color="FFFFFF"/>
            </w:tcBorders>
            <w:shd w:val="clear" w:color="000000" w:fill="002060"/>
            <w:noWrap/>
            <w:vAlign w:val="bottom"/>
            <w:hideMark/>
          </w:tcPr>
          <w:p w14:paraId="6E5A15CE" w14:textId="77777777" w:rsidR="00F060CF" w:rsidRPr="00F060CF" w:rsidRDefault="00F060CF" w:rsidP="00F060CF">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11037913" w14:textId="77777777" w:rsidR="00F060CF" w:rsidRPr="00F060CF" w:rsidRDefault="00F060CF" w:rsidP="00F060CF">
            <w:pPr>
              <w:spacing w:after="0" w:line="240" w:lineRule="auto"/>
              <w:rPr>
                <w:rFonts w:ascii="Times New Roman" w:eastAsia="Times New Roman" w:hAnsi="Times New Roman" w:cs="Times New Roman"/>
                <w:sz w:val="20"/>
                <w:szCs w:val="20"/>
                <w:lang w:eastAsia="es-DO"/>
              </w:rPr>
            </w:pPr>
          </w:p>
        </w:tc>
      </w:tr>
      <w:tr w:rsidR="00F060CF" w:rsidRPr="00F060CF" w14:paraId="008B1694" w14:textId="77777777" w:rsidTr="00F060CF">
        <w:trPr>
          <w:trHeight w:val="197"/>
        </w:trPr>
        <w:tc>
          <w:tcPr>
            <w:tcW w:w="4260" w:type="dxa"/>
            <w:tcBorders>
              <w:top w:val="single" w:sz="4" w:space="0" w:color="auto"/>
              <w:left w:val="single" w:sz="4" w:space="0" w:color="auto"/>
              <w:bottom w:val="single" w:sz="4" w:space="0" w:color="auto"/>
              <w:right w:val="single" w:sz="4" w:space="0" w:color="auto"/>
            </w:tcBorders>
            <w:vAlign w:val="bottom"/>
            <w:hideMark/>
          </w:tcPr>
          <w:p w14:paraId="7102BEA2"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Actividad</w:t>
            </w:r>
          </w:p>
        </w:tc>
        <w:tc>
          <w:tcPr>
            <w:tcW w:w="3533" w:type="dxa"/>
            <w:tcBorders>
              <w:top w:val="single" w:sz="4" w:space="0" w:color="auto"/>
              <w:left w:val="single" w:sz="4" w:space="0" w:color="auto"/>
              <w:bottom w:val="single" w:sz="4" w:space="0" w:color="auto"/>
              <w:right w:val="single" w:sz="4" w:space="0" w:color="auto"/>
            </w:tcBorders>
            <w:vAlign w:val="bottom"/>
            <w:hideMark/>
          </w:tcPr>
          <w:p w14:paraId="11583CB9"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011E4008" w14:textId="77777777" w:rsidR="00F060CF" w:rsidRPr="00F060CF" w:rsidRDefault="00F060CF" w:rsidP="00F060CF">
            <w:pPr>
              <w:spacing w:after="0" w:line="240" w:lineRule="auto"/>
              <w:jc w:val="center"/>
              <w:rPr>
                <w:rFonts w:ascii="Times New Roman" w:eastAsia="Times New Roman" w:hAnsi="Times New Roman" w:cs="Times New Roman"/>
                <w:b/>
                <w:bCs/>
                <w:color w:val="000000"/>
                <w:sz w:val="20"/>
                <w:szCs w:val="20"/>
                <w:lang w:eastAsia="es-DO"/>
              </w:rPr>
            </w:pPr>
            <w:r w:rsidRPr="00F060CF">
              <w:rPr>
                <w:rFonts w:ascii="Times New Roman" w:eastAsia="Times New Roman" w:hAnsi="Times New Roman" w:cs="Times New Roman"/>
                <w:b/>
                <w:bCs/>
                <w:color w:val="000000"/>
                <w:sz w:val="20"/>
                <w:szCs w:val="20"/>
                <w:lang w:eastAsia="es-DO"/>
              </w:rPr>
              <w:t>% Avance</w:t>
            </w:r>
          </w:p>
        </w:tc>
      </w:tr>
      <w:tr w:rsidR="00F060CF" w:rsidRPr="00F060CF" w14:paraId="60D8E592" w14:textId="77777777" w:rsidTr="00F060CF">
        <w:trPr>
          <w:trHeight w:val="197"/>
        </w:trPr>
        <w:tc>
          <w:tcPr>
            <w:tcW w:w="4260" w:type="dxa"/>
            <w:tcBorders>
              <w:top w:val="single" w:sz="4" w:space="0" w:color="auto"/>
              <w:left w:val="single" w:sz="4" w:space="0" w:color="auto"/>
              <w:bottom w:val="single" w:sz="4" w:space="0" w:color="auto"/>
              <w:right w:val="single" w:sz="4" w:space="0" w:color="auto"/>
            </w:tcBorders>
            <w:shd w:val="clear" w:color="auto" w:fill="auto"/>
            <w:vAlign w:val="bottom"/>
          </w:tcPr>
          <w:p w14:paraId="72EDCA8F"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 xml:space="preserve">Certificar la institución en la Norma sobre la prestación y automatización de los servicios públicos del Estado Dominicana (Nortic A5). </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bottom"/>
          </w:tcPr>
          <w:p w14:paraId="2780CE64"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Gerencia de Sistemas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37A95FE" w14:textId="77777777" w:rsidR="00F060CF" w:rsidRPr="00F060CF" w:rsidRDefault="00F060CF" w:rsidP="00F060CF">
            <w:pPr>
              <w:spacing w:after="0" w:line="240" w:lineRule="auto"/>
              <w:jc w:val="center"/>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66.67%</w:t>
            </w:r>
          </w:p>
        </w:tc>
      </w:tr>
      <w:tr w:rsidR="00F060CF" w:rsidRPr="00F060CF" w14:paraId="36599082" w14:textId="77777777" w:rsidTr="00F060CF">
        <w:trPr>
          <w:trHeight w:val="197"/>
        </w:trPr>
        <w:tc>
          <w:tcPr>
            <w:tcW w:w="4260" w:type="dxa"/>
            <w:tcBorders>
              <w:top w:val="single" w:sz="4" w:space="0" w:color="auto"/>
              <w:left w:val="single" w:sz="4" w:space="0" w:color="auto"/>
              <w:bottom w:val="single" w:sz="4" w:space="0" w:color="auto"/>
              <w:right w:val="single" w:sz="4" w:space="0" w:color="auto"/>
            </w:tcBorders>
            <w:shd w:val="clear" w:color="auto" w:fill="auto"/>
            <w:vAlign w:val="bottom"/>
          </w:tcPr>
          <w:p w14:paraId="7BEC09FF"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Realizar Reporte Mensual del sistema de atención de llamadas de Mesa de ayuda</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bottom"/>
          </w:tcPr>
          <w:p w14:paraId="2948746C"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Departamento de Soporte de Tecnología de la Información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BA72594" w14:textId="77777777" w:rsidR="00F060CF" w:rsidRPr="00F060CF" w:rsidRDefault="00F060CF" w:rsidP="00F060CF">
            <w:pPr>
              <w:spacing w:after="0" w:line="240" w:lineRule="auto"/>
              <w:jc w:val="center"/>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66.67%</w:t>
            </w:r>
          </w:p>
        </w:tc>
      </w:tr>
      <w:tr w:rsidR="00F060CF" w:rsidRPr="00F060CF" w14:paraId="2A328107" w14:textId="77777777" w:rsidTr="00F060CF">
        <w:trPr>
          <w:trHeight w:val="197"/>
        </w:trPr>
        <w:tc>
          <w:tcPr>
            <w:tcW w:w="4260" w:type="dxa"/>
            <w:tcBorders>
              <w:top w:val="single" w:sz="4" w:space="0" w:color="auto"/>
              <w:left w:val="single" w:sz="4" w:space="0" w:color="auto"/>
              <w:bottom w:val="single" w:sz="4" w:space="0" w:color="auto"/>
              <w:right w:val="single" w:sz="4" w:space="0" w:color="auto"/>
            </w:tcBorders>
            <w:shd w:val="clear" w:color="auto" w:fill="auto"/>
            <w:vAlign w:val="bottom"/>
          </w:tcPr>
          <w:p w14:paraId="25099ABA"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Completar proceso de facturación de los servicios de telecomunicaciones (enlaces, flotas)</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bottom"/>
          </w:tcPr>
          <w:p w14:paraId="7C81A0B1" w14:textId="77777777" w:rsidR="00F060CF" w:rsidRPr="00F060CF" w:rsidRDefault="00F060CF" w:rsidP="00F060CF">
            <w:pPr>
              <w:spacing w:after="0" w:line="240" w:lineRule="auto"/>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Gerencia de Telecomunicaciones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3FE9F50" w14:textId="77777777" w:rsidR="00F060CF" w:rsidRPr="00F060CF" w:rsidRDefault="00F060CF" w:rsidP="00F060CF">
            <w:pPr>
              <w:spacing w:after="0" w:line="240" w:lineRule="auto"/>
              <w:jc w:val="center"/>
              <w:rPr>
                <w:rFonts w:ascii="Times New Roman" w:eastAsia="Times New Roman" w:hAnsi="Times New Roman" w:cs="Times New Roman"/>
                <w:color w:val="000000"/>
                <w:sz w:val="20"/>
                <w:szCs w:val="20"/>
                <w:lang w:eastAsia="es-DO"/>
              </w:rPr>
            </w:pPr>
            <w:r w:rsidRPr="00F060CF">
              <w:rPr>
                <w:rFonts w:ascii="Times New Roman" w:eastAsia="Times New Roman" w:hAnsi="Times New Roman" w:cs="Times New Roman"/>
                <w:color w:val="000000"/>
                <w:sz w:val="20"/>
                <w:szCs w:val="20"/>
                <w:lang w:eastAsia="es-DO"/>
              </w:rPr>
              <w:t>33.33%</w:t>
            </w:r>
          </w:p>
        </w:tc>
      </w:tr>
    </w:tbl>
    <w:p w14:paraId="5D945179" w14:textId="77777777" w:rsidR="00AB244F" w:rsidRDefault="00AB244F" w:rsidP="00AB244F">
      <w:pPr>
        <w:tabs>
          <w:tab w:val="left" w:pos="3390"/>
        </w:tabs>
        <w:spacing w:line="360" w:lineRule="auto"/>
        <w:jc w:val="both"/>
        <w:rPr>
          <w:rFonts w:ascii="Times New Roman" w:hAnsi="Times New Roman" w:cs="Times New Roman"/>
          <w:b/>
          <w:bCs/>
          <w:sz w:val="28"/>
          <w:szCs w:val="28"/>
          <w:u w:val="single"/>
          <w:lang w:val="es-ES_tradnl" w:eastAsia="es-ES"/>
        </w:rPr>
      </w:pPr>
    </w:p>
    <w:p w14:paraId="2A937392" w14:textId="77777777" w:rsidR="00652FCA" w:rsidRDefault="00652FCA" w:rsidP="00BC45B9">
      <w:pPr>
        <w:pStyle w:val="Ttulo3"/>
        <w:numPr>
          <w:ilvl w:val="2"/>
          <w:numId w:val="31"/>
        </w:numPr>
      </w:pPr>
      <w:r w:rsidRPr="000C2408">
        <w:t>DCER - Dirección Compra de Energía Regulación</w:t>
      </w:r>
    </w:p>
    <w:p w14:paraId="75C56002" w14:textId="77777777" w:rsidR="00652FCA" w:rsidRDefault="00652FCA" w:rsidP="00652FCA">
      <w:pPr>
        <w:tabs>
          <w:tab w:val="left" w:pos="3390"/>
        </w:tabs>
        <w:spacing w:line="360" w:lineRule="auto"/>
        <w:jc w:val="both"/>
        <w:rPr>
          <w:rFonts w:ascii="Times New Roman" w:hAnsi="Times New Roman" w:cs="Times New Roman"/>
          <w:sz w:val="24"/>
          <w:szCs w:val="24"/>
          <w:lang w:val="es-ES" w:eastAsia="es-ES"/>
        </w:rPr>
      </w:pPr>
      <w:r w:rsidRPr="569181B4">
        <w:rPr>
          <w:rFonts w:ascii="Times New Roman" w:hAnsi="Times New Roman" w:cs="Times New Roman"/>
          <w:sz w:val="24"/>
          <w:szCs w:val="24"/>
          <w:lang w:val="es-ES" w:eastAsia="es-ES"/>
        </w:rPr>
        <w:t xml:space="preserve">Se presenta la Dirección Compra de Energía Regulación con los resultados correspondientes al primer trimestre del 2024 donde puede observarse esta dirección presenta cumplimiento en gran parte de sus </w:t>
      </w:r>
      <w:proofErr w:type="gramStart"/>
      <w:r w:rsidRPr="569181B4">
        <w:rPr>
          <w:rFonts w:ascii="Times New Roman" w:hAnsi="Times New Roman" w:cs="Times New Roman"/>
          <w:sz w:val="24"/>
          <w:szCs w:val="24"/>
          <w:lang w:val="es-ES" w:eastAsia="es-ES"/>
        </w:rPr>
        <w:t>actividades,  presentan</w:t>
      </w:r>
      <w:proofErr w:type="gramEnd"/>
      <w:r w:rsidRPr="569181B4">
        <w:rPr>
          <w:rFonts w:ascii="Times New Roman" w:hAnsi="Times New Roman" w:cs="Times New Roman"/>
          <w:sz w:val="24"/>
          <w:szCs w:val="24"/>
          <w:lang w:val="es-ES" w:eastAsia="es-ES"/>
        </w:rPr>
        <w:t xml:space="preserve"> actividades por debajo del 70%.</w:t>
      </w:r>
    </w:p>
    <w:p w14:paraId="300120DE" w14:textId="77777777" w:rsidR="00652FCA" w:rsidRDefault="00652FCA" w:rsidP="00652FCA">
      <w:pPr>
        <w:tabs>
          <w:tab w:val="left" w:pos="3390"/>
        </w:tabs>
        <w:spacing w:line="360" w:lineRule="auto"/>
        <w:jc w:val="both"/>
        <w:rPr>
          <w:rFonts w:ascii="Times New Roman" w:hAnsi="Times New Roman" w:cs="Times New Roman"/>
        </w:rPr>
      </w:pPr>
      <w:r w:rsidRPr="00B476B7">
        <w:rPr>
          <w:rFonts w:ascii="Times New Roman" w:hAnsi="Times New Roman" w:cs="Times New Roman"/>
        </w:rPr>
        <w:t xml:space="preserve"> </w:t>
      </w:r>
      <w:r>
        <w:rPr>
          <w:noProof/>
        </w:rPr>
        <w:drawing>
          <wp:inline distT="0" distB="0" distL="0" distR="0" wp14:anchorId="557AEFF7" wp14:editId="6854B8A9">
            <wp:extent cx="5457825" cy="2124075"/>
            <wp:effectExtent l="0" t="0" r="0" b="0"/>
            <wp:docPr id="1669756238"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bl>
      <w:tblPr>
        <w:tblW w:w="0" w:type="auto"/>
        <w:tblCellMar>
          <w:top w:w="15" w:type="dxa"/>
          <w:left w:w="70" w:type="dxa"/>
          <w:bottom w:w="15" w:type="dxa"/>
          <w:right w:w="70" w:type="dxa"/>
        </w:tblCellMar>
        <w:tblLook w:val="04A0" w:firstRow="1" w:lastRow="0" w:firstColumn="1" w:lastColumn="0" w:noHBand="0" w:noVBand="1"/>
      </w:tblPr>
      <w:tblGrid>
        <w:gridCol w:w="6132"/>
        <w:gridCol w:w="1644"/>
        <w:gridCol w:w="1052"/>
      </w:tblGrid>
      <w:tr w:rsidR="00652FCA" w:rsidRPr="005E09BF" w14:paraId="0A8EED01" w14:textId="77777777" w:rsidTr="00DD7B3A">
        <w:trPr>
          <w:trHeight w:val="315"/>
        </w:trPr>
        <w:tc>
          <w:tcPr>
            <w:tcW w:w="0" w:type="auto"/>
            <w:tcBorders>
              <w:top w:val="nil"/>
              <w:left w:val="nil"/>
              <w:bottom w:val="nil"/>
              <w:right w:val="nil"/>
            </w:tcBorders>
            <w:noWrap/>
            <w:vAlign w:val="bottom"/>
            <w:hideMark/>
          </w:tcPr>
          <w:p w14:paraId="3656AD1B" w14:textId="77777777" w:rsidR="00652FCA" w:rsidRPr="005E09BF" w:rsidRDefault="00652FCA" w:rsidP="00DD7B3A">
            <w:pPr>
              <w:spacing w:after="0" w:line="240" w:lineRule="auto"/>
              <w:rPr>
                <w:rFonts w:ascii="Times New Roman" w:eastAsia="Times New Roman" w:hAnsi="Times New Roman" w:cs="Times New Roman"/>
                <w:sz w:val="20"/>
                <w:szCs w:val="20"/>
                <w:lang w:eastAsia="es-DO"/>
              </w:rPr>
            </w:pPr>
            <w:bookmarkStart w:id="66" w:name="_Hlk165378718"/>
          </w:p>
        </w:tc>
        <w:tc>
          <w:tcPr>
            <w:tcW w:w="0" w:type="auto"/>
            <w:tcBorders>
              <w:top w:val="nil"/>
              <w:left w:val="nil"/>
              <w:bottom w:val="nil"/>
              <w:right w:val="nil"/>
            </w:tcBorders>
            <w:noWrap/>
            <w:vAlign w:val="bottom"/>
            <w:hideMark/>
          </w:tcPr>
          <w:p w14:paraId="363BB116" w14:textId="77777777" w:rsidR="00652FCA" w:rsidRPr="005E09BF" w:rsidRDefault="00652FCA" w:rsidP="00DD7B3A">
            <w:pPr>
              <w:spacing w:after="0" w:line="240" w:lineRule="auto"/>
              <w:jc w:val="right"/>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2B056F63" w14:textId="77777777" w:rsidR="00652FCA" w:rsidRPr="005E09BF" w:rsidRDefault="00652FCA" w:rsidP="00DD7B3A">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2</w:t>
            </w:r>
            <w:r w:rsidRPr="005E09BF">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652FCA" w:rsidRPr="005E09BF" w14:paraId="5121AA93" w14:textId="77777777" w:rsidTr="00DD7B3A">
        <w:trPr>
          <w:trHeight w:val="315"/>
        </w:trPr>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2826F025" w14:textId="77777777" w:rsidR="00652FCA" w:rsidRPr="005E09BF" w:rsidRDefault="00652FCA" w:rsidP="00DD7B3A">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Actividades Por Debajo 70%</w:t>
            </w: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78D7786E" w14:textId="77777777" w:rsidR="00652FCA" w:rsidRPr="005E09BF" w:rsidRDefault="00652FCA" w:rsidP="00DD7B3A">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7D340E9D" w14:textId="77777777" w:rsidR="00652FCA" w:rsidRPr="005E09BF" w:rsidRDefault="00652FCA" w:rsidP="00DD7B3A">
            <w:pPr>
              <w:spacing w:after="0" w:line="240" w:lineRule="auto"/>
              <w:rPr>
                <w:rFonts w:ascii="Times New Roman" w:eastAsia="Times New Roman" w:hAnsi="Times New Roman" w:cs="Times New Roman"/>
                <w:sz w:val="20"/>
                <w:szCs w:val="20"/>
                <w:lang w:eastAsia="es-DO"/>
              </w:rPr>
            </w:pPr>
          </w:p>
        </w:tc>
      </w:tr>
      <w:tr w:rsidR="00652FCA" w:rsidRPr="005E09BF" w14:paraId="004B4863" w14:textId="77777777" w:rsidTr="00DD7B3A">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14:paraId="1399A7E4" w14:textId="77777777" w:rsidR="00652FCA" w:rsidRPr="005E09BF" w:rsidRDefault="00652FCA" w:rsidP="00DD7B3A">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Actividad</w:t>
            </w:r>
          </w:p>
        </w:tc>
        <w:tc>
          <w:tcPr>
            <w:tcW w:w="0" w:type="auto"/>
            <w:tcBorders>
              <w:top w:val="single" w:sz="4" w:space="0" w:color="auto"/>
              <w:left w:val="single" w:sz="4" w:space="0" w:color="auto"/>
              <w:bottom w:val="single" w:sz="4" w:space="0" w:color="auto"/>
              <w:right w:val="single" w:sz="4" w:space="0" w:color="auto"/>
            </w:tcBorders>
            <w:vAlign w:val="bottom"/>
            <w:hideMark/>
          </w:tcPr>
          <w:p w14:paraId="08CA8B2E" w14:textId="77777777" w:rsidR="00652FCA" w:rsidRPr="005E09BF" w:rsidRDefault="00652FCA" w:rsidP="00DD7B3A">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5D4A23C6" w14:textId="77777777" w:rsidR="00652FCA" w:rsidRPr="005E09BF" w:rsidRDefault="00652FCA" w:rsidP="00DD7B3A">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Avance</w:t>
            </w:r>
          </w:p>
        </w:tc>
      </w:tr>
      <w:tr w:rsidR="00652FCA" w:rsidRPr="007E3BAC" w14:paraId="1BDE7BE5" w14:textId="77777777" w:rsidTr="00DD7B3A">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324AF31" w14:textId="77777777" w:rsidR="00652FCA" w:rsidRPr="007E3BAC" w:rsidRDefault="00652FCA" w:rsidP="00DD7B3A">
            <w:pPr>
              <w:spacing w:after="0" w:line="240" w:lineRule="auto"/>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Realizar auditorías regulatorias a los procesos clave de la organización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161D19B" w14:textId="77777777" w:rsidR="00652FCA" w:rsidRPr="007E3BAC" w:rsidRDefault="00652FCA" w:rsidP="00DD7B3A">
            <w:pPr>
              <w:spacing w:after="0" w:line="240" w:lineRule="auto"/>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Gerencia de Regulación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0B2F143" w14:textId="77777777" w:rsidR="00652FCA" w:rsidRPr="007E3BAC" w:rsidRDefault="00652FCA" w:rsidP="00DD7B3A">
            <w:pPr>
              <w:spacing w:after="0" w:line="240" w:lineRule="auto"/>
              <w:jc w:val="right"/>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50.00%</w:t>
            </w:r>
          </w:p>
        </w:tc>
      </w:tr>
      <w:tr w:rsidR="00652FCA" w:rsidRPr="007E3BAC" w14:paraId="27A9256D" w14:textId="77777777" w:rsidTr="00DD7B3A">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143D10A" w14:textId="77777777" w:rsidR="00652FCA" w:rsidRPr="007E3BAC" w:rsidRDefault="00652FCA" w:rsidP="00DD7B3A">
            <w:pPr>
              <w:spacing w:after="0" w:line="240" w:lineRule="auto"/>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lastRenderedPageBreak/>
              <w:t>Dar seguimiento al cumplimiento de la Norma de Calidad de Servicio Comercial (NCSC) mediante informe mensual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1B74618" w14:textId="77777777" w:rsidR="00652FCA" w:rsidRPr="007E3BAC" w:rsidRDefault="00652FCA" w:rsidP="00DD7B3A">
            <w:pPr>
              <w:spacing w:after="0" w:line="240" w:lineRule="auto"/>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Gerencia de Regulación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F090246" w14:textId="77777777" w:rsidR="00652FCA" w:rsidRPr="007E3BAC" w:rsidRDefault="00652FCA" w:rsidP="00DD7B3A">
            <w:pPr>
              <w:spacing w:after="0" w:line="240" w:lineRule="auto"/>
              <w:jc w:val="right"/>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50.00%</w:t>
            </w:r>
          </w:p>
        </w:tc>
      </w:tr>
      <w:tr w:rsidR="00652FCA" w:rsidRPr="007E3BAC" w14:paraId="4170794A" w14:textId="77777777" w:rsidTr="00DD7B3A">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F0D92F4" w14:textId="77777777" w:rsidR="00652FCA" w:rsidRPr="007E3BAC" w:rsidRDefault="00652FCA" w:rsidP="00DD7B3A">
            <w:pPr>
              <w:spacing w:after="0" w:line="240" w:lineRule="auto"/>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Capacitar en temas del marco regulatorio a las áreas de la Dirección Comercial de la organización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6CB51A3" w14:textId="77777777" w:rsidR="00652FCA" w:rsidRPr="007E3BAC" w:rsidRDefault="00652FCA" w:rsidP="00DD7B3A">
            <w:pPr>
              <w:spacing w:after="0" w:line="240" w:lineRule="auto"/>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Gerencia de Regulación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107C07F" w14:textId="77777777" w:rsidR="00652FCA" w:rsidRPr="007E3BAC" w:rsidRDefault="00652FCA" w:rsidP="00DD7B3A">
            <w:pPr>
              <w:spacing w:after="0" w:line="240" w:lineRule="auto"/>
              <w:jc w:val="right"/>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0.00%</w:t>
            </w:r>
          </w:p>
        </w:tc>
      </w:tr>
      <w:bookmarkEnd w:id="66"/>
    </w:tbl>
    <w:p w14:paraId="12E9EBB8" w14:textId="77777777" w:rsidR="00652FCA" w:rsidRDefault="00652FCA" w:rsidP="00652FCA">
      <w:pPr>
        <w:rPr>
          <w:rFonts w:ascii="Times New Roman" w:hAnsi="Times New Roman" w:cs="Times New Roman"/>
        </w:rPr>
      </w:pPr>
    </w:p>
    <w:p w14:paraId="3304B189" w14:textId="77777777" w:rsidR="00652FCA" w:rsidRDefault="00652FCA" w:rsidP="00652FCA">
      <w:pPr>
        <w:rPr>
          <w:rFonts w:ascii="Times New Roman" w:hAnsi="Times New Roman" w:cs="Times New Roman"/>
        </w:rPr>
      </w:pPr>
    </w:p>
    <w:p w14:paraId="561B9761" w14:textId="77777777" w:rsidR="00652FCA" w:rsidRDefault="00652FCA" w:rsidP="00652FCA">
      <w:pPr>
        <w:rPr>
          <w:rFonts w:ascii="Times New Roman" w:hAnsi="Times New Roman" w:cs="Times New Roman"/>
        </w:rPr>
      </w:pPr>
    </w:p>
    <w:tbl>
      <w:tblPr>
        <w:tblW w:w="0" w:type="auto"/>
        <w:tblCellMar>
          <w:top w:w="15" w:type="dxa"/>
          <w:left w:w="70" w:type="dxa"/>
          <w:bottom w:w="15" w:type="dxa"/>
          <w:right w:w="70" w:type="dxa"/>
        </w:tblCellMar>
        <w:tblLook w:val="04A0" w:firstRow="1" w:lastRow="0" w:firstColumn="1" w:lastColumn="0" w:noHBand="0" w:noVBand="1"/>
      </w:tblPr>
      <w:tblGrid>
        <w:gridCol w:w="6132"/>
        <w:gridCol w:w="1644"/>
        <w:gridCol w:w="1052"/>
      </w:tblGrid>
      <w:tr w:rsidR="00652FCA" w:rsidRPr="005E09BF" w14:paraId="4AECB38A" w14:textId="77777777" w:rsidTr="00DD7B3A">
        <w:trPr>
          <w:trHeight w:val="315"/>
        </w:trPr>
        <w:tc>
          <w:tcPr>
            <w:tcW w:w="0" w:type="auto"/>
            <w:tcBorders>
              <w:top w:val="nil"/>
              <w:left w:val="nil"/>
              <w:bottom w:val="nil"/>
              <w:right w:val="nil"/>
            </w:tcBorders>
            <w:noWrap/>
            <w:vAlign w:val="bottom"/>
            <w:hideMark/>
          </w:tcPr>
          <w:p w14:paraId="7B8B506E" w14:textId="77777777" w:rsidR="00652FCA" w:rsidRPr="005E09BF" w:rsidRDefault="00652FCA" w:rsidP="00DD7B3A">
            <w:pPr>
              <w:spacing w:after="0" w:line="240" w:lineRule="auto"/>
              <w:rPr>
                <w:rFonts w:ascii="Times New Roman" w:eastAsia="Times New Roman" w:hAnsi="Times New Roman" w:cs="Times New Roman"/>
                <w:sz w:val="20"/>
                <w:szCs w:val="20"/>
                <w:lang w:eastAsia="es-DO"/>
              </w:rPr>
            </w:pPr>
          </w:p>
        </w:tc>
        <w:tc>
          <w:tcPr>
            <w:tcW w:w="0" w:type="auto"/>
            <w:tcBorders>
              <w:top w:val="nil"/>
              <w:left w:val="nil"/>
              <w:bottom w:val="nil"/>
              <w:right w:val="nil"/>
            </w:tcBorders>
            <w:noWrap/>
            <w:vAlign w:val="bottom"/>
            <w:hideMark/>
          </w:tcPr>
          <w:p w14:paraId="2A999741" w14:textId="77777777" w:rsidR="00652FCA" w:rsidRPr="005E09BF" w:rsidRDefault="00652FCA" w:rsidP="00DD7B3A">
            <w:pPr>
              <w:spacing w:after="0" w:line="240" w:lineRule="auto"/>
              <w:jc w:val="right"/>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xml:space="preserve">Mes: </w:t>
            </w:r>
          </w:p>
        </w:tc>
        <w:tc>
          <w:tcPr>
            <w:tcW w:w="0" w:type="auto"/>
            <w:tcBorders>
              <w:top w:val="single" w:sz="8" w:space="0" w:color="FFFFFF"/>
              <w:left w:val="single" w:sz="8" w:space="0" w:color="FFFFFF"/>
              <w:bottom w:val="single" w:sz="8" w:space="0" w:color="FFFFFF"/>
              <w:right w:val="single" w:sz="8" w:space="0" w:color="FFFFFF"/>
            </w:tcBorders>
            <w:shd w:val="clear" w:color="000000" w:fill="00B0F0"/>
            <w:vAlign w:val="center"/>
            <w:hideMark/>
          </w:tcPr>
          <w:p w14:paraId="614C65DD" w14:textId="77777777" w:rsidR="00652FCA" w:rsidRPr="005E09BF" w:rsidRDefault="00652FCA" w:rsidP="00DD7B3A">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01/0</w:t>
            </w:r>
            <w:r>
              <w:rPr>
                <w:rFonts w:ascii="Times New Roman" w:eastAsia="Times New Roman" w:hAnsi="Times New Roman" w:cs="Times New Roman"/>
                <w:b/>
                <w:bCs/>
                <w:color w:val="FFFFFF"/>
                <w:sz w:val="20"/>
                <w:szCs w:val="20"/>
                <w:lang w:eastAsia="es-DO"/>
              </w:rPr>
              <w:t>3</w:t>
            </w:r>
            <w:r w:rsidRPr="005E09BF">
              <w:rPr>
                <w:rFonts w:ascii="Times New Roman" w:eastAsia="Times New Roman" w:hAnsi="Times New Roman" w:cs="Times New Roman"/>
                <w:b/>
                <w:bCs/>
                <w:color w:val="FFFFFF"/>
                <w:sz w:val="20"/>
                <w:szCs w:val="20"/>
                <w:lang w:eastAsia="es-DO"/>
              </w:rPr>
              <w:t>/202</w:t>
            </w:r>
            <w:r>
              <w:rPr>
                <w:rFonts w:ascii="Times New Roman" w:eastAsia="Times New Roman" w:hAnsi="Times New Roman" w:cs="Times New Roman"/>
                <w:b/>
                <w:bCs/>
                <w:color w:val="FFFFFF"/>
                <w:sz w:val="20"/>
                <w:szCs w:val="20"/>
                <w:lang w:eastAsia="es-DO"/>
              </w:rPr>
              <w:t>4</w:t>
            </w:r>
          </w:p>
        </w:tc>
      </w:tr>
      <w:tr w:rsidR="00652FCA" w:rsidRPr="005E09BF" w14:paraId="50EB321D" w14:textId="77777777" w:rsidTr="00DD7B3A">
        <w:trPr>
          <w:trHeight w:val="315"/>
        </w:trPr>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75B09051" w14:textId="77777777" w:rsidR="00652FCA" w:rsidRPr="005E09BF" w:rsidRDefault="00652FCA" w:rsidP="00DD7B3A">
            <w:pPr>
              <w:spacing w:after="0" w:line="240" w:lineRule="auto"/>
              <w:rPr>
                <w:rFonts w:ascii="Times New Roman" w:eastAsia="Times New Roman" w:hAnsi="Times New Roman" w:cs="Times New Roman"/>
                <w:b/>
                <w:bCs/>
                <w:color w:val="FFFFFF"/>
                <w:sz w:val="20"/>
                <w:szCs w:val="20"/>
                <w:lang w:eastAsia="es-DO"/>
              </w:rPr>
            </w:pPr>
            <w:r w:rsidRPr="005E09BF">
              <w:rPr>
                <w:rFonts w:ascii="Times New Roman" w:eastAsia="Times New Roman" w:hAnsi="Times New Roman" w:cs="Times New Roman"/>
                <w:b/>
                <w:bCs/>
                <w:color w:val="FFFFFF"/>
                <w:sz w:val="20"/>
                <w:szCs w:val="20"/>
                <w:lang w:eastAsia="es-DO"/>
              </w:rPr>
              <w:t>Actividades Por Debajo 70%</w:t>
            </w: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119D75CE" w14:textId="77777777" w:rsidR="00652FCA" w:rsidRPr="005E09BF" w:rsidRDefault="00652FCA" w:rsidP="00DD7B3A">
            <w:pPr>
              <w:spacing w:after="0" w:line="240" w:lineRule="auto"/>
              <w:rPr>
                <w:rFonts w:ascii="Times New Roman" w:eastAsia="Times New Roman" w:hAnsi="Times New Roman" w:cs="Times New Roman"/>
                <w:b/>
                <w:bCs/>
                <w:color w:val="FFFFFF"/>
                <w:sz w:val="20"/>
                <w:szCs w:val="20"/>
                <w:lang w:eastAsia="es-DO"/>
              </w:rPr>
            </w:pPr>
          </w:p>
        </w:tc>
        <w:tc>
          <w:tcPr>
            <w:tcW w:w="0" w:type="auto"/>
            <w:tcBorders>
              <w:top w:val="single" w:sz="8" w:space="0" w:color="FFFFFF"/>
              <w:left w:val="single" w:sz="8" w:space="0" w:color="FFFFFF"/>
              <w:bottom w:val="nil"/>
              <w:right w:val="single" w:sz="8" w:space="0" w:color="FFFFFF"/>
            </w:tcBorders>
            <w:shd w:val="clear" w:color="000000" w:fill="002060"/>
            <w:noWrap/>
            <w:vAlign w:val="bottom"/>
            <w:hideMark/>
          </w:tcPr>
          <w:p w14:paraId="60BD1568" w14:textId="77777777" w:rsidR="00652FCA" w:rsidRPr="005E09BF" w:rsidRDefault="00652FCA" w:rsidP="00DD7B3A">
            <w:pPr>
              <w:spacing w:after="0" w:line="240" w:lineRule="auto"/>
              <w:rPr>
                <w:rFonts w:ascii="Times New Roman" w:eastAsia="Times New Roman" w:hAnsi="Times New Roman" w:cs="Times New Roman"/>
                <w:sz w:val="20"/>
                <w:szCs w:val="20"/>
                <w:lang w:eastAsia="es-DO"/>
              </w:rPr>
            </w:pPr>
          </w:p>
        </w:tc>
      </w:tr>
      <w:tr w:rsidR="00652FCA" w:rsidRPr="005E09BF" w14:paraId="2224E786" w14:textId="77777777" w:rsidTr="00DD7B3A">
        <w:trPr>
          <w:trHeight w:val="315"/>
        </w:trPr>
        <w:tc>
          <w:tcPr>
            <w:tcW w:w="0" w:type="auto"/>
            <w:tcBorders>
              <w:top w:val="single" w:sz="4" w:space="0" w:color="auto"/>
              <w:left w:val="single" w:sz="4" w:space="0" w:color="auto"/>
              <w:bottom w:val="single" w:sz="4" w:space="0" w:color="auto"/>
              <w:right w:val="single" w:sz="4" w:space="0" w:color="auto"/>
            </w:tcBorders>
            <w:vAlign w:val="bottom"/>
            <w:hideMark/>
          </w:tcPr>
          <w:p w14:paraId="69EE5B9F" w14:textId="77777777" w:rsidR="00652FCA" w:rsidRPr="005E09BF" w:rsidRDefault="00652FCA" w:rsidP="00DD7B3A">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Actividad</w:t>
            </w:r>
          </w:p>
        </w:tc>
        <w:tc>
          <w:tcPr>
            <w:tcW w:w="0" w:type="auto"/>
            <w:tcBorders>
              <w:top w:val="single" w:sz="4" w:space="0" w:color="auto"/>
              <w:left w:val="single" w:sz="4" w:space="0" w:color="auto"/>
              <w:bottom w:val="single" w:sz="4" w:space="0" w:color="auto"/>
              <w:right w:val="single" w:sz="4" w:space="0" w:color="auto"/>
            </w:tcBorders>
            <w:vAlign w:val="bottom"/>
            <w:hideMark/>
          </w:tcPr>
          <w:p w14:paraId="783DE1D6" w14:textId="77777777" w:rsidR="00652FCA" w:rsidRPr="005E09BF" w:rsidRDefault="00652FCA" w:rsidP="00DD7B3A">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Unidad Responsable</w:t>
            </w:r>
          </w:p>
        </w:tc>
        <w:tc>
          <w:tcPr>
            <w:tcW w:w="0" w:type="auto"/>
            <w:tcBorders>
              <w:top w:val="single" w:sz="4" w:space="0" w:color="auto"/>
              <w:left w:val="single" w:sz="4" w:space="0" w:color="auto"/>
              <w:bottom w:val="single" w:sz="4" w:space="0" w:color="auto"/>
              <w:right w:val="single" w:sz="4" w:space="0" w:color="auto"/>
            </w:tcBorders>
            <w:vAlign w:val="bottom"/>
            <w:hideMark/>
          </w:tcPr>
          <w:p w14:paraId="790DD157" w14:textId="77777777" w:rsidR="00652FCA" w:rsidRPr="005E09BF" w:rsidRDefault="00652FCA" w:rsidP="00DD7B3A">
            <w:pPr>
              <w:spacing w:after="0" w:line="240" w:lineRule="auto"/>
              <w:jc w:val="center"/>
              <w:rPr>
                <w:rFonts w:ascii="Times New Roman" w:eastAsia="Times New Roman" w:hAnsi="Times New Roman" w:cs="Times New Roman"/>
                <w:b/>
                <w:bCs/>
                <w:color w:val="000000"/>
                <w:sz w:val="20"/>
                <w:szCs w:val="20"/>
                <w:lang w:eastAsia="es-DO"/>
              </w:rPr>
            </w:pPr>
            <w:r w:rsidRPr="005E09BF">
              <w:rPr>
                <w:rFonts w:ascii="Times New Roman" w:eastAsia="Times New Roman" w:hAnsi="Times New Roman" w:cs="Times New Roman"/>
                <w:b/>
                <w:bCs/>
                <w:color w:val="000000"/>
                <w:sz w:val="20"/>
                <w:szCs w:val="20"/>
                <w:lang w:eastAsia="es-DO"/>
              </w:rPr>
              <w:t>% Avance</w:t>
            </w:r>
          </w:p>
        </w:tc>
      </w:tr>
      <w:tr w:rsidR="00652FCA" w:rsidRPr="007E3BAC" w14:paraId="4455875D" w14:textId="77777777" w:rsidTr="00DD7B3A">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CD2CF53" w14:textId="77777777" w:rsidR="00652FCA" w:rsidRPr="007E3BAC" w:rsidRDefault="00652FCA" w:rsidP="00DD7B3A">
            <w:pPr>
              <w:spacing w:after="0" w:line="240" w:lineRule="auto"/>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Dar seguimiento al cumplimiento de la Norma de Calidad de Servicio Comercial (NCSC) mediante informe mensual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E68A694" w14:textId="77777777" w:rsidR="00652FCA" w:rsidRPr="007E3BAC" w:rsidRDefault="00652FCA" w:rsidP="00DD7B3A">
            <w:pPr>
              <w:spacing w:after="0" w:line="240" w:lineRule="auto"/>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Gerencia de Regulación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FCB4652" w14:textId="77777777" w:rsidR="00652FCA" w:rsidRPr="007E3BAC" w:rsidRDefault="00652FCA" w:rsidP="00DD7B3A">
            <w:pPr>
              <w:spacing w:after="0" w:line="240" w:lineRule="auto"/>
              <w:jc w:val="right"/>
              <w:rPr>
                <w:rFonts w:ascii="Times New Roman" w:eastAsia="Times New Roman" w:hAnsi="Times New Roman" w:cs="Times New Roman"/>
                <w:color w:val="000000"/>
                <w:sz w:val="20"/>
                <w:szCs w:val="20"/>
                <w:lang w:eastAsia="es-DO"/>
              </w:rPr>
            </w:pPr>
            <w:r w:rsidRPr="007E3BAC">
              <w:rPr>
                <w:rFonts w:ascii="Times New Roman" w:eastAsia="Times New Roman" w:hAnsi="Times New Roman" w:cs="Times New Roman"/>
                <w:color w:val="000000"/>
                <w:sz w:val="20"/>
                <w:szCs w:val="20"/>
                <w:lang w:eastAsia="es-DO"/>
              </w:rPr>
              <w:t>66.67%</w:t>
            </w:r>
          </w:p>
        </w:tc>
      </w:tr>
    </w:tbl>
    <w:p w14:paraId="2036D0E1" w14:textId="77777777" w:rsidR="00652FCA" w:rsidRPr="00705AF2" w:rsidRDefault="00652FCA" w:rsidP="00652FCA">
      <w:pPr>
        <w:tabs>
          <w:tab w:val="left" w:pos="3390"/>
        </w:tabs>
        <w:spacing w:line="360" w:lineRule="auto"/>
        <w:jc w:val="both"/>
        <w:rPr>
          <w:rFonts w:ascii="Times New Roman" w:hAnsi="Times New Roman" w:cs="Times New Roman"/>
        </w:rPr>
      </w:pPr>
    </w:p>
    <w:p w14:paraId="71F81643" w14:textId="77777777" w:rsidR="00652FCA" w:rsidRDefault="00652FCA" w:rsidP="00652FCA">
      <w:bookmarkStart w:id="67" w:name="_Toc130914793"/>
    </w:p>
    <w:bookmarkEnd w:id="67"/>
    <w:p w14:paraId="19F13C37" w14:textId="399E6F04" w:rsidR="00AB244F" w:rsidRPr="00AB244F" w:rsidRDefault="0082723F" w:rsidP="00BC45B9">
      <w:pPr>
        <w:pStyle w:val="Ttulo2"/>
        <w:rPr>
          <w:lang w:val="es-ES_tradnl" w:eastAsia="es-ES"/>
        </w:rPr>
      </w:pPr>
      <w:r>
        <w:rPr>
          <w:lang w:val="es-ES_tradnl" w:eastAsia="es-ES"/>
        </w:rPr>
        <w:t>ÁREAS DE CONTROL</w:t>
      </w:r>
    </w:p>
    <w:p w14:paraId="05B8D0F3" w14:textId="77777777" w:rsidR="009C19AD" w:rsidRPr="00013E90" w:rsidRDefault="009C19AD" w:rsidP="00BC45B9">
      <w:pPr>
        <w:pStyle w:val="Ttulo3"/>
      </w:pPr>
      <w:bookmarkStart w:id="68" w:name="_Toc130914789"/>
      <w:r w:rsidRPr="000C2408">
        <w:t>DAI -     Dirección Auditoría Interna</w:t>
      </w:r>
      <w:bookmarkEnd w:id="68"/>
    </w:p>
    <w:p w14:paraId="1E34B672" w14:textId="77777777" w:rsidR="009C19AD" w:rsidRDefault="009C19AD" w:rsidP="009C19AD">
      <w:pPr>
        <w:tabs>
          <w:tab w:val="left" w:pos="3390"/>
        </w:tabs>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 xml:space="preserve">La Dirección de Auditoría Interna para el primer trimestre del 2024 muestra que realizo las                                  actividades propuestas en metas y sin actividades por debajo el estándar del 70% mínimo por actividad. </w:t>
      </w:r>
    </w:p>
    <w:p w14:paraId="26C05BF7" w14:textId="7FEEF135" w:rsidR="00DF1911" w:rsidRPr="00B476B7" w:rsidRDefault="00F405EA" w:rsidP="00DF1911">
      <w:pPr>
        <w:spacing w:line="360" w:lineRule="auto"/>
        <w:rPr>
          <w:rFonts w:ascii="Times New Roman" w:hAnsi="Times New Roman" w:cs="Times New Roman"/>
        </w:rPr>
      </w:pPr>
      <w:r>
        <w:rPr>
          <w:noProof/>
        </w:rPr>
        <w:drawing>
          <wp:inline distT="0" distB="0" distL="0" distR="0" wp14:anchorId="20178794" wp14:editId="3F775320">
            <wp:extent cx="5534025" cy="2143125"/>
            <wp:effectExtent l="0" t="0" r="0" b="0"/>
            <wp:docPr id="114225005"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E5B3814" w14:textId="77777777" w:rsidR="00285F1F" w:rsidRPr="00285F1F" w:rsidRDefault="00285F1F" w:rsidP="00BC45B9">
      <w:pPr>
        <w:pStyle w:val="Ttulo3"/>
      </w:pPr>
      <w:r w:rsidRPr="00285F1F">
        <w:t>DSF -     Dirección Seguridad Física</w:t>
      </w:r>
    </w:p>
    <w:p w14:paraId="3C835A2A" w14:textId="77777777" w:rsidR="00285F1F" w:rsidRPr="00285F1F" w:rsidRDefault="00285F1F" w:rsidP="00285F1F">
      <w:pPr>
        <w:tabs>
          <w:tab w:val="left" w:pos="3390"/>
        </w:tabs>
        <w:spacing w:line="360" w:lineRule="auto"/>
        <w:jc w:val="both"/>
        <w:rPr>
          <w:rFonts w:ascii="Times New Roman" w:hAnsi="Times New Roman" w:cs="Times New Roman"/>
          <w:sz w:val="24"/>
          <w:szCs w:val="24"/>
          <w:lang w:val="es-ES_tradnl" w:eastAsia="es-ES"/>
        </w:rPr>
      </w:pPr>
      <w:r w:rsidRPr="00285F1F">
        <w:rPr>
          <w:rFonts w:ascii="Times New Roman" w:hAnsi="Times New Roman" w:cs="Times New Roman"/>
          <w:sz w:val="24"/>
          <w:szCs w:val="24"/>
          <w:lang w:val="es-ES_tradnl" w:eastAsia="es-ES"/>
        </w:rPr>
        <w:t xml:space="preserve"> Se muestran los resultados del cumplimiento correspondientes al primer trimestre para la Dirección Seguridad Física de sus actividades propuestas, sin actividades por debajo del estándar del 70% mínimo por actividad.</w:t>
      </w:r>
    </w:p>
    <w:p w14:paraId="0E48504B" w14:textId="6B80310B" w:rsidR="009C19AD" w:rsidRDefault="00D51D4F" w:rsidP="00964724">
      <w:pPr>
        <w:spacing w:line="360" w:lineRule="auto"/>
        <w:rPr>
          <w:rFonts w:ascii="Times New Roman" w:hAnsi="Times New Roman" w:cs="Times New Roman"/>
        </w:rPr>
      </w:pPr>
      <w:r>
        <w:rPr>
          <w:noProof/>
        </w:rPr>
        <w:lastRenderedPageBreak/>
        <w:drawing>
          <wp:inline distT="0" distB="0" distL="0" distR="0" wp14:anchorId="2FE66410" wp14:editId="04144002">
            <wp:extent cx="5612130" cy="2002790"/>
            <wp:effectExtent l="0" t="0" r="7620" b="0"/>
            <wp:docPr id="491405218" name="Gráfico 1">
              <a:extLst xmlns:a="http://schemas.openxmlformats.org/drawingml/2006/main">
                <a:ext uri="{FF2B5EF4-FFF2-40B4-BE49-F238E27FC236}">
                  <a16:creationId xmlns:a16="http://schemas.microsoft.com/office/drawing/2014/main" id="{8D5DD0CD-9F7E-43AB-83E4-E997BB403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A8AD8F6" w14:textId="68C3A9AE" w:rsidR="00E26369" w:rsidRPr="00141DC2" w:rsidRDefault="00E26369" w:rsidP="00BC45B9">
      <w:pPr>
        <w:pStyle w:val="Ttulo1"/>
      </w:pPr>
      <w:bookmarkStart w:id="69" w:name="_Toc130914807"/>
      <w:bookmarkStart w:id="70" w:name="_Toc109834011"/>
      <w:bookmarkStart w:id="71" w:name="_Toc123803883"/>
      <w:bookmarkStart w:id="72" w:name="_Toc165536287"/>
      <w:bookmarkEnd w:id="42"/>
      <w:r w:rsidRPr="00141DC2">
        <w:t>RESULTADO POR DIRECCIÓN</w:t>
      </w:r>
      <w:r w:rsidR="000C3CFB">
        <w:t xml:space="preserve"> Y GERENCIA</w:t>
      </w:r>
      <w:bookmarkEnd w:id="69"/>
      <w:bookmarkEnd w:id="72"/>
      <w:r w:rsidRPr="00141DC2">
        <w:t xml:space="preserve"> </w:t>
      </w:r>
    </w:p>
    <w:p w14:paraId="0730AA18" w14:textId="2E81560F" w:rsidR="00A511C6" w:rsidRDefault="00E26369" w:rsidP="00964724">
      <w:pPr>
        <w:spacing w:after="120" w:line="360" w:lineRule="auto"/>
        <w:rPr>
          <w:rFonts w:ascii="Times New Roman" w:hAnsi="Times New Roman" w:cs="Times New Roman"/>
          <w:sz w:val="24"/>
          <w:szCs w:val="24"/>
        </w:rPr>
      </w:pPr>
      <w:r w:rsidRPr="00672EE8">
        <w:rPr>
          <w:rFonts w:ascii="Times New Roman" w:hAnsi="Times New Roman" w:cs="Times New Roman"/>
          <w:sz w:val="24"/>
          <w:szCs w:val="24"/>
        </w:rPr>
        <w:t>A continuación, se muestra el cumplimiento de</w:t>
      </w:r>
      <w:r w:rsidR="0067152A">
        <w:rPr>
          <w:rFonts w:ascii="Times New Roman" w:hAnsi="Times New Roman" w:cs="Times New Roman"/>
          <w:sz w:val="24"/>
          <w:szCs w:val="24"/>
        </w:rPr>
        <w:t xml:space="preserve">l </w:t>
      </w:r>
      <w:r w:rsidR="00194A60">
        <w:rPr>
          <w:rFonts w:ascii="Times New Roman" w:hAnsi="Times New Roman" w:cs="Times New Roman"/>
          <w:sz w:val="24"/>
          <w:szCs w:val="24"/>
        </w:rPr>
        <w:t>POA e</w:t>
      </w:r>
      <w:r w:rsidRPr="00672EE8">
        <w:rPr>
          <w:rFonts w:ascii="Times New Roman" w:hAnsi="Times New Roman" w:cs="Times New Roman"/>
          <w:sz w:val="24"/>
          <w:szCs w:val="24"/>
        </w:rPr>
        <w:t xml:space="preserve"> indicadores</w:t>
      </w:r>
      <w:r w:rsidR="00194A60">
        <w:rPr>
          <w:rFonts w:ascii="Times New Roman" w:hAnsi="Times New Roman" w:cs="Times New Roman"/>
          <w:sz w:val="24"/>
          <w:szCs w:val="24"/>
        </w:rPr>
        <w:t xml:space="preserve"> </w:t>
      </w:r>
      <w:r w:rsidR="00B142E7">
        <w:rPr>
          <w:rFonts w:ascii="Times New Roman" w:hAnsi="Times New Roman" w:cs="Times New Roman"/>
          <w:sz w:val="24"/>
          <w:szCs w:val="24"/>
        </w:rPr>
        <w:t xml:space="preserve">para </w:t>
      </w:r>
      <w:r w:rsidR="003C43E3">
        <w:rPr>
          <w:rFonts w:ascii="Times New Roman" w:hAnsi="Times New Roman" w:cs="Times New Roman"/>
          <w:sz w:val="24"/>
          <w:szCs w:val="24"/>
        </w:rPr>
        <w:t>cada</w:t>
      </w:r>
      <w:r w:rsidR="00B142E7">
        <w:rPr>
          <w:rFonts w:ascii="Times New Roman" w:hAnsi="Times New Roman" w:cs="Times New Roman"/>
          <w:sz w:val="24"/>
          <w:szCs w:val="24"/>
        </w:rPr>
        <w:t xml:space="preserve"> dirección</w:t>
      </w:r>
      <w:r w:rsidR="003B4734" w:rsidRPr="00B476B7">
        <w:rPr>
          <w:rFonts w:ascii="Times New Roman" w:hAnsi="Times New Roman" w:cs="Times New Roman"/>
          <w:sz w:val="24"/>
          <w:szCs w:val="24"/>
        </w:rPr>
        <w:t xml:space="preserve"> y sus</w:t>
      </w:r>
      <w:r w:rsidR="00F609B4">
        <w:rPr>
          <w:rFonts w:ascii="Times New Roman" w:hAnsi="Times New Roman" w:cs="Times New Roman"/>
          <w:sz w:val="24"/>
          <w:szCs w:val="24"/>
        </w:rPr>
        <w:t xml:space="preserve"> gerencia</w:t>
      </w:r>
      <w:r w:rsidR="003C43E3">
        <w:rPr>
          <w:rFonts w:ascii="Times New Roman" w:hAnsi="Times New Roman" w:cs="Times New Roman"/>
          <w:sz w:val="24"/>
          <w:szCs w:val="24"/>
        </w:rPr>
        <w:t>s</w:t>
      </w:r>
      <w:r w:rsidR="000640B1" w:rsidRPr="00B476B7">
        <w:rPr>
          <w:rFonts w:ascii="Times New Roman" w:hAnsi="Times New Roman" w:cs="Times New Roman"/>
          <w:sz w:val="24"/>
          <w:szCs w:val="24"/>
        </w:rPr>
        <w:t>,</w:t>
      </w:r>
      <w:r w:rsidR="00552B78" w:rsidRPr="00B476B7">
        <w:rPr>
          <w:rFonts w:ascii="Times New Roman" w:hAnsi="Times New Roman" w:cs="Times New Roman"/>
          <w:sz w:val="24"/>
          <w:szCs w:val="24"/>
        </w:rPr>
        <w:t xml:space="preserve"> enfocados</w:t>
      </w:r>
      <w:r w:rsidR="00F609B4">
        <w:rPr>
          <w:rFonts w:ascii="Times New Roman" w:hAnsi="Times New Roman" w:cs="Times New Roman"/>
          <w:sz w:val="24"/>
          <w:szCs w:val="24"/>
        </w:rPr>
        <w:t xml:space="preserve"> a las </w:t>
      </w:r>
      <w:r w:rsidR="00F609B4" w:rsidRPr="00BC40CA">
        <w:rPr>
          <w:rFonts w:ascii="Times New Roman" w:hAnsi="Times New Roman" w:cs="Times New Roman"/>
          <w:sz w:val="24"/>
          <w:szCs w:val="24"/>
        </w:rPr>
        <w:t xml:space="preserve">metas establecidas </w:t>
      </w:r>
      <w:r w:rsidR="001C16D1" w:rsidRPr="00BC40CA">
        <w:rPr>
          <w:rFonts w:ascii="Times New Roman" w:hAnsi="Times New Roman" w:cs="Times New Roman"/>
          <w:sz w:val="24"/>
          <w:szCs w:val="24"/>
        </w:rPr>
        <w:t>en el punto 4 de este informe</w:t>
      </w:r>
      <w:r w:rsidR="00D72B5D" w:rsidRPr="00BC40CA">
        <w:rPr>
          <w:rFonts w:ascii="Times New Roman" w:hAnsi="Times New Roman" w:cs="Times New Roman"/>
          <w:sz w:val="24"/>
          <w:szCs w:val="24"/>
        </w:rPr>
        <w:t>:</w:t>
      </w:r>
    </w:p>
    <w:p w14:paraId="19BF87E9" w14:textId="77777777" w:rsidR="00695314" w:rsidRDefault="00695314" w:rsidP="00964724">
      <w:pPr>
        <w:spacing w:after="120" w:line="360" w:lineRule="auto"/>
        <w:rPr>
          <w:rFonts w:ascii="Times New Roman" w:hAnsi="Times New Roman" w:cs="Times New Roman"/>
          <w:sz w:val="24"/>
          <w:szCs w:val="24"/>
        </w:rPr>
      </w:pPr>
    </w:p>
    <w:p w14:paraId="489358A1" w14:textId="2EEE0CDB" w:rsidR="00695314" w:rsidRPr="00BE65A7" w:rsidRDefault="00695314" w:rsidP="00BC45B9">
      <w:pPr>
        <w:pStyle w:val="Ttulo2"/>
      </w:pPr>
      <w:bookmarkStart w:id="73" w:name="_Toc130914809"/>
      <w:r w:rsidRPr="000C2408">
        <w:t xml:space="preserve">DC </w:t>
      </w:r>
      <w:proofErr w:type="gramStart"/>
      <w:r w:rsidRPr="000C2408">
        <w:t>-  Dirección</w:t>
      </w:r>
      <w:proofErr w:type="gramEnd"/>
      <w:r w:rsidRPr="000C2408">
        <w:t xml:space="preserve"> Comercial</w:t>
      </w:r>
      <w:bookmarkEnd w:id="73"/>
    </w:p>
    <w:p w14:paraId="74A71311" w14:textId="7945B479" w:rsidR="00695314" w:rsidRPr="00B476B7" w:rsidRDefault="00695314" w:rsidP="0082723F">
      <w:pPr>
        <w:spacing w:after="120" w:line="360" w:lineRule="auto"/>
        <w:jc w:val="center"/>
        <w:rPr>
          <w:rFonts w:ascii="Times New Roman" w:hAnsi="Times New Roman" w:cs="Times New Roman"/>
          <w:sz w:val="24"/>
          <w:szCs w:val="24"/>
        </w:rPr>
      </w:pPr>
      <w:r w:rsidRPr="00AF39A9">
        <w:rPr>
          <w:rFonts w:ascii="Times New Roman" w:hAnsi="Times New Roman" w:cs="Times New Roman"/>
          <w:noProof/>
        </w:rPr>
        <w:drawing>
          <wp:inline distT="0" distB="0" distL="0" distR="0" wp14:anchorId="02296D4A" wp14:editId="763A4D7F">
            <wp:extent cx="5061940" cy="2128898"/>
            <wp:effectExtent l="0" t="0" r="5715" b="5080"/>
            <wp:docPr id="2140503965"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03965" name="Imagen 1" descr="Imagen que contiene Interfaz de usuario gráfica&#10;&#10;Descripción generada automáticamente"/>
                    <pic:cNvPicPr/>
                  </pic:nvPicPr>
                  <pic:blipFill>
                    <a:blip r:embed="rId56" cstate="email">
                      <a:extLst>
                        <a:ext uri="{28A0092B-C50C-407E-A947-70E740481C1C}">
                          <a14:useLocalDpi xmlns:a14="http://schemas.microsoft.com/office/drawing/2010/main"/>
                        </a:ext>
                      </a:extLst>
                    </a:blip>
                    <a:stretch>
                      <a:fillRect/>
                    </a:stretch>
                  </pic:blipFill>
                  <pic:spPr>
                    <a:xfrm>
                      <a:off x="0" y="0"/>
                      <a:ext cx="5077310" cy="2135362"/>
                    </a:xfrm>
                    <a:prstGeom prst="rect">
                      <a:avLst/>
                    </a:prstGeom>
                  </pic:spPr>
                </pic:pic>
              </a:graphicData>
            </a:graphic>
          </wp:inline>
        </w:drawing>
      </w:r>
      <w:r w:rsidRPr="005E7A23">
        <w:rPr>
          <w:rFonts w:ascii="Times New Roman" w:hAnsi="Times New Roman" w:cs="Times New Roman"/>
          <w:noProof/>
        </w:rPr>
        <w:drawing>
          <wp:inline distT="0" distB="0" distL="0" distR="0" wp14:anchorId="68699235" wp14:editId="47F0A6C2">
            <wp:extent cx="5040000" cy="2172714"/>
            <wp:effectExtent l="0" t="0" r="8255" b="0"/>
            <wp:docPr id="1076281643"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81643" name="Imagen 1" descr="Imagen que contiene Interfaz de usuario gráfica&#10;&#10;Descripción generada automáticamente"/>
                    <pic:cNvPicPr/>
                  </pic:nvPicPr>
                  <pic:blipFill>
                    <a:blip r:embed="rId57" cstate="email">
                      <a:extLst>
                        <a:ext uri="{28A0092B-C50C-407E-A947-70E740481C1C}">
                          <a14:useLocalDpi xmlns:a14="http://schemas.microsoft.com/office/drawing/2010/main"/>
                        </a:ext>
                      </a:extLst>
                    </a:blip>
                    <a:stretch>
                      <a:fillRect/>
                    </a:stretch>
                  </pic:blipFill>
                  <pic:spPr>
                    <a:xfrm>
                      <a:off x="0" y="0"/>
                      <a:ext cx="5040000" cy="2172714"/>
                    </a:xfrm>
                    <a:prstGeom prst="rect">
                      <a:avLst/>
                    </a:prstGeom>
                  </pic:spPr>
                </pic:pic>
              </a:graphicData>
            </a:graphic>
          </wp:inline>
        </w:drawing>
      </w:r>
    </w:p>
    <w:p w14:paraId="02EB62AF" w14:textId="25727C9F" w:rsidR="00695314" w:rsidRPr="00B476B7" w:rsidRDefault="00695314" w:rsidP="00695314">
      <w:pPr>
        <w:jc w:val="center"/>
        <w:rPr>
          <w:rFonts w:ascii="Times New Roman" w:hAnsi="Times New Roman" w:cs="Times New Roman"/>
        </w:rPr>
      </w:pPr>
      <w:r w:rsidRPr="00186351">
        <w:rPr>
          <w:noProof/>
        </w:rPr>
        <w:lastRenderedPageBreak/>
        <w:drawing>
          <wp:inline distT="0" distB="0" distL="0" distR="0" wp14:anchorId="5DD76C4E" wp14:editId="0C4180A3">
            <wp:extent cx="5184000" cy="2231853"/>
            <wp:effectExtent l="0" t="0" r="0" b="0"/>
            <wp:docPr id="1852357398"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57398" name="Imagen 1" descr="Imagen que contiene Interfaz de usuario gráfica&#10;&#10;Descripción generada automáticamente"/>
                    <pic:cNvPicPr/>
                  </pic:nvPicPr>
                  <pic:blipFill>
                    <a:blip r:embed="rId58" cstate="email">
                      <a:extLst>
                        <a:ext uri="{28A0092B-C50C-407E-A947-70E740481C1C}">
                          <a14:useLocalDpi xmlns:a14="http://schemas.microsoft.com/office/drawing/2010/main"/>
                        </a:ext>
                      </a:extLst>
                    </a:blip>
                    <a:stretch>
                      <a:fillRect/>
                    </a:stretch>
                  </pic:blipFill>
                  <pic:spPr>
                    <a:xfrm>
                      <a:off x="0" y="0"/>
                      <a:ext cx="5184000" cy="2231853"/>
                    </a:xfrm>
                    <a:prstGeom prst="rect">
                      <a:avLst/>
                    </a:prstGeom>
                  </pic:spPr>
                </pic:pic>
              </a:graphicData>
            </a:graphic>
          </wp:inline>
        </w:drawing>
      </w:r>
    </w:p>
    <w:p w14:paraId="42861A99" w14:textId="0116DAF5" w:rsidR="00DE0CB1" w:rsidRPr="00B476B7" w:rsidRDefault="00DE0CB1" w:rsidP="00964724">
      <w:pPr>
        <w:spacing w:line="360" w:lineRule="auto"/>
        <w:rPr>
          <w:rFonts w:ascii="Times New Roman" w:hAnsi="Times New Roman" w:cs="Times New Roman"/>
        </w:rPr>
      </w:pPr>
    </w:p>
    <w:p w14:paraId="5A5BA4FB" w14:textId="1D66B87C" w:rsidR="00CF36F5" w:rsidRDefault="00CF36F5" w:rsidP="00BC45B9">
      <w:pPr>
        <w:pStyle w:val="Ttulo2"/>
      </w:pPr>
      <w:bookmarkStart w:id="74" w:name="_Toc130914812"/>
      <w:bookmarkStart w:id="75" w:name="_Toc130914810"/>
      <w:r w:rsidRPr="000C2408">
        <w:t xml:space="preserve">DD </w:t>
      </w:r>
      <w:proofErr w:type="gramStart"/>
      <w:r w:rsidRPr="000C2408">
        <w:t>-  Dirección</w:t>
      </w:r>
      <w:proofErr w:type="gramEnd"/>
      <w:r w:rsidRPr="000C2408">
        <w:t xml:space="preserve"> de Distribución</w:t>
      </w:r>
      <w:bookmarkEnd w:id="74"/>
    </w:p>
    <w:p w14:paraId="0903302B" w14:textId="13FF55BB" w:rsidR="00CF36F5" w:rsidRDefault="00CF36F5" w:rsidP="009D3383">
      <w:pPr>
        <w:jc w:val="center"/>
      </w:pPr>
      <w:r w:rsidRPr="00524FB4">
        <w:rPr>
          <w:noProof/>
        </w:rPr>
        <w:drawing>
          <wp:inline distT="0" distB="0" distL="0" distR="0" wp14:anchorId="45889371" wp14:editId="4DECB0A5">
            <wp:extent cx="5076000" cy="2175014"/>
            <wp:effectExtent l="0" t="0" r="0" b="0"/>
            <wp:docPr id="180971059"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1059" name="Imagen 1" descr="Imagen que contiene Interfaz de usuario gráfica&#10;&#10;Descripción generada automáticamente"/>
                    <pic:cNvPicPr/>
                  </pic:nvPicPr>
                  <pic:blipFill>
                    <a:blip r:embed="rId59" cstate="email">
                      <a:extLst>
                        <a:ext uri="{28A0092B-C50C-407E-A947-70E740481C1C}">
                          <a14:useLocalDpi xmlns:a14="http://schemas.microsoft.com/office/drawing/2010/main"/>
                        </a:ext>
                      </a:extLst>
                    </a:blip>
                    <a:stretch>
                      <a:fillRect/>
                    </a:stretch>
                  </pic:blipFill>
                  <pic:spPr>
                    <a:xfrm>
                      <a:off x="0" y="0"/>
                      <a:ext cx="5076000" cy="2175014"/>
                    </a:xfrm>
                    <a:prstGeom prst="rect">
                      <a:avLst/>
                    </a:prstGeom>
                  </pic:spPr>
                </pic:pic>
              </a:graphicData>
            </a:graphic>
          </wp:inline>
        </w:drawing>
      </w:r>
    </w:p>
    <w:p w14:paraId="62EB5AC9" w14:textId="75BF6E98" w:rsidR="00CF36F5" w:rsidRDefault="00CF36F5" w:rsidP="00CF36F5">
      <w:pPr>
        <w:rPr>
          <w:rFonts w:ascii="Times New Roman" w:hAnsi="Times New Roman" w:cs="Times New Roman"/>
          <w:noProof/>
        </w:rPr>
      </w:pPr>
      <w:r>
        <w:rPr>
          <w:rFonts w:ascii="Times New Roman" w:hAnsi="Times New Roman" w:cs="Times New Roman"/>
          <w:noProof/>
        </w:rPr>
        <w:t xml:space="preserve">          </w:t>
      </w:r>
      <w:r w:rsidRPr="00634A82">
        <w:rPr>
          <w:rFonts w:ascii="Times New Roman" w:hAnsi="Times New Roman" w:cs="Times New Roman"/>
          <w:noProof/>
        </w:rPr>
        <w:drawing>
          <wp:inline distT="0" distB="0" distL="0" distR="0" wp14:anchorId="4EBFA500" wp14:editId="35B077B2">
            <wp:extent cx="5056266" cy="2165985"/>
            <wp:effectExtent l="57150" t="152400" r="68580" b="139065"/>
            <wp:docPr id="278838917"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38917" name="Imagen 1" descr="Imagen que contiene Interfaz de usuario gráfica&#10;&#10;Descripción generada automáticamente"/>
                    <pic:cNvPicPr/>
                  </pic:nvPicPr>
                  <pic:blipFill>
                    <a:blip r:embed="rId60" cstate="email">
                      <a:extLst>
                        <a:ext uri="{28A0092B-C50C-407E-A947-70E740481C1C}">
                          <a14:useLocalDpi xmlns:a14="http://schemas.microsoft.com/office/drawing/2010/main"/>
                        </a:ext>
                      </a:extLst>
                    </a:blip>
                    <a:stretch>
                      <a:fillRect/>
                    </a:stretch>
                  </pic:blipFill>
                  <pic:spPr>
                    <a:xfrm>
                      <a:off x="0" y="0"/>
                      <a:ext cx="5067584" cy="2170833"/>
                    </a:xfrm>
                    <a:prstGeom prst="rect">
                      <a:avLst/>
                    </a:prstGeom>
                  </pic:spPr>
                </pic:pic>
              </a:graphicData>
            </a:graphic>
          </wp:inline>
        </w:drawing>
      </w:r>
    </w:p>
    <w:p w14:paraId="7A5CEA95" w14:textId="1A4C88D0" w:rsidR="006D6FB1" w:rsidRDefault="006D6FB1" w:rsidP="00CF36F5">
      <w:pPr>
        <w:rPr>
          <w:rFonts w:ascii="Times New Roman" w:hAnsi="Times New Roman" w:cs="Times New Roman"/>
          <w:noProof/>
        </w:rPr>
      </w:pPr>
    </w:p>
    <w:p w14:paraId="4EF1CB3F" w14:textId="41B8F0C3" w:rsidR="009E736E" w:rsidRDefault="009E736E" w:rsidP="00BC45B9">
      <w:pPr>
        <w:pStyle w:val="Ttulo2"/>
      </w:pPr>
      <w:bookmarkStart w:id="76" w:name="_Toc130914821"/>
      <w:r w:rsidRPr="000C2408">
        <w:lastRenderedPageBreak/>
        <w:t>DRP -    Dirección Reducción de Perdida</w:t>
      </w:r>
      <w:bookmarkEnd w:id="76"/>
    </w:p>
    <w:p w14:paraId="2D0F1916" w14:textId="77777777" w:rsidR="009E736E" w:rsidRPr="00B476B7" w:rsidRDefault="009E736E" w:rsidP="009E736E">
      <w:pPr>
        <w:spacing w:line="360" w:lineRule="auto"/>
        <w:jc w:val="center"/>
        <w:rPr>
          <w:rFonts w:ascii="Times New Roman" w:hAnsi="Times New Roman" w:cs="Times New Roman"/>
        </w:rPr>
      </w:pPr>
      <w:r w:rsidRPr="009B1388">
        <w:rPr>
          <w:rFonts w:ascii="Times New Roman" w:hAnsi="Times New Roman" w:cs="Times New Roman"/>
          <w:noProof/>
        </w:rPr>
        <w:drawing>
          <wp:inline distT="0" distB="0" distL="0" distR="0" wp14:anchorId="02FA4D81" wp14:editId="0D55F54E">
            <wp:extent cx="5165724" cy="2162175"/>
            <wp:effectExtent l="0" t="0" r="0" b="0"/>
            <wp:docPr id="1381189202" name="Imagen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89202" name="Imagen 1" descr="Interfaz de usuario gráfica&#10;&#10;Descripción generada automáticamente con confianza baja"/>
                    <pic:cNvPicPr/>
                  </pic:nvPicPr>
                  <pic:blipFill rotWithShape="1">
                    <a:blip r:embed="rId61" cstate="email">
                      <a:extLst>
                        <a:ext uri="{28A0092B-C50C-407E-A947-70E740481C1C}">
                          <a14:useLocalDpi xmlns:a14="http://schemas.microsoft.com/office/drawing/2010/main"/>
                        </a:ext>
                      </a:extLst>
                    </a:blip>
                    <a:srcRect b="-3640"/>
                    <a:stretch/>
                  </pic:blipFill>
                  <pic:spPr bwMode="auto">
                    <a:xfrm>
                      <a:off x="0" y="0"/>
                      <a:ext cx="5170857" cy="2164323"/>
                    </a:xfrm>
                    <a:prstGeom prst="rect">
                      <a:avLst/>
                    </a:prstGeom>
                    <a:ln>
                      <a:noFill/>
                    </a:ln>
                    <a:extLst>
                      <a:ext uri="{53640926-AAD7-44D8-BBD7-CCE9431645EC}">
                        <a14:shadowObscured xmlns:a14="http://schemas.microsoft.com/office/drawing/2010/main"/>
                      </a:ext>
                    </a:extLst>
                  </pic:spPr>
                </pic:pic>
              </a:graphicData>
            </a:graphic>
          </wp:inline>
        </w:drawing>
      </w:r>
      <w:r w:rsidRPr="00B0072F">
        <w:rPr>
          <w:rFonts w:ascii="Times New Roman" w:hAnsi="Times New Roman" w:cs="Times New Roman"/>
          <w:noProof/>
        </w:rPr>
        <w:drawing>
          <wp:inline distT="0" distB="0" distL="0" distR="0" wp14:anchorId="49918C32" wp14:editId="7786E6EC">
            <wp:extent cx="5107940" cy="2146513"/>
            <wp:effectExtent l="0" t="0" r="0" b="6350"/>
            <wp:docPr id="622608801"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08801" name="Imagen 1" descr="Imagen que contiene Interfaz de usuario gráfica&#10;&#10;Descripción generada automáticamente"/>
                    <pic:cNvPicPr/>
                  </pic:nvPicPr>
                  <pic:blipFill>
                    <a:blip r:embed="rId62" cstate="email">
                      <a:extLst>
                        <a:ext uri="{28A0092B-C50C-407E-A947-70E740481C1C}">
                          <a14:useLocalDpi xmlns:a14="http://schemas.microsoft.com/office/drawing/2010/main"/>
                        </a:ext>
                      </a:extLst>
                    </a:blip>
                    <a:stretch>
                      <a:fillRect/>
                    </a:stretch>
                  </pic:blipFill>
                  <pic:spPr>
                    <a:xfrm>
                      <a:off x="0" y="0"/>
                      <a:ext cx="5110546" cy="2147608"/>
                    </a:xfrm>
                    <a:prstGeom prst="rect">
                      <a:avLst/>
                    </a:prstGeom>
                  </pic:spPr>
                </pic:pic>
              </a:graphicData>
            </a:graphic>
          </wp:inline>
        </w:drawing>
      </w:r>
      <w:r w:rsidRPr="002976D7">
        <w:rPr>
          <w:noProof/>
        </w:rPr>
        <w:t xml:space="preserve"> </w:t>
      </w:r>
      <w:r w:rsidRPr="002976D7">
        <w:rPr>
          <w:noProof/>
        </w:rPr>
        <w:drawing>
          <wp:inline distT="0" distB="0" distL="0" distR="0" wp14:anchorId="22E4735F" wp14:editId="24C6BE7F">
            <wp:extent cx="5040000" cy="2067780"/>
            <wp:effectExtent l="0" t="0" r="8255" b="8890"/>
            <wp:docPr id="2113739378" name="Imagen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39378" name="Imagen 1" descr="Interfaz de usuario gráfica&#10;&#10;Descripción generada automáticamente con confianza baja"/>
                    <pic:cNvPicPr/>
                  </pic:nvPicPr>
                  <pic:blipFill>
                    <a:blip r:embed="rId63" cstate="email">
                      <a:extLst>
                        <a:ext uri="{28A0092B-C50C-407E-A947-70E740481C1C}">
                          <a14:useLocalDpi xmlns:a14="http://schemas.microsoft.com/office/drawing/2010/main"/>
                        </a:ext>
                      </a:extLst>
                    </a:blip>
                    <a:stretch>
                      <a:fillRect/>
                    </a:stretch>
                  </pic:blipFill>
                  <pic:spPr>
                    <a:xfrm>
                      <a:off x="0" y="0"/>
                      <a:ext cx="5040000" cy="2067780"/>
                    </a:xfrm>
                    <a:prstGeom prst="rect">
                      <a:avLst/>
                    </a:prstGeom>
                  </pic:spPr>
                </pic:pic>
              </a:graphicData>
            </a:graphic>
          </wp:inline>
        </w:drawing>
      </w:r>
    </w:p>
    <w:p w14:paraId="37423BBB" w14:textId="77777777" w:rsidR="009E736E" w:rsidRPr="00B476B7" w:rsidRDefault="009E736E" w:rsidP="009E736E">
      <w:pPr>
        <w:spacing w:line="360" w:lineRule="auto"/>
        <w:rPr>
          <w:rFonts w:ascii="Times New Roman" w:hAnsi="Times New Roman" w:cs="Times New Roman"/>
        </w:rPr>
      </w:pPr>
    </w:p>
    <w:p w14:paraId="4CFF53FA" w14:textId="77777777" w:rsidR="00D9669C" w:rsidRDefault="00D9669C" w:rsidP="00BC45B9">
      <w:pPr>
        <w:pStyle w:val="Ttulo2"/>
      </w:pPr>
      <w:bookmarkStart w:id="77" w:name="_Toc130914820"/>
      <w:r w:rsidRPr="000C2408">
        <w:lastRenderedPageBreak/>
        <w:t>DPF -     Dirección Proyectos Financiados</w:t>
      </w:r>
      <w:bookmarkEnd w:id="77"/>
    </w:p>
    <w:p w14:paraId="35867C1A" w14:textId="6C03650D" w:rsidR="00A800B2" w:rsidRPr="00B66FE8" w:rsidRDefault="00D9669C" w:rsidP="00A800B2">
      <w:pPr>
        <w:spacing w:line="360" w:lineRule="auto"/>
        <w:jc w:val="center"/>
        <w:rPr>
          <w:noProof/>
        </w:rPr>
      </w:pPr>
      <w:r w:rsidRPr="00CE3EC2">
        <w:rPr>
          <w:rFonts w:ascii="Times New Roman" w:hAnsi="Times New Roman" w:cs="Times New Roman"/>
          <w:noProof/>
        </w:rPr>
        <w:drawing>
          <wp:inline distT="0" distB="0" distL="0" distR="0" wp14:anchorId="56401DBD" wp14:editId="45854577">
            <wp:extent cx="5040000" cy="1557963"/>
            <wp:effectExtent l="0" t="0" r="8255" b="4445"/>
            <wp:docPr id="1980169559"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69559" name="Imagen 1" descr="Interfaz de usuario gráfica, Sitio web&#10;&#10;Descripción generada automáticamente"/>
                    <pic:cNvPicPr/>
                  </pic:nvPicPr>
                  <pic:blipFill>
                    <a:blip r:embed="rId64" cstate="email">
                      <a:extLst>
                        <a:ext uri="{28A0092B-C50C-407E-A947-70E740481C1C}">
                          <a14:useLocalDpi xmlns:a14="http://schemas.microsoft.com/office/drawing/2010/main"/>
                        </a:ext>
                      </a:extLst>
                    </a:blip>
                    <a:stretch>
                      <a:fillRect/>
                    </a:stretch>
                  </pic:blipFill>
                  <pic:spPr>
                    <a:xfrm>
                      <a:off x="0" y="0"/>
                      <a:ext cx="5040000" cy="1557963"/>
                    </a:xfrm>
                    <a:prstGeom prst="rect">
                      <a:avLst/>
                    </a:prstGeom>
                  </pic:spPr>
                </pic:pic>
              </a:graphicData>
            </a:graphic>
          </wp:inline>
        </w:drawing>
      </w:r>
      <w:r w:rsidRPr="00F10DD0">
        <w:rPr>
          <w:rFonts w:ascii="Times New Roman" w:hAnsi="Times New Roman" w:cs="Times New Roman"/>
          <w:noProof/>
        </w:rPr>
        <w:drawing>
          <wp:inline distT="0" distB="0" distL="0" distR="0" wp14:anchorId="46AD3D8D" wp14:editId="2832F247">
            <wp:extent cx="5040000" cy="1500937"/>
            <wp:effectExtent l="0" t="0" r="0" b="4445"/>
            <wp:docPr id="67385338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53384" name="Imagen 1" descr="Interfaz de usuario gráfica&#10;&#10;Descripción generada automáticamente"/>
                    <pic:cNvPicPr/>
                  </pic:nvPicPr>
                  <pic:blipFill>
                    <a:blip r:embed="rId65" cstate="email">
                      <a:extLst>
                        <a:ext uri="{28A0092B-C50C-407E-A947-70E740481C1C}">
                          <a14:useLocalDpi xmlns:a14="http://schemas.microsoft.com/office/drawing/2010/main"/>
                        </a:ext>
                      </a:extLst>
                    </a:blip>
                    <a:stretch>
                      <a:fillRect/>
                    </a:stretch>
                  </pic:blipFill>
                  <pic:spPr>
                    <a:xfrm>
                      <a:off x="0" y="0"/>
                      <a:ext cx="5040000" cy="1500937"/>
                    </a:xfrm>
                    <a:prstGeom prst="rect">
                      <a:avLst/>
                    </a:prstGeom>
                  </pic:spPr>
                </pic:pic>
              </a:graphicData>
            </a:graphic>
          </wp:inline>
        </w:drawing>
      </w:r>
      <w:r w:rsidRPr="004C5A97">
        <w:rPr>
          <w:noProof/>
        </w:rPr>
        <w:t xml:space="preserve"> </w:t>
      </w:r>
      <w:r w:rsidRPr="004C5A97">
        <w:rPr>
          <w:noProof/>
        </w:rPr>
        <w:drawing>
          <wp:inline distT="0" distB="0" distL="0" distR="0" wp14:anchorId="68A04C84" wp14:editId="75FA8E53">
            <wp:extent cx="5040000" cy="1523747"/>
            <wp:effectExtent l="0" t="0" r="8255" b="635"/>
            <wp:docPr id="420149863"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49863" name="Imagen 1" descr="Interfaz de usuario gráfica&#10;&#10;Descripción generada automáticamente con confianza media"/>
                    <pic:cNvPicPr/>
                  </pic:nvPicPr>
                  <pic:blipFill>
                    <a:blip r:embed="rId66" cstate="email">
                      <a:extLst>
                        <a:ext uri="{28A0092B-C50C-407E-A947-70E740481C1C}">
                          <a14:useLocalDpi xmlns:a14="http://schemas.microsoft.com/office/drawing/2010/main"/>
                        </a:ext>
                      </a:extLst>
                    </a:blip>
                    <a:stretch>
                      <a:fillRect/>
                    </a:stretch>
                  </pic:blipFill>
                  <pic:spPr>
                    <a:xfrm>
                      <a:off x="0" y="0"/>
                      <a:ext cx="5040000" cy="1523747"/>
                    </a:xfrm>
                    <a:prstGeom prst="rect">
                      <a:avLst/>
                    </a:prstGeom>
                  </pic:spPr>
                </pic:pic>
              </a:graphicData>
            </a:graphic>
          </wp:inline>
        </w:drawing>
      </w:r>
    </w:p>
    <w:p w14:paraId="6FC671B5" w14:textId="6A9387EA" w:rsidR="00B66FE8" w:rsidRDefault="00B66FE8" w:rsidP="00BC45B9">
      <w:pPr>
        <w:pStyle w:val="Ttulo2"/>
      </w:pPr>
      <w:bookmarkStart w:id="78" w:name="_Toc130914816"/>
      <w:r w:rsidRPr="000C2408">
        <w:lastRenderedPageBreak/>
        <w:t>DGCA - Dirección Grandes Clientes Ayuntamiento</w:t>
      </w:r>
      <w:bookmarkEnd w:id="78"/>
    </w:p>
    <w:p w14:paraId="2B0529F6" w14:textId="77777777" w:rsidR="00B66FE8" w:rsidRPr="00B476B7" w:rsidRDefault="00B66FE8" w:rsidP="00B66FE8">
      <w:pPr>
        <w:spacing w:line="360" w:lineRule="auto"/>
        <w:jc w:val="center"/>
        <w:rPr>
          <w:rFonts w:ascii="Times New Roman" w:hAnsi="Times New Roman" w:cs="Times New Roman"/>
        </w:rPr>
      </w:pPr>
      <w:r w:rsidRPr="000E0C61">
        <w:rPr>
          <w:rFonts w:ascii="Times New Roman" w:hAnsi="Times New Roman" w:cs="Times New Roman"/>
          <w:noProof/>
        </w:rPr>
        <w:drawing>
          <wp:inline distT="0" distB="0" distL="0" distR="0" wp14:anchorId="002789EE" wp14:editId="0C1E0034">
            <wp:extent cx="5292000" cy="1352637"/>
            <wp:effectExtent l="0" t="0" r="4445" b="0"/>
            <wp:docPr id="209648802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88026" name="Imagen 1" descr="Interfaz de usuario gráfica&#10;&#10;Descripción generada automáticamente"/>
                    <pic:cNvPicPr/>
                  </pic:nvPicPr>
                  <pic:blipFill>
                    <a:blip r:embed="rId67" cstate="email">
                      <a:extLst>
                        <a:ext uri="{28A0092B-C50C-407E-A947-70E740481C1C}">
                          <a14:useLocalDpi xmlns:a14="http://schemas.microsoft.com/office/drawing/2010/main"/>
                        </a:ext>
                      </a:extLst>
                    </a:blip>
                    <a:stretch>
                      <a:fillRect/>
                    </a:stretch>
                  </pic:blipFill>
                  <pic:spPr>
                    <a:xfrm>
                      <a:off x="0" y="0"/>
                      <a:ext cx="5292000" cy="1352637"/>
                    </a:xfrm>
                    <a:prstGeom prst="rect">
                      <a:avLst/>
                    </a:prstGeom>
                  </pic:spPr>
                </pic:pic>
              </a:graphicData>
            </a:graphic>
          </wp:inline>
        </w:drawing>
      </w:r>
      <w:r w:rsidRPr="007B2781">
        <w:rPr>
          <w:rFonts w:ascii="Times New Roman" w:hAnsi="Times New Roman" w:cs="Times New Roman"/>
          <w:noProof/>
        </w:rPr>
        <w:drawing>
          <wp:inline distT="0" distB="0" distL="0" distR="0" wp14:anchorId="2CAF662B" wp14:editId="49242EA3">
            <wp:extent cx="5292000" cy="1276597"/>
            <wp:effectExtent l="0" t="0" r="4445" b="0"/>
            <wp:docPr id="733112247"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12247" name="Imagen 1" descr="Interfaz de usuario gráfica&#10;&#10;Descripción generada automáticamente con confianza media"/>
                    <pic:cNvPicPr/>
                  </pic:nvPicPr>
                  <pic:blipFill>
                    <a:blip r:embed="rId68" cstate="email">
                      <a:extLst>
                        <a:ext uri="{28A0092B-C50C-407E-A947-70E740481C1C}">
                          <a14:useLocalDpi xmlns:a14="http://schemas.microsoft.com/office/drawing/2010/main"/>
                        </a:ext>
                      </a:extLst>
                    </a:blip>
                    <a:stretch>
                      <a:fillRect/>
                    </a:stretch>
                  </pic:blipFill>
                  <pic:spPr>
                    <a:xfrm>
                      <a:off x="0" y="0"/>
                      <a:ext cx="5292000" cy="1276597"/>
                    </a:xfrm>
                    <a:prstGeom prst="rect">
                      <a:avLst/>
                    </a:prstGeom>
                  </pic:spPr>
                </pic:pic>
              </a:graphicData>
            </a:graphic>
          </wp:inline>
        </w:drawing>
      </w:r>
      <w:r w:rsidRPr="007959E7">
        <w:rPr>
          <w:noProof/>
        </w:rPr>
        <w:t xml:space="preserve"> </w:t>
      </w:r>
      <w:r w:rsidRPr="007959E7">
        <w:rPr>
          <w:noProof/>
        </w:rPr>
        <w:drawing>
          <wp:inline distT="0" distB="0" distL="0" distR="0" wp14:anchorId="7A7E6E20" wp14:editId="29916032">
            <wp:extent cx="5220000" cy="1284037"/>
            <wp:effectExtent l="0" t="0" r="0" b="0"/>
            <wp:docPr id="1472839734"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839734" name="Imagen 1" descr="Interfaz de usuario gráfica, Texto&#10;&#10;Descripción generada automáticamente"/>
                    <pic:cNvPicPr/>
                  </pic:nvPicPr>
                  <pic:blipFill>
                    <a:blip r:embed="rId69" cstate="email">
                      <a:extLst>
                        <a:ext uri="{28A0092B-C50C-407E-A947-70E740481C1C}">
                          <a14:useLocalDpi xmlns:a14="http://schemas.microsoft.com/office/drawing/2010/main"/>
                        </a:ext>
                      </a:extLst>
                    </a:blip>
                    <a:stretch>
                      <a:fillRect/>
                    </a:stretch>
                  </pic:blipFill>
                  <pic:spPr>
                    <a:xfrm>
                      <a:off x="0" y="0"/>
                      <a:ext cx="5220000" cy="1284037"/>
                    </a:xfrm>
                    <a:prstGeom prst="rect">
                      <a:avLst/>
                    </a:prstGeom>
                  </pic:spPr>
                </pic:pic>
              </a:graphicData>
            </a:graphic>
          </wp:inline>
        </w:drawing>
      </w:r>
    </w:p>
    <w:p w14:paraId="5791674A" w14:textId="77777777" w:rsidR="00F0685A" w:rsidRDefault="00F0685A" w:rsidP="00BC45B9">
      <w:pPr>
        <w:pStyle w:val="Ttulo2"/>
      </w:pPr>
      <w:bookmarkStart w:id="79" w:name="_Toc130914819"/>
      <w:r w:rsidRPr="000C2408">
        <w:t>DPCG - Dirección Planificación y control de Gestión</w:t>
      </w:r>
      <w:bookmarkEnd w:id="79"/>
    </w:p>
    <w:p w14:paraId="00347799" w14:textId="77777777" w:rsidR="00F0685A" w:rsidRPr="00B476B7" w:rsidRDefault="00F0685A" w:rsidP="00F0685A">
      <w:pPr>
        <w:jc w:val="center"/>
        <w:rPr>
          <w:rFonts w:ascii="Times New Roman" w:hAnsi="Times New Roman" w:cs="Times New Roman"/>
        </w:rPr>
      </w:pPr>
      <w:r w:rsidRPr="001146D2">
        <w:rPr>
          <w:rFonts w:ascii="Times New Roman" w:hAnsi="Times New Roman" w:cs="Times New Roman"/>
          <w:noProof/>
        </w:rPr>
        <w:drawing>
          <wp:inline distT="0" distB="0" distL="0" distR="0" wp14:anchorId="71010574" wp14:editId="312D1528">
            <wp:extent cx="5040000" cy="1165621"/>
            <wp:effectExtent l="0" t="0" r="0" b="0"/>
            <wp:docPr id="2127619832"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19832" name="Imagen 1" descr="Interfaz de usuario gráfica, Texto&#10;&#10;Descripción generada automáticamente"/>
                    <pic:cNvPicPr/>
                  </pic:nvPicPr>
                  <pic:blipFill>
                    <a:blip r:embed="rId70" cstate="email">
                      <a:extLst>
                        <a:ext uri="{28A0092B-C50C-407E-A947-70E740481C1C}">
                          <a14:useLocalDpi xmlns:a14="http://schemas.microsoft.com/office/drawing/2010/main"/>
                        </a:ext>
                      </a:extLst>
                    </a:blip>
                    <a:stretch>
                      <a:fillRect/>
                    </a:stretch>
                  </pic:blipFill>
                  <pic:spPr>
                    <a:xfrm>
                      <a:off x="0" y="0"/>
                      <a:ext cx="5040000" cy="1165621"/>
                    </a:xfrm>
                    <a:prstGeom prst="rect">
                      <a:avLst/>
                    </a:prstGeom>
                  </pic:spPr>
                </pic:pic>
              </a:graphicData>
            </a:graphic>
          </wp:inline>
        </w:drawing>
      </w:r>
      <w:r w:rsidRPr="00E327ED">
        <w:rPr>
          <w:rFonts w:ascii="Times New Roman" w:hAnsi="Times New Roman" w:cs="Times New Roman"/>
          <w:noProof/>
        </w:rPr>
        <w:drawing>
          <wp:inline distT="0" distB="0" distL="0" distR="0" wp14:anchorId="2B7E5C1E" wp14:editId="70BA2BBE">
            <wp:extent cx="5040000" cy="1131405"/>
            <wp:effectExtent l="0" t="0" r="0" b="0"/>
            <wp:docPr id="167759339"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9339" name="Imagen 1" descr="Interfaz de usuario gráfica, Sitio web&#10;&#10;Descripción generada automáticamente"/>
                    <pic:cNvPicPr/>
                  </pic:nvPicPr>
                  <pic:blipFill>
                    <a:blip r:embed="rId71" cstate="email">
                      <a:extLst>
                        <a:ext uri="{28A0092B-C50C-407E-A947-70E740481C1C}">
                          <a14:useLocalDpi xmlns:a14="http://schemas.microsoft.com/office/drawing/2010/main"/>
                        </a:ext>
                      </a:extLst>
                    </a:blip>
                    <a:stretch>
                      <a:fillRect/>
                    </a:stretch>
                  </pic:blipFill>
                  <pic:spPr>
                    <a:xfrm>
                      <a:off x="0" y="0"/>
                      <a:ext cx="5040000" cy="1131405"/>
                    </a:xfrm>
                    <a:prstGeom prst="rect">
                      <a:avLst/>
                    </a:prstGeom>
                  </pic:spPr>
                </pic:pic>
              </a:graphicData>
            </a:graphic>
          </wp:inline>
        </w:drawing>
      </w:r>
      <w:r w:rsidRPr="001E60EE">
        <w:rPr>
          <w:noProof/>
        </w:rPr>
        <w:t xml:space="preserve"> </w:t>
      </w:r>
      <w:r w:rsidRPr="001E60EE">
        <w:rPr>
          <w:noProof/>
        </w:rPr>
        <w:drawing>
          <wp:inline distT="0" distB="0" distL="0" distR="0" wp14:anchorId="138967CC" wp14:editId="2AA0AA83">
            <wp:extent cx="5040000" cy="1173035"/>
            <wp:effectExtent l="0" t="0" r="8255" b="8255"/>
            <wp:docPr id="1138064157"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64157" name="Imagen 1" descr="Interfaz de usuario gráfica&#10;&#10;Descripción generada automáticamente"/>
                    <pic:cNvPicPr/>
                  </pic:nvPicPr>
                  <pic:blipFill>
                    <a:blip r:embed="rId72" cstate="email">
                      <a:extLst>
                        <a:ext uri="{28A0092B-C50C-407E-A947-70E740481C1C}">
                          <a14:useLocalDpi xmlns:a14="http://schemas.microsoft.com/office/drawing/2010/main"/>
                        </a:ext>
                      </a:extLst>
                    </a:blip>
                    <a:stretch>
                      <a:fillRect/>
                    </a:stretch>
                  </pic:blipFill>
                  <pic:spPr>
                    <a:xfrm>
                      <a:off x="0" y="0"/>
                      <a:ext cx="5040000" cy="1173035"/>
                    </a:xfrm>
                    <a:prstGeom prst="rect">
                      <a:avLst/>
                    </a:prstGeom>
                  </pic:spPr>
                </pic:pic>
              </a:graphicData>
            </a:graphic>
          </wp:inline>
        </w:drawing>
      </w:r>
    </w:p>
    <w:p w14:paraId="669FE3E8" w14:textId="77777777" w:rsidR="00A35358" w:rsidRDefault="00A35358" w:rsidP="00BC45B9">
      <w:pPr>
        <w:pStyle w:val="Ttulo2"/>
      </w:pPr>
      <w:bookmarkStart w:id="80" w:name="_Toc130914811"/>
      <w:r w:rsidRPr="000C2408">
        <w:lastRenderedPageBreak/>
        <w:t>DCE -     Dirección Comunicación Estratégica</w:t>
      </w:r>
      <w:bookmarkEnd w:id="80"/>
    </w:p>
    <w:p w14:paraId="1EF734D1" w14:textId="77777777" w:rsidR="00A35358" w:rsidRDefault="00A35358" w:rsidP="00A35358">
      <w:pPr>
        <w:spacing w:line="360" w:lineRule="auto"/>
        <w:jc w:val="center"/>
        <w:rPr>
          <w:rFonts w:ascii="Times New Roman" w:hAnsi="Times New Roman" w:cs="Times New Roman"/>
        </w:rPr>
      </w:pPr>
      <w:r w:rsidRPr="008417FA">
        <w:rPr>
          <w:rFonts w:ascii="Times New Roman" w:hAnsi="Times New Roman" w:cs="Times New Roman"/>
          <w:noProof/>
        </w:rPr>
        <w:drawing>
          <wp:inline distT="0" distB="0" distL="0" distR="0" wp14:anchorId="0CB2013B" wp14:editId="76A4C82F">
            <wp:extent cx="5256000" cy="1225687"/>
            <wp:effectExtent l="0" t="0" r="1905" b="0"/>
            <wp:docPr id="100340331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03314" name="Imagen 1" descr="Interfaz de usuario gráfica&#10;&#10;Descripción generada automáticamente"/>
                    <pic:cNvPicPr/>
                  </pic:nvPicPr>
                  <pic:blipFill>
                    <a:blip r:embed="rId73" cstate="email">
                      <a:extLst>
                        <a:ext uri="{28A0092B-C50C-407E-A947-70E740481C1C}">
                          <a14:useLocalDpi xmlns:a14="http://schemas.microsoft.com/office/drawing/2010/main"/>
                        </a:ext>
                      </a:extLst>
                    </a:blip>
                    <a:stretch>
                      <a:fillRect/>
                    </a:stretch>
                  </pic:blipFill>
                  <pic:spPr>
                    <a:xfrm>
                      <a:off x="0" y="0"/>
                      <a:ext cx="5256000" cy="1225687"/>
                    </a:xfrm>
                    <a:prstGeom prst="rect">
                      <a:avLst/>
                    </a:prstGeom>
                  </pic:spPr>
                </pic:pic>
              </a:graphicData>
            </a:graphic>
          </wp:inline>
        </w:drawing>
      </w:r>
      <w:r w:rsidRPr="00BD4670">
        <w:rPr>
          <w:rFonts w:ascii="Times New Roman" w:hAnsi="Times New Roman" w:cs="Times New Roman"/>
          <w:noProof/>
        </w:rPr>
        <w:drawing>
          <wp:inline distT="0" distB="0" distL="0" distR="0" wp14:anchorId="492662FA" wp14:editId="0F1368B6">
            <wp:extent cx="5328000" cy="1155663"/>
            <wp:effectExtent l="0" t="0" r="6350" b="6985"/>
            <wp:docPr id="211413684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36844" name="Imagen 1" descr="Interfaz de usuario gráfica&#10;&#10;Descripción generada automáticamente"/>
                    <pic:cNvPicPr/>
                  </pic:nvPicPr>
                  <pic:blipFill>
                    <a:blip r:embed="rId74" cstate="email">
                      <a:extLst>
                        <a:ext uri="{28A0092B-C50C-407E-A947-70E740481C1C}">
                          <a14:useLocalDpi xmlns:a14="http://schemas.microsoft.com/office/drawing/2010/main"/>
                        </a:ext>
                      </a:extLst>
                    </a:blip>
                    <a:stretch>
                      <a:fillRect/>
                    </a:stretch>
                  </pic:blipFill>
                  <pic:spPr>
                    <a:xfrm>
                      <a:off x="0" y="0"/>
                      <a:ext cx="5328000" cy="1155663"/>
                    </a:xfrm>
                    <a:prstGeom prst="rect">
                      <a:avLst/>
                    </a:prstGeom>
                  </pic:spPr>
                </pic:pic>
              </a:graphicData>
            </a:graphic>
          </wp:inline>
        </w:drawing>
      </w:r>
      <w:r w:rsidRPr="00983F58">
        <w:rPr>
          <w:noProof/>
        </w:rPr>
        <w:drawing>
          <wp:inline distT="0" distB="0" distL="0" distR="0" wp14:anchorId="56A7D421" wp14:editId="4E00C85D">
            <wp:extent cx="5292000" cy="1208933"/>
            <wp:effectExtent l="0" t="0" r="4445" b="0"/>
            <wp:docPr id="165987204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72041" name="Imagen 1" descr="Interfaz de usuario gráfica&#10;&#10;Descripción generada automáticamente"/>
                    <pic:cNvPicPr/>
                  </pic:nvPicPr>
                  <pic:blipFill>
                    <a:blip r:embed="rId75" cstate="email">
                      <a:extLst>
                        <a:ext uri="{28A0092B-C50C-407E-A947-70E740481C1C}">
                          <a14:useLocalDpi xmlns:a14="http://schemas.microsoft.com/office/drawing/2010/main"/>
                        </a:ext>
                      </a:extLst>
                    </a:blip>
                    <a:stretch>
                      <a:fillRect/>
                    </a:stretch>
                  </pic:blipFill>
                  <pic:spPr>
                    <a:xfrm>
                      <a:off x="0" y="0"/>
                      <a:ext cx="5292000" cy="1208933"/>
                    </a:xfrm>
                    <a:prstGeom prst="rect">
                      <a:avLst/>
                    </a:prstGeom>
                  </pic:spPr>
                </pic:pic>
              </a:graphicData>
            </a:graphic>
          </wp:inline>
        </w:drawing>
      </w:r>
    </w:p>
    <w:p w14:paraId="77DCE9C4" w14:textId="77777777" w:rsidR="00F0685A" w:rsidRPr="00B476B7" w:rsidRDefault="00F0685A" w:rsidP="00F0685A">
      <w:pPr>
        <w:spacing w:line="360" w:lineRule="auto"/>
        <w:rPr>
          <w:rFonts w:ascii="Times New Roman" w:hAnsi="Times New Roman" w:cs="Times New Roman"/>
        </w:rPr>
      </w:pPr>
    </w:p>
    <w:p w14:paraId="2EB2DB73" w14:textId="77777777" w:rsidR="00A12E86" w:rsidRDefault="00A12E86" w:rsidP="00BC45B9">
      <w:pPr>
        <w:pStyle w:val="Ttulo2"/>
      </w:pPr>
      <w:bookmarkStart w:id="81" w:name="_Toc130914824"/>
      <w:r w:rsidRPr="000C2408">
        <w:lastRenderedPageBreak/>
        <w:t>DSJ -      Dirección Servicios Jurídicos</w:t>
      </w:r>
      <w:bookmarkEnd w:id="81"/>
    </w:p>
    <w:p w14:paraId="1E999E7A" w14:textId="77777777" w:rsidR="00A12E86" w:rsidRPr="00B476B7" w:rsidRDefault="00A12E86" w:rsidP="00A12E86">
      <w:pPr>
        <w:spacing w:line="360" w:lineRule="auto"/>
        <w:jc w:val="center"/>
        <w:rPr>
          <w:rFonts w:ascii="Times New Roman" w:hAnsi="Times New Roman" w:cs="Times New Roman"/>
        </w:rPr>
      </w:pPr>
      <w:r w:rsidRPr="000A7070">
        <w:rPr>
          <w:rFonts w:ascii="Times New Roman" w:hAnsi="Times New Roman" w:cs="Times New Roman"/>
          <w:noProof/>
        </w:rPr>
        <w:drawing>
          <wp:inline distT="0" distB="0" distL="0" distR="0" wp14:anchorId="06615DAE" wp14:editId="0E7F8AE9">
            <wp:extent cx="5040000" cy="1387454"/>
            <wp:effectExtent l="0" t="0" r="0" b="3810"/>
            <wp:docPr id="1331454815"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54815" name="Imagen 1" descr="Interfaz de usuario gráfica&#10;&#10;Descripción generada automáticamente"/>
                    <pic:cNvPicPr/>
                  </pic:nvPicPr>
                  <pic:blipFill>
                    <a:blip r:embed="rId76" cstate="email">
                      <a:extLst>
                        <a:ext uri="{28A0092B-C50C-407E-A947-70E740481C1C}">
                          <a14:useLocalDpi xmlns:a14="http://schemas.microsoft.com/office/drawing/2010/main"/>
                        </a:ext>
                      </a:extLst>
                    </a:blip>
                    <a:stretch>
                      <a:fillRect/>
                    </a:stretch>
                  </pic:blipFill>
                  <pic:spPr>
                    <a:xfrm>
                      <a:off x="0" y="0"/>
                      <a:ext cx="5040000" cy="1387454"/>
                    </a:xfrm>
                    <a:prstGeom prst="rect">
                      <a:avLst/>
                    </a:prstGeom>
                  </pic:spPr>
                </pic:pic>
              </a:graphicData>
            </a:graphic>
          </wp:inline>
        </w:drawing>
      </w:r>
      <w:r w:rsidRPr="00CA26FA">
        <w:rPr>
          <w:rFonts w:ascii="Times New Roman" w:hAnsi="Times New Roman" w:cs="Times New Roman"/>
          <w:noProof/>
        </w:rPr>
        <w:drawing>
          <wp:inline distT="0" distB="0" distL="0" distR="0" wp14:anchorId="7F91320E" wp14:editId="37713EB6">
            <wp:extent cx="5040000" cy="1411976"/>
            <wp:effectExtent l="0" t="0" r="0" b="0"/>
            <wp:docPr id="1760104390"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04390" name="Imagen 1" descr="Interfaz de usuario gráfica, Sitio web&#10;&#10;Descripción generada automáticamente"/>
                    <pic:cNvPicPr/>
                  </pic:nvPicPr>
                  <pic:blipFill>
                    <a:blip r:embed="rId77" cstate="email">
                      <a:extLst>
                        <a:ext uri="{28A0092B-C50C-407E-A947-70E740481C1C}">
                          <a14:useLocalDpi xmlns:a14="http://schemas.microsoft.com/office/drawing/2010/main"/>
                        </a:ext>
                      </a:extLst>
                    </a:blip>
                    <a:stretch>
                      <a:fillRect/>
                    </a:stretch>
                  </pic:blipFill>
                  <pic:spPr>
                    <a:xfrm>
                      <a:off x="0" y="0"/>
                      <a:ext cx="5040000" cy="1411976"/>
                    </a:xfrm>
                    <a:prstGeom prst="rect">
                      <a:avLst/>
                    </a:prstGeom>
                  </pic:spPr>
                </pic:pic>
              </a:graphicData>
            </a:graphic>
          </wp:inline>
        </w:drawing>
      </w:r>
      <w:r w:rsidRPr="00920492">
        <w:rPr>
          <w:noProof/>
        </w:rPr>
        <w:drawing>
          <wp:inline distT="0" distB="0" distL="0" distR="0" wp14:anchorId="571FF506" wp14:editId="2EDEE12D">
            <wp:extent cx="5040000" cy="1364644"/>
            <wp:effectExtent l="0" t="0" r="8255" b="6985"/>
            <wp:docPr id="773451428"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51428" name="Imagen 1" descr="Interfaz de usuario gráfica&#10;&#10;Descripción generada automáticamente"/>
                    <pic:cNvPicPr/>
                  </pic:nvPicPr>
                  <pic:blipFill>
                    <a:blip r:embed="rId78" cstate="email">
                      <a:extLst>
                        <a:ext uri="{28A0092B-C50C-407E-A947-70E740481C1C}">
                          <a14:useLocalDpi xmlns:a14="http://schemas.microsoft.com/office/drawing/2010/main"/>
                        </a:ext>
                      </a:extLst>
                    </a:blip>
                    <a:stretch>
                      <a:fillRect/>
                    </a:stretch>
                  </pic:blipFill>
                  <pic:spPr>
                    <a:xfrm>
                      <a:off x="0" y="0"/>
                      <a:ext cx="5040000" cy="1364644"/>
                    </a:xfrm>
                    <a:prstGeom prst="rect">
                      <a:avLst/>
                    </a:prstGeom>
                  </pic:spPr>
                </pic:pic>
              </a:graphicData>
            </a:graphic>
          </wp:inline>
        </w:drawing>
      </w:r>
    </w:p>
    <w:p w14:paraId="4A6B7FC5" w14:textId="77777777" w:rsidR="00005929" w:rsidRDefault="00005929" w:rsidP="00BC45B9">
      <w:pPr>
        <w:pStyle w:val="Ttulo2"/>
      </w:pPr>
      <w:bookmarkStart w:id="82" w:name="_Toc130914814"/>
      <w:r w:rsidRPr="000C2408">
        <w:lastRenderedPageBreak/>
        <w:t>DGH -   Dirección Gestión Humana</w:t>
      </w:r>
      <w:bookmarkEnd w:id="82"/>
    </w:p>
    <w:p w14:paraId="19118388" w14:textId="77777777" w:rsidR="00005929" w:rsidRDefault="00005929" w:rsidP="00005929">
      <w:pPr>
        <w:spacing w:line="360" w:lineRule="auto"/>
        <w:jc w:val="center"/>
        <w:rPr>
          <w:rFonts w:ascii="Times New Roman" w:hAnsi="Times New Roman" w:cs="Times New Roman"/>
        </w:rPr>
      </w:pPr>
      <w:r w:rsidRPr="00CC12B8">
        <w:rPr>
          <w:rFonts w:ascii="Times New Roman" w:hAnsi="Times New Roman" w:cs="Times New Roman"/>
          <w:noProof/>
        </w:rPr>
        <w:drawing>
          <wp:inline distT="0" distB="0" distL="0" distR="0" wp14:anchorId="4FEFBF83" wp14:editId="60A18101">
            <wp:extent cx="5004000" cy="1600060"/>
            <wp:effectExtent l="0" t="0" r="6350" b="635"/>
            <wp:docPr id="1830754487" name="Imagen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54487" name="Imagen 1" descr="Interfaz de usuario gráfica&#10;&#10;Descripción generada automáticamente con confianza baja"/>
                    <pic:cNvPicPr/>
                  </pic:nvPicPr>
                  <pic:blipFill>
                    <a:blip r:embed="rId79" cstate="email">
                      <a:extLst>
                        <a:ext uri="{28A0092B-C50C-407E-A947-70E740481C1C}">
                          <a14:useLocalDpi xmlns:a14="http://schemas.microsoft.com/office/drawing/2010/main"/>
                        </a:ext>
                      </a:extLst>
                    </a:blip>
                    <a:stretch>
                      <a:fillRect/>
                    </a:stretch>
                  </pic:blipFill>
                  <pic:spPr>
                    <a:xfrm>
                      <a:off x="0" y="0"/>
                      <a:ext cx="5004000" cy="1600060"/>
                    </a:xfrm>
                    <a:prstGeom prst="rect">
                      <a:avLst/>
                    </a:prstGeom>
                  </pic:spPr>
                </pic:pic>
              </a:graphicData>
            </a:graphic>
          </wp:inline>
        </w:drawing>
      </w:r>
      <w:r w:rsidRPr="00F62CCF">
        <w:rPr>
          <w:rFonts w:ascii="Times New Roman" w:hAnsi="Times New Roman" w:cs="Times New Roman"/>
          <w:noProof/>
        </w:rPr>
        <w:drawing>
          <wp:inline distT="0" distB="0" distL="0" distR="0" wp14:anchorId="0E96BAAD" wp14:editId="3607B46D">
            <wp:extent cx="5076000" cy="1661562"/>
            <wp:effectExtent l="0" t="0" r="0" b="0"/>
            <wp:docPr id="1291664023"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64023" name="Imagen 1" descr="Interfaz de usuario gráfica&#10;&#10;Descripción generada automáticamente"/>
                    <pic:cNvPicPr/>
                  </pic:nvPicPr>
                  <pic:blipFill>
                    <a:blip r:embed="rId80" cstate="email">
                      <a:extLst>
                        <a:ext uri="{28A0092B-C50C-407E-A947-70E740481C1C}">
                          <a14:useLocalDpi xmlns:a14="http://schemas.microsoft.com/office/drawing/2010/main"/>
                        </a:ext>
                      </a:extLst>
                    </a:blip>
                    <a:stretch>
                      <a:fillRect/>
                    </a:stretch>
                  </pic:blipFill>
                  <pic:spPr>
                    <a:xfrm>
                      <a:off x="0" y="0"/>
                      <a:ext cx="5076000" cy="1661562"/>
                    </a:xfrm>
                    <a:prstGeom prst="rect">
                      <a:avLst/>
                    </a:prstGeom>
                  </pic:spPr>
                </pic:pic>
              </a:graphicData>
            </a:graphic>
          </wp:inline>
        </w:drawing>
      </w:r>
      <w:r w:rsidRPr="008C321A">
        <w:rPr>
          <w:noProof/>
        </w:rPr>
        <w:drawing>
          <wp:inline distT="0" distB="0" distL="0" distR="0" wp14:anchorId="3703FAE2" wp14:editId="4B19C0D6">
            <wp:extent cx="5148000" cy="1647854"/>
            <wp:effectExtent l="0" t="0" r="0" b="9525"/>
            <wp:docPr id="967769085"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085" name="Imagen 1" descr="Interfaz de usuario gráfica&#10;&#10;Descripción generada automáticamente"/>
                    <pic:cNvPicPr/>
                  </pic:nvPicPr>
                  <pic:blipFill>
                    <a:blip r:embed="rId81" cstate="email">
                      <a:extLst>
                        <a:ext uri="{28A0092B-C50C-407E-A947-70E740481C1C}">
                          <a14:useLocalDpi xmlns:a14="http://schemas.microsoft.com/office/drawing/2010/main"/>
                        </a:ext>
                      </a:extLst>
                    </a:blip>
                    <a:stretch>
                      <a:fillRect/>
                    </a:stretch>
                  </pic:blipFill>
                  <pic:spPr>
                    <a:xfrm>
                      <a:off x="0" y="0"/>
                      <a:ext cx="5148000" cy="1647854"/>
                    </a:xfrm>
                    <a:prstGeom prst="rect">
                      <a:avLst/>
                    </a:prstGeom>
                  </pic:spPr>
                </pic:pic>
              </a:graphicData>
            </a:graphic>
          </wp:inline>
        </w:drawing>
      </w:r>
    </w:p>
    <w:p w14:paraId="410E049D" w14:textId="77777777" w:rsidR="00E25882" w:rsidRDefault="00E25882" w:rsidP="00BC45B9">
      <w:pPr>
        <w:pStyle w:val="Ttulo2"/>
      </w:pPr>
      <w:bookmarkStart w:id="83" w:name="_Toc130914818"/>
      <w:r w:rsidRPr="000C2408">
        <w:lastRenderedPageBreak/>
        <w:t>OAI -     Oficina Acceso Informacion</w:t>
      </w:r>
      <w:bookmarkEnd w:id="83"/>
    </w:p>
    <w:p w14:paraId="51D3DD31" w14:textId="77777777" w:rsidR="00E25882" w:rsidRPr="00B476B7" w:rsidRDefault="00E25882" w:rsidP="00E25882">
      <w:pPr>
        <w:jc w:val="center"/>
        <w:rPr>
          <w:rFonts w:ascii="Times New Roman" w:hAnsi="Times New Roman" w:cs="Times New Roman"/>
        </w:rPr>
      </w:pPr>
      <w:r w:rsidRPr="00B06DD3">
        <w:rPr>
          <w:rFonts w:ascii="Times New Roman" w:hAnsi="Times New Roman" w:cs="Times New Roman"/>
          <w:noProof/>
        </w:rPr>
        <w:drawing>
          <wp:inline distT="0" distB="0" distL="0" distR="0" wp14:anchorId="47D978B1" wp14:editId="0112D8F4">
            <wp:extent cx="5040000" cy="1048147"/>
            <wp:effectExtent l="0" t="0" r="0" b="0"/>
            <wp:docPr id="652997835"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97835" name="Imagen 1" descr="Interfaz de usuario gráfica, Texto&#10;&#10;Descripción generada automáticamente"/>
                    <pic:cNvPicPr/>
                  </pic:nvPicPr>
                  <pic:blipFill>
                    <a:blip r:embed="rId82" cstate="email">
                      <a:extLst>
                        <a:ext uri="{28A0092B-C50C-407E-A947-70E740481C1C}">
                          <a14:useLocalDpi xmlns:a14="http://schemas.microsoft.com/office/drawing/2010/main"/>
                        </a:ext>
                      </a:extLst>
                    </a:blip>
                    <a:stretch>
                      <a:fillRect/>
                    </a:stretch>
                  </pic:blipFill>
                  <pic:spPr>
                    <a:xfrm>
                      <a:off x="0" y="0"/>
                      <a:ext cx="5040000" cy="1048147"/>
                    </a:xfrm>
                    <a:prstGeom prst="rect">
                      <a:avLst/>
                    </a:prstGeom>
                  </pic:spPr>
                </pic:pic>
              </a:graphicData>
            </a:graphic>
          </wp:inline>
        </w:drawing>
      </w:r>
      <w:r>
        <w:rPr>
          <w:rFonts w:ascii="Times New Roman" w:hAnsi="Times New Roman" w:cs="Times New Roman"/>
        </w:rPr>
        <w:t>1</w:t>
      </w:r>
      <w:r w:rsidRPr="008F2CE4">
        <w:rPr>
          <w:rFonts w:ascii="Times New Roman" w:hAnsi="Times New Roman" w:cs="Times New Roman"/>
          <w:noProof/>
        </w:rPr>
        <w:drawing>
          <wp:inline distT="0" distB="0" distL="0" distR="0" wp14:anchorId="50562A7B" wp14:editId="3CC2325C">
            <wp:extent cx="5040000" cy="1066965"/>
            <wp:effectExtent l="0" t="0" r="8255" b="0"/>
            <wp:docPr id="66942283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22836" name="Imagen 1" descr="Interfaz de usuario gráfica, Aplicación&#10;&#10;Descripción generada automáticamente"/>
                    <pic:cNvPicPr/>
                  </pic:nvPicPr>
                  <pic:blipFill>
                    <a:blip r:embed="rId83" cstate="email">
                      <a:extLst>
                        <a:ext uri="{28A0092B-C50C-407E-A947-70E740481C1C}">
                          <a14:useLocalDpi xmlns:a14="http://schemas.microsoft.com/office/drawing/2010/main"/>
                        </a:ext>
                      </a:extLst>
                    </a:blip>
                    <a:stretch>
                      <a:fillRect/>
                    </a:stretch>
                  </pic:blipFill>
                  <pic:spPr>
                    <a:xfrm>
                      <a:off x="0" y="0"/>
                      <a:ext cx="5040000" cy="1066965"/>
                    </a:xfrm>
                    <a:prstGeom prst="rect">
                      <a:avLst/>
                    </a:prstGeom>
                  </pic:spPr>
                </pic:pic>
              </a:graphicData>
            </a:graphic>
          </wp:inline>
        </w:drawing>
      </w:r>
      <w:r w:rsidRPr="007D4FE0">
        <w:rPr>
          <w:noProof/>
        </w:rPr>
        <w:t xml:space="preserve"> </w:t>
      </w:r>
      <w:r w:rsidRPr="007D4FE0">
        <w:rPr>
          <w:noProof/>
        </w:rPr>
        <w:drawing>
          <wp:inline distT="0" distB="0" distL="0" distR="0" wp14:anchorId="23666ADE" wp14:editId="7F1DFEBA">
            <wp:extent cx="5040000" cy="1014501"/>
            <wp:effectExtent l="0" t="0" r="0" b="0"/>
            <wp:docPr id="93207243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072431" name="Imagen 1" descr="Interfaz de usuario gráfica, Aplicación&#10;&#10;Descripción generada automáticamente"/>
                    <pic:cNvPicPr/>
                  </pic:nvPicPr>
                  <pic:blipFill>
                    <a:blip r:embed="rId84" cstate="email">
                      <a:extLst>
                        <a:ext uri="{28A0092B-C50C-407E-A947-70E740481C1C}">
                          <a14:useLocalDpi xmlns:a14="http://schemas.microsoft.com/office/drawing/2010/main"/>
                        </a:ext>
                      </a:extLst>
                    </a:blip>
                    <a:stretch>
                      <a:fillRect/>
                    </a:stretch>
                  </pic:blipFill>
                  <pic:spPr>
                    <a:xfrm>
                      <a:off x="0" y="0"/>
                      <a:ext cx="5040000" cy="1014501"/>
                    </a:xfrm>
                    <a:prstGeom prst="rect">
                      <a:avLst/>
                    </a:prstGeom>
                  </pic:spPr>
                </pic:pic>
              </a:graphicData>
            </a:graphic>
          </wp:inline>
        </w:drawing>
      </w:r>
    </w:p>
    <w:p w14:paraId="5DC7E27D" w14:textId="77777777" w:rsidR="007D2E2E" w:rsidRDefault="007D2E2E" w:rsidP="00BC45B9">
      <w:pPr>
        <w:pStyle w:val="Ttulo2"/>
      </w:pPr>
      <w:bookmarkStart w:id="84" w:name="_Toc130914823"/>
      <w:r w:rsidRPr="000C2408">
        <w:t>DSG -     Dirección Servicios Generales</w:t>
      </w:r>
      <w:bookmarkEnd w:id="84"/>
    </w:p>
    <w:p w14:paraId="5848BD69" w14:textId="39B411DC" w:rsidR="007D2E2E" w:rsidRDefault="007D2E2E" w:rsidP="007D2E2E">
      <w:pPr>
        <w:spacing w:line="360" w:lineRule="auto"/>
        <w:jc w:val="center"/>
        <w:rPr>
          <w:rFonts w:ascii="Times New Roman" w:hAnsi="Times New Roman" w:cs="Times New Roman"/>
        </w:rPr>
      </w:pPr>
      <w:r w:rsidRPr="00DC377F">
        <w:rPr>
          <w:rFonts w:ascii="Times New Roman" w:hAnsi="Times New Roman" w:cs="Times New Roman"/>
          <w:noProof/>
        </w:rPr>
        <w:drawing>
          <wp:inline distT="0" distB="0" distL="0" distR="0" wp14:anchorId="7997437A" wp14:editId="7606D4C8">
            <wp:extent cx="5040000" cy="983136"/>
            <wp:effectExtent l="0" t="0" r="8255" b="7620"/>
            <wp:docPr id="1487001537"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01537" name="Imagen 1" descr="Interfaz de usuario gráfica, Aplicación&#10;&#10;Descripción generada automáticamente"/>
                    <pic:cNvPicPr/>
                  </pic:nvPicPr>
                  <pic:blipFill>
                    <a:blip r:embed="rId85" cstate="email">
                      <a:extLst>
                        <a:ext uri="{28A0092B-C50C-407E-A947-70E740481C1C}">
                          <a14:useLocalDpi xmlns:a14="http://schemas.microsoft.com/office/drawing/2010/main"/>
                        </a:ext>
                      </a:extLst>
                    </a:blip>
                    <a:stretch>
                      <a:fillRect/>
                    </a:stretch>
                  </pic:blipFill>
                  <pic:spPr>
                    <a:xfrm>
                      <a:off x="0" y="0"/>
                      <a:ext cx="5040000" cy="983136"/>
                    </a:xfrm>
                    <a:prstGeom prst="rect">
                      <a:avLst/>
                    </a:prstGeom>
                  </pic:spPr>
                </pic:pic>
              </a:graphicData>
            </a:graphic>
          </wp:inline>
        </w:drawing>
      </w:r>
      <w:r w:rsidRPr="00825EA3">
        <w:rPr>
          <w:rFonts w:ascii="Times New Roman" w:hAnsi="Times New Roman" w:cs="Times New Roman"/>
          <w:noProof/>
        </w:rPr>
        <w:drawing>
          <wp:inline distT="0" distB="0" distL="0" distR="0" wp14:anchorId="3999DE53" wp14:editId="4B8630B1">
            <wp:extent cx="5040000" cy="1023055"/>
            <wp:effectExtent l="0" t="0" r="8255" b="5715"/>
            <wp:docPr id="1099856060"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56060" name="Imagen 1" descr="Interfaz de usuario gráfica, Texto&#10;&#10;Descripción generada automáticamente"/>
                    <pic:cNvPicPr/>
                  </pic:nvPicPr>
                  <pic:blipFill>
                    <a:blip r:embed="rId86" cstate="email">
                      <a:extLst>
                        <a:ext uri="{28A0092B-C50C-407E-A947-70E740481C1C}">
                          <a14:useLocalDpi xmlns:a14="http://schemas.microsoft.com/office/drawing/2010/main"/>
                        </a:ext>
                      </a:extLst>
                    </a:blip>
                    <a:stretch>
                      <a:fillRect/>
                    </a:stretch>
                  </pic:blipFill>
                  <pic:spPr>
                    <a:xfrm>
                      <a:off x="0" y="0"/>
                      <a:ext cx="5040000" cy="1023055"/>
                    </a:xfrm>
                    <a:prstGeom prst="rect">
                      <a:avLst/>
                    </a:prstGeom>
                  </pic:spPr>
                </pic:pic>
              </a:graphicData>
            </a:graphic>
          </wp:inline>
        </w:drawing>
      </w:r>
      <w:r w:rsidRPr="00416EAD">
        <w:rPr>
          <w:noProof/>
        </w:rPr>
        <w:t xml:space="preserve"> </w:t>
      </w:r>
      <w:r w:rsidRPr="00416EAD">
        <w:rPr>
          <w:noProof/>
        </w:rPr>
        <w:drawing>
          <wp:inline distT="0" distB="0" distL="0" distR="0" wp14:anchorId="26E56C5B" wp14:editId="24B84044">
            <wp:extent cx="5040000" cy="1078941"/>
            <wp:effectExtent l="0" t="0" r="8255" b="6985"/>
            <wp:docPr id="378009313"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09313" name="Imagen 1" descr="Interfaz de usuario gráfica, Texto&#10;&#10;Descripción generada automáticamente"/>
                    <pic:cNvPicPr/>
                  </pic:nvPicPr>
                  <pic:blipFill>
                    <a:blip r:embed="rId87" cstate="email">
                      <a:extLst>
                        <a:ext uri="{28A0092B-C50C-407E-A947-70E740481C1C}">
                          <a14:useLocalDpi xmlns:a14="http://schemas.microsoft.com/office/drawing/2010/main"/>
                        </a:ext>
                      </a:extLst>
                    </a:blip>
                    <a:stretch>
                      <a:fillRect/>
                    </a:stretch>
                  </pic:blipFill>
                  <pic:spPr>
                    <a:xfrm>
                      <a:off x="0" y="0"/>
                      <a:ext cx="5040000" cy="1078941"/>
                    </a:xfrm>
                    <a:prstGeom prst="rect">
                      <a:avLst/>
                    </a:prstGeom>
                  </pic:spPr>
                </pic:pic>
              </a:graphicData>
            </a:graphic>
          </wp:inline>
        </w:drawing>
      </w:r>
    </w:p>
    <w:p w14:paraId="545B55A7" w14:textId="77777777" w:rsidR="009E736E" w:rsidRPr="00CF36F5" w:rsidRDefault="009E736E" w:rsidP="00CF36F5"/>
    <w:p w14:paraId="2BB47829" w14:textId="77777777" w:rsidR="00362A72" w:rsidRDefault="00362A72" w:rsidP="00BC45B9">
      <w:pPr>
        <w:pStyle w:val="Ttulo2"/>
      </w:pPr>
      <w:bookmarkStart w:id="85" w:name="_Toc130914815"/>
      <w:r w:rsidRPr="000C2408">
        <w:lastRenderedPageBreak/>
        <w:t>DGS -    Dirección Gestión social</w:t>
      </w:r>
      <w:bookmarkEnd w:id="85"/>
    </w:p>
    <w:p w14:paraId="45728D25" w14:textId="77777777" w:rsidR="00362A72" w:rsidRPr="00B476B7" w:rsidRDefault="00362A72" w:rsidP="00362A72">
      <w:pPr>
        <w:jc w:val="center"/>
        <w:rPr>
          <w:rFonts w:ascii="Times New Roman" w:hAnsi="Times New Roman" w:cs="Times New Roman"/>
        </w:rPr>
      </w:pPr>
      <w:r w:rsidRPr="003C6941">
        <w:rPr>
          <w:rFonts w:ascii="Times New Roman" w:hAnsi="Times New Roman" w:cs="Times New Roman"/>
          <w:noProof/>
        </w:rPr>
        <w:drawing>
          <wp:inline distT="0" distB="0" distL="0" distR="0" wp14:anchorId="1DF8F352" wp14:editId="2A980302">
            <wp:extent cx="5220000" cy="964498"/>
            <wp:effectExtent l="0" t="0" r="0" b="7620"/>
            <wp:docPr id="108635184"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5184" name="Imagen 1" descr="Interfaz de usuario gráfica, Texto&#10;&#10;Descripción generada automáticamente"/>
                    <pic:cNvPicPr/>
                  </pic:nvPicPr>
                  <pic:blipFill>
                    <a:blip r:embed="rId88" cstate="email">
                      <a:extLst>
                        <a:ext uri="{28A0092B-C50C-407E-A947-70E740481C1C}">
                          <a14:useLocalDpi xmlns:a14="http://schemas.microsoft.com/office/drawing/2010/main"/>
                        </a:ext>
                      </a:extLst>
                    </a:blip>
                    <a:stretch>
                      <a:fillRect/>
                    </a:stretch>
                  </pic:blipFill>
                  <pic:spPr>
                    <a:xfrm>
                      <a:off x="0" y="0"/>
                      <a:ext cx="5220000" cy="964498"/>
                    </a:xfrm>
                    <a:prstGeom prst="rect">
                      <a:avLst/>
                    </a:prstGeom>
                  </pic:spPr>
                </pic:pic>
              </a:graphicData>
            </a:graphic>
          </wp:inline>
        </w:drawing>
      </w:r>
      <w:r w:rsidRPr="004F72D4">
        <w:rPr>
          <w:rFonts w:ascii="Times New Roman" w:hAnsi="Times New Roman" w:cs="Times New Roman"/>
          <w:noProof/>
        </w:rPr>
        <w:drawing>
          <wp:inline distT="0" distB="0" distL="0" distR="0" wp14:anchorId="4BCA1D07" wp14:editId="0D44FC84">
            <wp:extent cx="5256000" cy="963420"/>
            <wp:effectExtent l="0" t="0" r="1905" b="8255"/>
            <wp:docPr id="187770597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05971" name="Imagen 1" descr="Interfaz de usuario gráfica&#10;&#10;Descripción generada automáticamente"/>
                    <pic:cNvPicPr/>
                  </pic:nvPicPr>
                  <pic:blipFill>
                    <a:blip r:embed="rId89" cstate="email">
                      <a:extLst>
                        <a:ext uri="{28A0092B-C50C-407E-A947-70E740481C1C}">
                          <a14:useLocalDpi xmlns:a14="http://schemas.microsoft.com/office/drawing/2010/main"/>
                        </a:ext>
                      </a:extLst>
                    </a:blip>
                    <a:stretch>
                      <a:fillRect/>
                    </a:stretch>
                  </pic:blipFill>
                  <pic:spPr>
                    <a:xfrm>
                      <a:off x="0" y="0"/>
                      <a:ext cx="5256000" cy="963420"/>
                    </a:xfrm>
                    <a:prstGeom prst="rect">
                      <a:avLst/>
                    </a:prstGeom>
                  </pic:spPr>
                </pic:pic>
              </a:graphicData>
            </a:graphic>
          </wp:inline>
        </w:drawing>
      </w:r>
      <w:r w:rsidRPr="00045179">
        <w:rPr>
          <w:noProof/>
        </w:rPr>
        <w:t xml:space="preserve"> </w:t>
      </w:r>
      <w:r w:rsidRPr="00045179">
        <w:rPr>
          <w:noProof/>
        </w:rPr>
        <w:drawing>
          <wp:inline distT="0" distB="0" distL="0" distR="0" wp14:anchorId="5B09D869" wp14:editId="6104B948">
            <wp:extent cx="5220000" cy="981037"/>
            <wp:effectExtent l="0" t="0" r="0" b="0"/>
            <wp:docPr id="1263326564"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26564" name="Imagen 1" descr="Interfaz de usuario gráfica, Texto&#10;&#10;Descripción generada automáticamente"/>
                    <pic:cNvPicPr/>
                  </pic:nvPicPr>
                  <pic:blipFill>
                    <a:blip r:embed="rId90" cstate="email">
                      <a:extLst>
                        <a:ext uri="{28A0092B-C50C-407E-A947-70E740481C1C}">
                          <a14:useLocalDpi xmlns:a14="http://schemas.microsoft.com/office/drawing/2010/main"/>
                        </a:ext>
                      </a:extLst>
                    </a:blip>
                    <a:stretch>
                      <a:fillRect/>
                    </a:stretch>
                  </pic:blipFill>
                  <pic:spPr>
                    <a:xfrm>
                      <a:off x="0" y="0"/>
                      <a:ext cx="5220000" cy="981037"/>
                    </a:xfrm>
                    <a:prstGeom prst="rect">
                      <a:avLst/>
                    </a:prstGeom>
                  </pic:spPr>
                </pic:pic>
              </a:graphicData>
            </a:graphic>
          </wp:inline>
        </w:drawing>
      </w:r>
    </w:p>
    <w:p w14:paraId="569D8C85" w14:textId="77777777" w:rsidR="00362A72" w:rsidRPr="00B476B7" w:rsidRDefault="00362A72" w:rsidP="00362A72">
      <w:pPr>
        <w:spacing w:line="360" w:lineRule="auto"/>
        <w:rPr>
          <w:rFonts w:ascii="Times New Roman" w:hAnsi="Times New Roman" w:cs="Times New Roman"/>
        </w:rPr>
      </w:pPr>
    </w:p>
    <w:p w14:paraId="0AD073A1" w14:textId="77777777" w:rsidR="003C7A6F" w:rsidRDefault="003C7A6F" w:rsidP="00BC45B9">
      <w:pPr>
        <w:pStyle w:val="Ttulo2"/>
      </w:pPr>
      <w:bookmarkStart w:id="86" w:name="_Toc130914817"/>
      <w:r w:rsidRPr="000C2408">
        <w:t>DLOG - Dirección Logística</w:t>
      </w:r>
      <w:bookmarkEnd w:id="86"/>
    </w:p>
    <w:p w14:paraId="79F0A154" w14:textId="77777777" w:rsidR="003C7A6F" w:rsidRPr="00B476B7" w:rsidRDefault="003C7A6F" w:rsidP="003C7A6F">
      <w:pPr>
        <w:jc w:val="center"/>
        <w:rPr>
          <w:rFonts w:ascii="Times New Roman" w:hAnsi="Times New Roman" w:cs="Times New Roman"/>
        </w:rPr>
      </w:pPr>
      <w:r w:rsidRPr="005A4FB8">
        <w:rPr>
          <w:rFonts w:ascii="Times New Roman" w:hAnsi="Times New Roman" w:cs="Times New Roman"/>
          <w:noProof/>
        </w:rPr>
        <w:drawing>
          <wp:inline distT="0" distB="0" distL="0" distR="0" wp14:anchorId="44D0BC97" wp14:editId="0BF21462">
            <wp:extent cx="5040000" cy="1162770"/>
            <wp:effectExtent l="0" t="0" r="8255" b="0"/>
            <wp:docPr id="197404998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49981" name="Imagen 1" descr="Interfaz de usuario gráfica&#10;&#10;Descripción generada automáticamente"/>
                    <pic:cNvPicPr/>
                  </pic:nvPicPr>
                  <pic:blipFill>
                    <a:blip r:embed="rId91" cstate="email">
                      <a:extLst>
                        <a:ext uri="{28A0092B-C50C-407E-A947-70E740481C1C}">
                          <a14:useLocalDpi xmlns:a14="http://schemas.microsoft.com/office/drawing/2010/main"/>
                        </a:ext>
                      </a:extLst>
                    </a:blip>
                    <a:stretch>
                      <a:fillRect/>
                    </a:stretch>
                  </pic:blipFill>
                  <pic:spPr>
                    <a:xfrm>
                      <a:off x="0" y="0"/>
                      <a:ext cx="5040000" cy="1162770"/>
                    </a:xfrm>
                    <a:prstGeom prst="rect">
                      <a:avLst/>
                    </a:prstGeom>
                  </pic:spPr>
                </pic:pic>
              </a:graphicData>
            </a:graphic>
          </wp:inline>
        </w:drawing>
      </w:r>
      <w:r w:rsidRPr="0003562B">
        <w:rPr>
          <w:rFonts w:ascii="Times New Roman" w:hAnsi="Times New Roman" w:cs="Times New Roman"/>
          <w:noProof/>
        </w:rPr>
        <w:drawing>
          <wp:inline distT="0" distB="0" distL="0" distR="0" wp14:anchorId="202A1F9C" wp14:editId="4E938214">
            <wp:extent cx="5040000" cy="1159348"/>
            <wp:effectExtent l="0" t="0" r="0" b="3175"/>
            <wp:docPr id="86574928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49284" name="Imagen 1" descr="Interfaz de usuario gráfica&#10;&#10;Descripción generada automáticamente"/>
                    <pic:cNvPicPr/>
                  </pic:nvPicPr>
                  <pic:blipFill>
                    <a:blip r:embed="rId92" cstate="email">
                      <a:extLst>
                        <a:ext uri="{28A0092B-C50C-407E-A947-70E740481C1C}">
                          <a14:useLocalDpi xmlns:a14="http://schemas.microsoft.com/office/drawing/2010/main"/>
                        </a:ext>
                      </a:extLst>
                    </a:blip>
                    <a:stretch>
                      <a:fillRect/>
                    </a:stretch>
                  </pic:blipFill>
                  <pic:spPr>
                    <a:xfrm>
                      <a:off x="0" y="0"/>
                      <a:ext cx="5040000" cy="1159348"/>
                    </a:xfrm>
                    <a:prstGeom prst="rect">
                      <a:avLst/>
                    </a:prstGeom>
                  </pic:spPr>
                </pic:pic>
              </a:graphicData>
            </a:graphic>
          </wp:inline>
        </w:drawing>
      </w:r>
      <w:r w:rsidRPr="000D7C4C">
        <w:rPr>
          <w:noProof/>
        </w:rPr>
        <w:t xml:space="preserve"> </w:t>
      </w:r>
      <w:r w:rsidRPr="000D7C4C">
        <w:rPr>
          <w:noProof/>
        </w:rPr>
        <w:drawing>
          <wp:inline distT="0" distB="0" distL="0" distR="0" wp14:anchorId="4D127EDD" wp14:editId="025D4101">
            <wp:extent cx="5040000" cy="1259715"/>
            <wp:effectExtent l="0" t="0" r="0" b="0"/>
            <wp:docPr id="6202265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2650" name="Imagen 1" descr="Interfaz de usuario gráfica&#10;&#10;Descripción generada automáticamente"/>
                    <pic:cNvPicPr/>
                  </pic:nvPicPr>
                  <pic:blipFill>
                    <a:blip r:embed="rId93" cstate="email">
                      <a:extLst>
                        <a:ext uri="{28A0092B-C50C-407E-A947-70E740481C1C}">
                          <a14:useLocalDpi xmlns:a14="http://schemas.microsoft.com/office/drawing/2010/main"/>
                        </a:ext>
                      </a:extLst>
                    </a:blip>
                    <a:stretch>
                      <a:fillRect/>
                    </a:stretch>
                  </pic:blipFill>
                  <pic:spPr>
                    <a:xfrm>
                      <a:off x="0" y="0"/>
                      <a:ext cx="5040000" cy="1259715"/>
                    </a:xfrm>
                    <a:prstGeom prst="rect">
                      <a:avLst/>
                    </a:prstGeom>
                  </pic:spPr>
                </pic:pic>
              </a:graphicData>
            </a:graphic>
          </wp:inline>
        </w:drawing>
      </w:r>
    </w:p>
    <w:p w14:paraId="1F6A1C69" w14:textId="77777777" w:rsidR="003C7A6F" w:rsidRPr="00B476B7" w:rsidRDefault="003C7A6F" w:rsidP="003C7A6F">
      <w:pPr>
        <w:spacing w:line="360" w:lineRule="auto"/>
        <w:rPr>
          <w:rFonts w:ascii="Times New Roman" w:hAnsi="Times New Roman" w:cs="Times New Roman"/>
          <w:lang w:val="es-ES"/>
        </w:rPr>
      </w:pPr>
    </w:p>
    <w:p w14:paraId="7524C07A" w14:textId="77777777" w:rsidR="00362A72" w:rsidRPr="00B476B7" w:rsidRDefault="00362A72" w:rsidP="00362A72">
      <w:pPr>
        <w:spacing w:line="360" w:lineRule="auto"/>
        <w:rPr>
          <w:rFonts w:ascii="Times New Roman" w:hAnsi="Times New Roman" w:cs="Times New Roman"/>
        </w:rPr>
      </w:pPr>
    </w:p>
    <w:p w14:paraId="35904B95" w14:textId="77777777" w:rsidR="005B026F" w:rsidRDefault="005B026F" w:rsidP="00BC45B9">
      <w:pPr>
        <w:pStyle w:val="Ttulo2"/>
      </w:pPr>
      <w:bookmarkStart w:id="87" w:name="_Toc130914813"/>
      <w:r w:rsidRPr="000C2408">
        <w:lastRenderedPageBreak/>
        <w:t>DF - Dirección Finanzas</w:t>
      </w:r>
      <w:bookmarkEnd w:id="87"/>
    </w:p>
    <w:p w14:paraId="2304102E" w14:textId="0EC39F48" w:rsidR="00A14342" w:rsidRDefault="005B026F" w:rsidP="00BD6455">
      <w:pPr>
        <w:jc w:val="center"/>
        <w:rPr>
          <w:noProof/>
        </w:rPr>
      </w:pPr>
      <w:r w:rsidRPr="008348E2">
        <w:rPr>
          <w:rFonts w:ascii="Times New Roman" w:hAnsi="Times New Roman" w:cs="Times New Roman"/>
          <w:noProof/>
        </w:rPr>
        <w:drawing>
          <wp:inline distT="0" distB="0" distL="0" distR="0" wp14:anchorId="39AD5F23" wp14:editId="5278E104">
            <wp:extent cx="5004000" cy="1115404"/>
            <wp:effectExtent l="0" t="0" r="6350" b="8890"/>
            <wp:docPr id="152698125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81256" name="Imagen 1" descr="Interfaz de usuario gráfica&#10;&#10;Descripción generada automáticamente"/>
                    <pic:cNvPicPr/>
                  </pic:nvPicPr>
                  <pic:blipFill>
                    <a:blip r:embed="rId94" cstate="email">
                      <a:extLst>
                        <a:ext uri="{28A0092B-C50C-407E-A947-70E740481C1C}">
                          <a14:useLocalDpi xmlns:a14="http://schemas.microsoft.com/office/drawing/2010/main"/>
                        </a:ext>
                      </a:extLst>
                    </a:blip>
                    <a:stretch>
                      <a:fillRect/>
                    </a:stretch>
                  </pic:blipFill>
                  <pic:spPr>
                    <a:xfrm>
                      <a:off x="0" y="0"/>
                      <a:ext cx="5004000" cy="1115404"/>
                    </a:xfrm>
                    <a:prstGeom prst="rect">
                      <a:avLst/>
                    </a:prstGeom>
                  </pic:spPr>
                </pic:pic>
              </a:graphicData>
            </a:graphic>
          </wp:inline>
        </w:drawing>
      </w:r>
      <w:r w:rsidRPr="006310C2">
        <w:rPr>
          <w:rFonts w:ascii="Times New Roman" w:hAnsi="Times New Roman" w:cs="Times New Roman"/>
          <w:noProof/>
        </w:rPr>
        <w:drawing>
          <wp:inline distT="0" distB="0" distL="0" distR="0" wp14:anchorId="4A2E20C2" wp14:editId="4C862CFE">
            <wp:extent cx="5004000" cy="1113702"/>
            <wp:effectExtent l="0" t="0" r="6350" b="0"/>
            <wp:docPr id="1632069548"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69548" name="Imagen 1" descr="Interfaz de usuario gráfica&#10;&#10;Descripción generada automáticamente con confianza media"/>
                    <pic:cNvPicPr/>
                  </pic:nvPicPr>
                  <pic:blipFill>
                    <a:blip r:embed="rId95" cstate="email">
                      <a:extLst>
                        <a:ext uri="{28A0092B-C50C-407E-A947-70E740481C1C}">
                          <a14:useLocalDpi xmlns:a14="http://schemas.microsoft.com/office/drawing/2010/main"/>
                        </a:ext>
                      </a:extLst>
                    </a:blip>
                    <a:stretch>
                      <a:fillRect/>
                    </a:stretch>
                  </pic:blipFill>
                  <pic:spPr>
                    <a:xfrm>
                      <a:off x="0" y="0"/>
                      <a:ext cx="5004000" cy="1113702"/>
                    </a:xfrm>
                    <a:prstGeom prst="rect">
                      <a:avLst/>
                    </a:prstGeom>
                  </pic:spPr>
                </pic:pic>
              </a:graphicData>
            </a:graphic>
          </wp:inline>
        </w:drawing>
      </w:r>
      <w:r w:rsidRPr="009F1418">
        <w:rPr>
          <w:noProof/>
        </w:rPr>
        <w:t xml:space="preserve"> </w:t>
      </w:r>
      <w:r w:rsidRPr="009F1418">
        <w:rPr>
          <w:noProof/>
        </w:rPr>
        <w:drawing>
          <wp:inline distT="0" distB="0" distL="0" distR="0" wp14:anchorId="5CCE6122" wp14:editId="71E3D598">
            <wp:extent cx="5076000" cy="1122260"/>
            <wp:effectExtent l="0" t="0" r="0" b="1905"/>
            <wp:docPr id="1065884115"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84115" name="Imagen 1" descr="Interfaz de usuario gráfica&#10;&#10;Descripción generada automáticamente"/>
                    <pic:cNvPicPr/>
                  </pic:nvPicPr>
                  <pic:blipFill>
                    <a:blip r:embed="rId96" cstate="email">
                      <a:extLst>
                        <a:ext uri="{28A0092B-C50C-407E-A947-70E740481C1C}">
                          <a14:useLocalDpi xmlns:a14="http://schemas.microsoft.com/office/drawing/2010/main"/>
                        </a:ext>
                      </a:extLst>
                    </a:blip>
                    <a:stretch>
                      <a:fillRect/>
                    </a:stretch>
                  </pic:blipFill>
                  <pic:spPr>
                    <a:xfrm>
                      <a:off x="0" y="0"/>
                      <a:ext cx="5076000" cy="1122260"/>
                    </a:xfrm>
                    <a:prstGeom prst="rect">
                      <a:avLst/>
                    </a:prstGeom>
                  </pic:spPr>
                </pic:pic>
              </a:graphicData>
            </a:graphic>
          </wp:inline>
        </w:drawing>
      </w:r>
    </w:p>
    <w:p w14:paraId="56DF81D7" w14:textId="77777777" w:rsidR="00A14342" w:rsidRDefault="00A14342" w:rsidP="00BC45B9">
      <w:pPr>
        <w:pStyle w:val="Ttulo2"/>
      </w:pPr>
      <w:bookmarkStart w:id="88" w:name="_Toc130914825"/>
      <w:r w:rsidRPr="000C2408">
        <w:t>DTI -     Dirección Tecnología de la información</w:t>
      </w:r>
      <w:bookmarkEnd w:id="88"/>
    </w:p>
    <w:p w14:paraId="24A130F2" w14:textId="5784EB59" w:rsidR="00A14342" w:rsidRPr="00B476B7" w:rsidRDefault="00A14342" w:rsidP="00A14342">
      <w:pPr>
        <w:jc w:val="center"/>
        <w:rPr>
          <w:rFonts w:ascii="Times New Roman" w:hAnsi="Times New Roman" w:cs="Times New Roman"/>
        </w:rPr>
      </w:pPr>
      <w:r w:rsidRPr="00B817D0">
        <w:rPr>
          <w:rFonts w:ascii="Times New Roman" w:hAnsi="Times New Roman" w:cs="Times New Roman"/>
          <w:noProof/>
        </w:rPr>
        <w:drawing>
          <wp:inline distT="0" distB="0" distL="0" distR="0" wp14:anchorId="214591CC" wp14:editId="3871695D">
            <wp:extent cx="5040000" cy="1359511"/>
            <wp:effectExtent l="0" t="0" r="0" b="0"/>
            <wp:docPr id="10385766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7669" name="Imagen 1" descr="Interfaz de usuario gráfica&#10;&#10;Descripción generada automáticamente"/>
                    <pic:cNvPicPr/>
                  </pic:nvPicPr>
                  <pic:blipFill>
                    <a:blip r:embed="rId97" cstate="email">
                      <a:extLst>
                        <a:ext uri="{28A0092B-C50C-407E-A947-70E740481C1C}">
                          <a14:useLocalDpi xmlns:a14="http://schemas.microsoft.com/office/drawing/2010/main"/>
                        </a:ext>
                      </a:extLst>
                    </a:blip>
                    <a:stretch>
                      <a:fillRect/>
                    </a:stretch>
                  </pic:blipFill>
                  <pic:spPr>
                    <a:xfrm>
                      <a:off x="0" y="0"/>
                      <a:ext cx="5040000" cy="1359511"/>
                    </a:xfrm>
                    <a:prstGeom prst="rect">
                      <a:avLst/>
                    </a:prstGeom>
                  </pic:spPr>
                </pic:pic>
              </a:graphicData>
            </a:graphic>
          </wp:inline>
        </w:drawing>
      </w:r>
      <w:r w:rsidRPr="00A024B3">
        <w:rPr>
          <w:rFonts w:ascii="Times New Roman" w:hAnsi="Times New Roman" w:cs="Times New Roman"/>
          <w:noProof/>
        </w:rPr>
        <w:drawing>
          <wp:inline distT="0" distB="0" distL="0" distR="0" wp14:anchorId="1199EC99" wp14:editId="7CE35644">
            <wp:extent cx="5040000" cy="1393157"/>
            <wp:effectExtent l="0" t="0" r="0" b="0"/>
            <wp:docPr id="108480847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08470" name="Imagen 1" descr="Interfaz de usuario gráfica&#10;&#10;Descripción generada automáticamente"/>
                    <pic:cNvPicPr/>
                  </pic:nvPicPr>
                  <pic:blipFill>
                    <a:blip r:embed="rId98" cstate="email">
                      <a:extLst>
                        <a:ext uri="{28A0092B-C50C-407E-A947-70E740481C1C}">
                          <a14:useLocalDpi xmlns:a14="http://schemas.microsoft.com/office/drawing/2010/main"/>
                        </a:ext>
                      </a:extLst>
                    </a:blip>
                    <a:stretch>
                      <a:fillRect/>
                    </a:stretch>
                  </pic:blipFill>
                  <pic:spPr>
                    <a:xfrm>
                      <a:off x="0" y="0"/>
                      <a:ext cx="5040000" cy="1393157"/>
                    </a:xfrm>
                    <a:prstGeom prst="rect">
                      <a:avLst/>
                    </a:prstGeom>
                  </pic:spPr>
                </pic:pic>
              </a:graphicData>
            </a:graphic>
          </wp:inline>
        </w:drawing>
      </w:r>
      <w:r w:rsidRPr="006063C3">
        <w:rPr>
          <w:noProof/>
        </w:rPr>
        <w:t xml:space="preserve"> </w:t>
      </w:r>
      <w:r w:rsidRPr="006063C3">
        <w:rPr>
          <w:noProof/>
        </w:rPr>
        <w:drawing>
          <wp:inline distT="0" distB="0" distL="0" distR="0" wp14:anchorId="4A365789" wp14:editId="2119FBF3">
            <wp:extent cx="5040000" cy="1349817"/>
            <wp:effectExtent l="0" t="0" r="0" b="3175"/>
            <wp:docPr id="190674971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49716" name="Imagen 1" descr="Interfaz de usuario gráfica&#10;&#10;Descripción generada automáticamente"/>
                    <pic:cNvPicPr/>
                  </pic:nvPicPr>
                  <pic:blipFill>
                    <a:blip r:embed="rId99" cstate="email">
                      <a:extLst>
                        <a:ext uri="{28A0092B-C50C-407E-A947-70E740481C1C}">
                          <a14:useLocalDpi xmlns:a14="http://schemas.microsoft.com/office/drawing/2010/main"/>
                        </a:ext>
                      </a:extLst>
                    </a:blip>
                    <a:stretch>
                      <a:fillRect/>
                    </a:stretch>
                  </pic:blipFill>
                  <pic:spPr>
                    <a:xfrm>
                      <a:off x="0" y="0"/>
                      <a:ext cx="5040000" cy="1349817"/>
                    </a:xfrm>
                    <a:prstGeom prst="rect">
                      <a:avLst/>
                    </a:prstGeom>
                  </pic:spPr>
                </pic:pic>
              </a:graphicData>
            </a:graphic>
          </wp:inline>
        </w:drawing>
      </w:r>
    </w:p>
    <w:p w14:paraId="7DB88ADF" w14:textId="77777777" w:rsidR="00362A72" w:rsidRDefault="00362A72" w:rsidP="009D3383"/>
    <w:p w14:paraId="58A5E13F" w14:textId="09E0520E" w:rsidR="00FD1F4A" w:rsidRDefault="00FD1F4A" w:rsidP="00BC45B9">
      <w:pPr>
        <w:pStyle w:val="Ttulo2"/>
      </w:pPr>
      <w:r w:rsidRPr="000C2408">
        <w:t>DCER - Dirección Compra de Energía Regulación</w:t>
      </w:r>
      <w:bookmarkEnd w:id="75"/>
    </w:p>
    <w:p w14:paraId="027B0F15" w14:textId="274D634D" w:rsidR="00B0205A" w:rsidRPr="00B476B7" w:rsidRDefault="00C1524D" w:rsidP="00C22F49">
      <w:pPr>
        <w:spacing w:line="360" w:lineRule="auto"/>
        <w:jc w:val="center"/>
        <w:rPr>
          <w:rFonts w:ascii="Times New Roman" w:hAnsi="Times New Roman" w:cs="Times New Roman"/>
        </w:rPr>
      </w:pPr>
      <w:r w:rsidRPr="00C1524D">
        <w:rPr>
          <w:rFonts w:ascii="Times New Roman" w:hAnsi="Times New Roman" w:cs="Times New Roman"/>
          <w:noProof/>
        </w:rPr>
        <w:drawing>
          <wp:inline distT="0" distB="0" distL="0" distR="0" wp14:anchorId="2D358A14" wp14:editId="46680F26">
            <wp:extent cx="5400000" cy="1248879"/>
            <wp:effectExtent l="0" t="0" r="0" b="8890"/>
            <wp:docPr id="2050623665"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23665" name="Imagen 1" descr="Interfaz de usuario gráfica, Sitio web&#10;&#10;Descripción generada automáticamente"/>
                    <pic:cNvPicPr/>
                  </pic:nvPicPr>
                  <pic:blipFill>
                    <a:blip r:embed="rId100" cstate="email">
                      <a:extLst>
                        <a:ext uri="{28A0092B-C50C-407E-A947-70E740481C1C}">
                          <a14:useLocalDpi xmlns:a14="http://schemas.microsoft.com/office/drawing/2010/main"/>
                        </a:ext>
                      </a:extLst>
                    </a:blip>
                    <a:stretch>
                      <a:fillRect/>
                    </a:stretch>
                  </pic:blipFill>
                  <pic:spPr>
                    <a:xfrm>
                      <a:off x="0" y="0"/>
                      <a:ext cx="5400000" cy="1248879"/>
                    </a:xfrm>
                    <a:prstGeom prst="rect">
                      <a:avLst/>
                    </a:prstGeom>
                  </pic:spPr>
                </pic:pic>
              </a:graphicData>
            </a:graphic>
          </wp:inline>
        </w:drawing>
      </w:r>
      <w:r w:rsidR="00F60D8E" w:rsidRPr="00F60D8E">
        <w:rPr>
          <w:rFonts w:ascii="Times New Roman" w:hAnsi="Times New Roman" w:cs="Times New Roman"/>
          <w:noProof/>
        </w:rPr>
        <w:drawing>
          <wp:inline distT="0" distB="0" distL="0" distR="0" wp14:anchorId="3DA55328" wp14:editId="39B3EBC1">
            <wp:extent cx="5292000" cy="1237671"/>
            <wp:effectExtent l="0" t="0" r="4445" b="635"/>
            <wp:docPr id="896031298"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31298" name="Imagen 1" descr="Interfaz de usuario gráfica, Texto, Aplicación&#10;&#10;Descripción generada automáticamente"/>
                    <pic:cNvPicPr/>
                  </pic:nvPicPr>
                  <pic:blipFill>
                    <a:blip r:embed="rId101" cstate="email">
                      <a:extLst>
                        <a:ext uri="{28A0092B-C50C-407E-A947-70E740481C1C}">
                          <a14:useLocalDpi xmlns:a14="http://schemas.microsoft.com/office/drawing/2010/main"/>
                        </a:ext>
                      </a:extLst>
                    </a:blip>
                    <a:stretch>
                      <a:fillRect/>
                    </a:stretch>
                  </pic:blipFill>
                  <pic:spPr>
                    <a:xfrm>
                      <a:off x="0" y="0"/>
                      <a:ext cx="5292000" cy="1237671"/>
                    </a:xfrm>
                    <a:prstGeom prst="rect">
                      <a:avLst/>
                    </a:prstGeom>
                  </pic:spPr>
                </pic:pic>
              </a:graphicData>
            </a:graphic>
          </wp:inline>
        </w:drawing>
      </w:r>
      <w:r w:rsidR="006631BB" w:rsidRPr="006631BB">
        <w:rPr>
          <w:noProof/>
        </w:rPr>
        <w:drawing>
          <wp:inline distT="0" distB="0" distL="0" distR="0" wp14:anchorId="5F0E1090" wp14:editId="2D33DD0C">
            <wp:extent cx="5256000" cy="1187629"/>
            <wp:effectExtent l="0" t="0" r="1905" b="0"/>
            <wp:docPr id="36553553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35534" name="Imagen 1" descr="Interfaz de usuario gráfica&#10;&#10;Descripción generada automáticamente"/>
                    <pic:cNvPicPr/>
                  </pic:nvPicPr>
                  <pic:blipFill>
                    <a:blip r:embed="rId102" cstate="email">
                      <a:extLst>
                        <a:ext uri="{28A0092B-C50C-407E-A947-70E740481C1C}">
                          <a14:useLocalDpi xmlns:a14="http://schemas.microsoft.com/office/drawing/2010/main"/>
                        </a:ext>
                      </a:extLst>
                    </a:blip>
                    <a:stretch>
                      <a:fillRect/>
                    </a:stretch>
                  </pic:blipFill>
                  <pic:spPr>
                    <a:xfrm>
                      <a:off x="0" y="0"/>
                      <a:ext cx="5256000" cy="1187629"/>
                    </a:xfrm>
                    <a:prstGeom prst="rect">
                      <a:avLst/>
                    </a:prstGeom>
                  </pic:spPr>
                </pic:pic>
              </a:graphicData>
            </a:graphic>
          </wp:inline>
        </w:drawing>
      </w:r>
    </w:p>
    <w:p w14:paraId="3D02EADB" w14:textId="7AA2CBB9" w:rsidR="00DE11D2" w:rsidRDefault="00DE11D2" w:rsidP="00C22F49">
      <w:pPr>
        <w:spacing w:line="360" w:lineRule="auto"/>
        <w:jc w:val="center"/>
        <w:rPr>
          <w:rFonts w:ascii="Times New Roman" w:hAnsi="Times New Roman" w:cs="Times New Roman"/>
        </w:rPr>
      </w:pPr>
    </w:p>
    <w:p w14:paraId="5B5627A9" w14:textId="7871C83A" w:rsidR="00DE11D2" w:rsidRPr="00B476B7" w:rsidRDefault="00DE11D2" w:rsidP="00964724">
      <w:pPr>
        <w:spacing w:line="360" w:lineRule="auto"/>
        <w:rPr>
          <w:rFonts w:ascii="Times New Roman" w:hAnsi="Times New Roman" w:cs="Times New Roman"/>
        </w:rPr>
      </w:pPr>
    </w:p>
    <w:p w14:paraId="3CD66188" w14:textId="18AE7CBD" w:rsidR="00C4464D" w:rsidRPr="00B476B7" w:rsidRDefault="00C4464D" w:rsidP="00964724">
      <w:pPr>
        <w:spacing w:line="360" w:lineRule="auto"/>
        <w:rPr>
          <w:rFonts w:ascii="Times New Roman" w:hAnsi="Times New Roman" w:cs="Times New Roman"/>
        </w:rPr>
      </w:pPr>
    </w:p>
    <w:p w14:paraId="13F477A8" w14:textId="65223611" w:rsidR="00C80581" w:rsidRPr="00B476B7" w:rsidRDefault="00C80581" w:rsidP="009213AD">
      <w:pPr>
        <w:rPr>
          <w:rFonts w:ascii="Times New Roman" w:hAnsi="Times New Roman" w:cs="Times New Roman"/>
        </w:rPr>
      </w:pPr>
    </w:p>
    <w:p w14:paraId="1A228ED0" w14:textId="57D248C4" w:rsidR="00B87B34" w:rsidRDefault="00B87B34" w:rsidP="00C34E6E">
      <w:pPr>
        <w:spacing w:line="360" w:lineRule="auto"/>
        <w:rPr>
          <w:rFonts w:ascii="Times New Roman" w:hAnsi="Times New Roman" w:cs="Times New Roman"/>
          <w:noProof/>
        </w:rPr>
      </w:pPr>
    </w:p>
    <w:p w14:paraId="233E3E0D" w14:textId="77777777" w:rsidR="00690343" w:rsidRDefault="00690343" w:rsidP="00C34E6E">
      <w:pPr>
        <w:spacing w:line="360" w:lineRule="auto"/>
        <w:rPr>
          <w:rFonts w:ascii="Times New Roman" w:hAnsi="Times New Roman" w:cs="Times New Roman"/>
          <w:noProof/>
        </w:rPr>
      </w:pPr>
    </w:p>
    <w:p w14:paraId="00C8CE82" w14:textId="77777777" w:rsidR="00690343" w:rsidRDefault="00690343" w:rsidP="00C34E6E">
      <w:pPr>
        <w:spacing w:line="360" w:lineRule="auto"/>
        <w:rPr>
          <w:rFonts w:ascii="Times New Roman" w:hAnsi="Times New Roman" w:cs="Times New Roman"/>
          <w:noProof/>
        </w:rPr>
      </w:pPr>
    </w:p>
    <w:p w14:paraId="5F10B295" w14:textId="77777777" w:rsidR="00690343" w:rsidRPr="00B476B7" w:rsidRDefault="00690343" w:rsidP="00C34E6E">
      <w:pPr>
        <w:spacing w:line="360" w:lineRule="auto"/>
        <w:rPr>
          <w:rFonts w:ascii="Times New Roman" w:hAnsi="Times New Roman" w:cs="Times New Roman"/>
          <w:noProof/>
        </w:rPr>
      </w:pPr>
    </w:p>
    <w:p w14:paraId="0662C540" w14:textId="77777777" w:rsidR="003E2C1D" w:rsidRDefault="003E2C1D" w:rsidP="009D3383">
      <w:bookmarkStart w:id="89" w:name="_Toc130914808"/>
    </w:p>
    <w:p w14:paraId="06D405E6" w14:textId="77777777" w:rsidR="00AA608A" w:rsidRDefault="00AA608A" w:rsidP="00AA608A"/>
    <w:p w14:paraId="19E11A69" w14:textId="77777777" w:rsidR="00AA608A" w:rsidRDefault="00AA608A" w:rsidP="00AA608A"/>
    <w:p w14:paraId="65506975" w14:textId="77777777" w:rsidR="00AA608A" w:rsidRPr="00AA608A" w:rsidRDefault="00AA608A" w:rsidP="00AA608A"/>
    <w:p w14:paraId="60678A39" w14:textId="4D13A9B8" w:rsidR="003E2C1D" w:rsidRPr="001F6C8E" w:rsidRDefault="003E2C1D" w:rsidP="00BC45B9">
      <w:pPr>
        <w:pStyle w:val="Ttulo2"/>
      </w:pPr>
      <w:r w:rsidRPr="000C2408">
        <w:lastRenderedPageBreak/>
        <w:t>DAI -     Dirección Auditoría Interna</w:t>
      </w:r>
      <w:bookmarkEnd w:id="89"/>
    </w:p>
    <w:p w14:paraId="7F2EA4E3" w14:textId="77777777" w:rsidR="003E2C1D" w:rsidRPr="00B476B7" w:rsidRDefault="003E2C1D" w:rsidP="003E2C1D">
      <w:pPr>
        <w:rPr>
          <w:rFonts w:ascii="Times New Roman" w:hAnsi="Times New Roman" w:cs="Times New Roman"/>
        </w:rPr>
      </w:pPr>
    </w:p>
    <w:p w14:paraId="3B78A628" w14:textId="77777777" w:rsidR="003E2C1D" w:rsidRDefault="003E2C1D" w:rsidP="003E2C1D">
      <w:pPr>
        <w:spacing w:line="360" w:lineRule="auto"/>
        <w:jc w:val="center"/>
        <w:rPr>
          <w:rFonts w:ascii="Times New Roman" w:hAnsi="Times New Roman" w:cs="Times New Roman"/>
        </w:rPr>
      </w:pPr>
      <w:r w:rsidRPr="00C56090">
        <w:rPr>
          <w:rFonts w:ascii="Times New Roman" w:hAnsi="Times New Roman" w:cs="Times New Roman"/>
          <w:noProof/>
        </w:rPr>
        <w:drawing>
          <wp:inline distT="0" distB="0" distL="0" distR="0" wp14:anchorId="5854FE53" wp14:editId="35021D89">
            <wp:extent cx="5143500" cy="1421184"/>
            <wp:effectExtent l="0" t="0" r="0" b="7620"/>
            <wp:docPr id="5627998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99846" name=""/>
                    <pic:cNvPicPr/>
                  </pic:nvPicPr>
                  <pic:blipFill>
                    <a:blip r:embed="rId103" cstate="email">
                      <a:extLst>
                        <a:ext uri="{28A0092B-C50C-407E-A947-70E740481C1C}">
                          <a14:useLocalDpi xmlns:a14="http://schemas.microsoft.com/office/drawing/2010/main"/>
                        </a:ext>
                      </a:extLst>
                    </a:blip>
                    <a:stretch>
                      <a:fillRect/>
                    </a:stretch>
                  </pic:blipFill>
                  <pic:spPr>
                    <a:xfrm>
                      <a:off x="0" y="0"/>
                      <a:ext cx="5146366" cy="1421976"/>
                    </a:xfrm>
                    <a:prstGeom prst="rect">
                      <a:avLst/>
                    </a:prstGeom>
                  </pic:spPr>
                </pic:pic>
              </a:graphicData>
            </a:graphic>
          </wp:inline>
        </w:drawing>
      </w:r>
      <w:r w:rsidRPr="00FE0D8D">
        <w:rPr>
          <w:rFonts w:ascii="Times New Roman" w:hAnsi="Times New Roman" w:cs="Times New Roman"/>
          <w:noProof/>
        </w:rPr>
        <w:drawing>
          <wp:inline distT="0" distB="0" distL="0" distR="0" wp14:anchorId="52797DED" wp14:editId="64D0B023">
            <wp:extent cx="5185381" cy="1381125"/>
            <wp:effectExtent l="0" t="0" r="0" b="0"/>
            <wp:docPr id="6686661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6158" name=""/>
                    <pic:cNvPicPr/>
                  </pic:nvPicPr>
                  <pic:blipFill>
                    <a:blip r:embed="rId104" cstate="email">
                      <a:extLst>
                        <a:ext uri="{28A0092B-C50C-407E-A947-70E740481C1C}">
                          <a14:useLocalDpi xmlns:a14="http://schemas.microsoft.com/office/drawing/2010/main"/>
                        </a:ext>
                      </a:extLst>
                    </a:blip>
                    <a:stretch>
                      <a:fillRect/>
                    </a:stretch>
                  </pic:blipFill>
                  <pic:spPr>
                    <a:xfrm>
                      <a:off x="0" y="0"/>
                      <a:ext cx="5197707" cy="1384408"/>
                    </a:xfrm>
                    <a:prstGeom prst="rect">
                      <a:avLst/>
                    </a:prstGeom>
                  </pic:spPr>
                </pic:pic>
              </a:graphicData>
            </a:graphic>
          </wp:inline>
        </w:drawing>
      </w:r>
    </w:p>
    <w:p w14:paraId="1E8B1297" w14:textId="77777777" w:rsidR="003E2C1D" w:rsidRPr="00B476B7" w:rsidRDefault="003E2C1D" w:rsidP="003E2C1D">
      <w:pPr>
        <w:spacing w:line="360" w:lineRule="auto"/>
        <w:jc w:val="center"/>
        <w:rPr>
          <w:rFonts w:ascii="Times New Roman" w:hAnsi="Times New Roman" w:cs="Times New Roman"/>
        </w:rPr>
      </w:pPr>
      <w:r w:rsidRPr="00F7104C">
        <w:rPr>
          <w:rFonts w:ascii="Times New Roman" w:hAnsi="Times New Roman" w:cs="Times New Roman"/>
          <w:noProof/>
        </w:rPr>
        <w:drawing>
          <wp:inline distT="0" distB="0" distL="0" distR="0" wp14:anchorId="5E793FA7" wp14:editId="13F2CDDF">
            <wp:extent cx="5184000" cy="1500411"/>
            <wp:effectExtent l="0" t="0" r="0" b="5080"/>
            <wp:docPr id="176498117"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98117" name="Imagen 1" descr="Interfaz de usuario gráfica&#10;&#10;Descripción generada automáticamente con confianza media"/>
                    <pic:cNvPicPr/>
                  </pic:nvPicPr>
                  <pic:blipFill>
                    <a:blip r:embed="rId105" cstate="email">
                      <a:extLst>
                        <a:ext uri="{28A0092B-C50C-407E-A947-70E740481C1C}">
                          <a14:useLocalDpi xmlns:a14="http://schemas.microsoft.com/office/drawing/2010/main"/>
                        </a:ext>
                      </a:extLst>
                    </a:blip>
                    <a:stretch>
                      <a:fillRect/>
                    </a:stretch>
                  </pic:blipFill>
                  <pic:spPr>
                    <a:xfrm>
                      <a:off x="0" y="0"/>
                      <a:ext cx="5184000" cy="1500411"/>
                    </a:xfrm>
                    <a:prstGeom prst="rect">
                      <a:avLst/>
                    </a:prstGeom>
                  </pic:spPr>
                </pic:pic>
              </a:graphicData>
            </a:graphic>
          </wp:inline>
        </w:drawing>
      </w:r>
    </w:p>
    <w:p w14:paraId="24888046" w14:textId="245C4A9A" w:rsidR="00B87B34" w:rsidRPr="00B476B7" w:rsidRDefault="00B87B34" w:rsidP="00964724">
      <w:pPr>
        <w:spacing w:line="360" w:lineRule="auto"/>
        <w:rPr>
          <w:rFonts w:ascii="Times New Roman" w:hAnsi="Times New Roman" w:cs="Times New Roman"/>
        </w:rPr>
      </w:pPr>
    </w:p>
    <w:p w14:paraId="35687430" w14:textId="77777777" w:rsidR="001029E6" w:rsidRDefault="001029E6" w:rsidP="00BC45B9">
      <w:pPr>
        <w:pStyle w:val="Ttulo2"/>
      </w:pPr>
      <w:bookmarkStart w:id="90" w:name="_Toc130914822"/>
      <w:r w:rsidRPr="000C2408">
        <w:lastRenderedPageBreak/>
        <w:t>DSF -     Dirección Seguridad Física</w:t>
      </w:r>
      <w:bookmarkEnd w:id="90"/>
    </w:p>
    <w:p w14:paraId="23596EBD" w14:textId="3B79DDB5" w:rsidR="00F13468" w:rsidRDefault="001029E6" w:rsidP="001029E6">
      <w:pPr>
        <w:spacing w:line="360" w:lineRule="auto"/>
        <w:jc w:val="center"/>
        <w:rPr>
          <w:rFonts w:ascii="Times New Roman" w:hAnsi="Times New Roman" w:cs="Times New Roman"/>
        </w:rPr>
      </w:pPr>
      <w:r w:rsidRPr="00F9144B">
        <w:rPr>
          <w:rFonts w:ascii="Times New Roman" w:hAnsi="Times New Roman" w:cs="Times New Roman"/>
          <w:noProof/>
        </w:rPr>
        <w:drawing>
          <wp:inline distT="0" distB="0" distL="0" distR="0" wp14:anchorId="3A9E1F7D" wp14:editId="20A5CE94">
            <wp:extent cx="5040000" cy="1271690"/>
            <wp:effectExtent l="0" t="0" r="0" b="5080"/>
            <wp:docPr id="56601913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19135" name="Imagen 1" descr="Interfaz de usuario gráfica, Aplicación&#10;&#10;Descripción generada automáticamente"/>
                    <pic:cNvPicPr/>
                  </pic:nvPicPr>
                  <pic:blipFill>
                    <a:blip r:embed="rId106" cstate="email">
                      <a:extLst>
                        <a:ext uri="{28A0092B-C50C-407E-A947-70E740481C1C}">
                          <a14:useLocalDpi xmlns:a14="http://schemas.microsoft.com/office/drawing/2010/main"/>
                        </a:ext>
                      </a:extLst>
                    </a:blip>
                    <a:stretch>
                      <a:fillRect/>
                    </a:stretch>
                  </pic:blipFill>
                  <pic:spPr>
                    <a:xfrm>
                      <a:off x="0" y="0"/>
                      <a:ext cx="5040000" cy="1271690"/>
                    </a:xfrm>
                    <a:prstGeom prst="rect">
                      <a:avLst/>
                    </a:prstGeom>
                  </pic:spPr>
                </pic:pic>
              </a:graphicData>
            </a:graphic>
          </wp:inline>
        </w:drawing>
      </w:r>
      <w:r w:rsidRPr="00613003">
        <w:rPr>
          <w:rFonts w:ascii="Times New Roman" w:hAnsi="Times New Roman" w:cs="Times New Roman"/>
          <w:noProof/>
        </w:rPr>
        <w:drawing>
          <wp:inline distT="0" distB="0" distL="0" distR="0" wp14:anchorId="099D0217" wp14:editId="683A5398">
            <wp:extent cx="5040000" cy="1244318"/>
            <wp:effectExtent l="0" t="0" r="0" b="0"/>
            <wp:docPr id="38337326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73260" name="Imagen 1" descr="Interfaz de usuario gráfica&#10;&#10;Descripción generada automáticamente"/>
                    <pic:cNvPicPr/>
                  </pic:nvPicPr>
                  <pic:blipFill>
                    <a:blip r:embed="rId107" cstate="email">
                      <a:extLst>
                        <a:ext uri="{28A0092B-C50C-407E-A947-70E740481C1C}">
                          <a14:useLocalDpi xmlns:a14="http://schemas.microsoft.com/office/drawing/2010/main"/>
                        </a:ext>
                      </a:extLst>
                    </a:blip>
                    <a:stretch>
                      <a:fillRect/>
                    </a:stretch>
                  </pic:blipFill>
                  <pic:spPr>
                    <a:xfrm>
                      <a:off x="0" y="0"/>
                      <a:ext cx="5040000" cy="1244318"/>
                    </a:xfrm>
                    <a:prstGeom prst="rect">
                      <a:avLst/>
                    </a:prstGeom>
                  </pic:spPr>
                </pic:pic>
              </a:graphicData>
            </a:graphic>
          </wp:inline>
        </w:drawing>
      </w:r>
      <w:r w:rsidRPr="00FC45D8">
        <w:rPr>
          <w:noProof/>
        </w:rPr>
        <w:t xml:space="preserve"> </w:t>
      </w:r>
      <w:r w:rsidRPr="00FC45D8">
        <w:rPr>
          <w:noProof/>
        </w:rPr>
        <w:drawing>
          <wp:inline distT="0" distB="0" distL="0" distR="0" wp14:anchorId="4A06A306" wp14:editId="205E99AD">
            <wp:extent cx="5040000" cy="1271690"/>
            <wp:effectExtent l="0" t="0" r="0" b="5080"/>
            <wp:docPr id="662026836"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26836" name="Imagen 1" descr="Interfaz de usuario gráfica&#10;&#10;Descripción generada automáticamente"/>
                    <pic:cNvPicPr/>
                  </pic:nvPicPr>
                  <pic:blipFill>
                    <a:blip r:embed="rId108" cstate="email">
                      <a:extLst>
                        <a:ext uri="{28A0092B-C50C-407E-A947-70E740481C1C}">
                          <a14:useLocalDpi xmlns:a14="http://schemas.microsoft.com/office/drawing/2010/main"/>
                        </a:ext>
                      </a:extLst>
                    </a:blip>
                    <a:stretch>
                      <a:fillRect/>
                    </a:stretch>
                  </pic:blipFill>
                  <pic:spPr>
                    <a:xfrm>
                      <a:off x="0" y="0"/>
                      <a:ext cx="5040000" cy="1271690"/>
                    </a:xfrm>
                    <a:prstGeom prst="rect">
                      <a:avLst/>
                    </a:prstGeom>
                  </pic:spPr>
                </pic:pic>
              </a:graphicData>
            </a:graphic>
          </wp:inline>
        </w:drawing>
      </w:r>
    </w:p>
    <w:p w14:paraId="458C24EC" w14:textId="77777777" w:rsidR="00B87B34" w:rsidRPr="00B476B7" w:rsidRDefault="00B87B34" w:rsidP="00964724">
      <w:pPr>
        <w:spacing w:line="360" w:lineRule="auto"/>
        <w:rPr>
          <w:rFonts w:ascii="Times New Roman" w:hAnsi="Times New Roman" w:cs="Times New Roman"/>
        </w:rPr>
      </w:pPr>
    </w:p>
    <w:p w14:paraId="7F274FFE" w14:textId="02DD3311" w:rsidR="004729A3" w:rsidRDefault="004729A3" w:rsidP="00BC45B9">
      <w:pPr>
        <w:pStyle w:val="Ttulo1"/>
      </w:pPr>
      <w:bookmarkStart w:id="91" w:name="_Toc130914826"/>
      <w:bookmarkStart w:id="92" w:name="_Toc165536288"/>
      <w:r w:rsidRPr="00141DC2">
        <w:t>ANÁLISIS</w:t>
      </w:r>
      <w:bookmarkEnd w:id="70"/>
      <w:bookmarkEnd w:id="71"/>
      <w:r w:rsidR="003407F6">
        <w:t xml:space="preserve"> EVOLUTIVO</w:t>
      </w:r>
      <w:r w:rsidR="008F34FB">
        <w:t xml:space="preserve"> </w:t>
      </w:r>
      <w:r w:rsidR="00A44A52">
        <w:t xml:space="preserve">DE </w:t>
      </w:r>
      <w:r w:rsidR="00EF28B7" w:rsidRPr="00141DC2">
        <w:t>RESULTADOS</w:t>
      </w:r>
      <w:bookmarkEnd w:id="91"/>
      <w:bookmarkEnd w:id="92"/>
      <w:r w:rsidR="00EF28B7" w:rsidRPr="00141DC2">
        <w:t xml:space="preserve"> </w:t>
      </w:r>
    </w:p>
    <w:p w14:paraId="7294338B" w14:textId="77777777" w:rsidR="00E54CD0" w:rsidRPr="00B476B7" w:rsidRDefault="00E54CD0" w:rsidP="00E54CD0">
      <w:pPr>
        <w:rPr>
          <w:rFonts w:ascii="Times New Roman" w:hAnsi="Times New Roman" w:cs="Times New Roman"/>
        </w:rPr>
      </w:pPr>
    </w:p>
    <w:p w14:paraId="4FB78233" w14:textId="691A5359" w:rsidR="00B428BB" w:rsidRDefault="00B428BB" w:rsidP="008F152E">
      <w:pPr>
        <w:spacing w:line="360" w:lineRule="auto"/>
        <w:jc w:val="both"/>
        <w:rPr>
          <w:rFonts w:ascii="Times New Roman" w:hAnsi="Times New Roman" w:cs="Times New Roman"/>
          <w:sz w:val="24"/>
          <w:szCs w:val="24"/>
          <w:lang w:val="es-ES_tradnl" w:eastAsia="es-ES"/>
        </w:rPr>
      </w:pPr>
      <w:r w:rsidRPr="00B428BB">
        <w:rPr>
          <w:rFonts w:ascii="Times New Roman" w:hAnsi="Times New Roman" w:cs="Times New Roman"/>
          <w:sz w:val="24"/>
          <w:szCs w:val="24"/>
          <w:lang w:val="es-ES_tradnl" w:eastAsia="es-ES"/>
        </w:rPr>
        <w:t xml:space="preserve">Este análisis tiene como objetivo evaluar </w:t>
      </w:r>
      <w:r w:rsidR="008F152E">
        <w:rPr>
          <w:rFonts w:ascii="Times New Roman" w:hAnsi="Times New Roman" w:cs="Times New Roman"/>
          <w:sz w:val="24"/>
          <w:szCs w:val="24"/>
          <w:lang w:val="es-ES_tradnl" w:eastAsia="es-ES"/>
        </w:rPr>
        <w:t>el progreso</w:t>
      </w:r>
      <w:r w:rsidRPr="00B428BB">
        <w:rPr>
          <w:rFonts w:ascii="Times New Roman" w:hAnsi="Times New Roman" w:cs="Times New Roman"/>
          <w:sz w:val="24"/>
          <w:szCs w:val="24"/>
          <w:lang w:val="es-ES_tradnl" w:eastAsia="es-ES"/>
        </w:rPr>
        <w:t xml:space="preserve"> d</w:t>
      </w:r>
      <w:r w:rsidR="008F152E">
        <w:rPr>
          <w:rFonts w:ascii="Times New Roman" w:hAnsi="Times New Roman" w:cs="Times New Roman"/>
          <w:sz w:val="24"/>
          <w:szCs w:val="24"/>
          <w:lang w:val="es-ES_tradnl" w:eastAsia="es-ES"/>
        </w:rPr>
        <w:t>el</w:t>
      </w:r>
      <w:r w:rsidR="007B5EB5">
        <w:rPr>
          <w:rFonts w:ascii="Times New Roman" w:hAnsi="Times New Roman" w:cs="Times New Roman"/>
          <w:sz w:val="24"/>
          <w:szCs w:val="24"/>
          <w:lang w:val="es-ES_tradnl" w:eastAsia="es-ES"/>
        </w:rPr>
        <w:t xml:space="preserve"> </w:t>
      </w:r>
      <w:r w:rsidRPr="00B428BB">
        <w:rPr>
          <w:rFonts w:ascii="Times New Roman" w:hAnsi="Times New Roman" w:cs="Times New Roman"/>
          <w:sz w:val="24"/>
          <w:szCs w:val="24"/>
          <w:lang w:val="es-ES_tradnl" w:eastAsia="es-ES"/>
        </w:rPr>
        <w:t xml:space="preserve">cumplimiento de </w:t>
      </w:r>
      <w:r w:rsidR="00BE3CD0">
        <w:rPr>
          <w:rFonts w:ascii="Times New Roman" w:hAnsi="Times New Roman" w:cs="Times New Roman"/>
          <w:sz w:val="24"/>
          <w:szCs w:val="24"/>
          <w:lang w:val="es-ES_tradnl" w:eastAsia="es-ES"/>
        </w:rPr>
        <w:t>l</w:t>
      </w:r>
      <w:r w:rsidR="003D29F8">
        <w:rPr>
          <w:rFonts w:ascii="Times New Roman" w:hAnsi="Times New Roman" w:cs="Times New Roman"/>
          <w:sz w:val="24"/>
          <w:szCs w:val="24"/>
          <w:lang w:val="es-ES_tradnl" w:eastAsia="es-ES"/>
        </w:rPr>
        <w:t>a</w:t>
      </w:r>
      <w:r w:rsidR="00BE3CD0">
        <w:rPr>
          <w:rFonts w:ascii="Times New Roman" w:hAnsi="Times New Roman" w:cs="Times New Roman"/>
          <w:sz w:val="24"/>
          <w:szCs w:val="24"/>
          <w:lang w:val="es-ES_tradnl" w:eastAsia="es-ES"/>
        </w:rPr>
        <w:t>s metas establecid</w:t>
      </w:r>
      <w:r w:rsidR="00DE156A">
        <w:rPr>
          <w:rFonts w:ascii="Times New Roman" w:hAnsi="Times New Roman" w:cs="Times New Roman"/>
          <w:sz w:val="24"/>
          <w:szCs w:val="24"/>
          <w:lang w:val="es-ES_tradnl" w:eastAsia="es-ES"/>
        </w:rPr>
        <w:t>a</w:t>
      </w:r>
      <w:r w:rsidR="00BE3CD0">
        <w:rPr>
          <w:rFonts w:ascii="Times New Roman" w:hAnsi="Times New Roman" w:cs="Times New Roman"/>
          <w:sz w:val="24"/>
          <w:szCs w:val="24"/>
          <w:lang w:val="es-ES_tradnl" w:eastAsia="es-ES"/>
        </w:rPr>
        <w:t>s</w:t>
      </w:r>
      <w:r w:rsidRPr="00B428BB">
        <w:rPr>
          <w:rFonts w:ascii="Times New Roman" w:hAnsi="Times New Roman" w:cs="Times New Roman"/>
          <w:sz w:val="24"/>
          <w:szCs w:val="24"/>
          <w:lang w:val="es-ES_tradnl" w:eastAsia="es-ES"/>
        </w:rPr>
        <w:t xml:space="preserve"> en el Plan Operativo </w:t>
      </w:r>
      <w:r w:rsidR="00C53DBF">
        <w:rPr>
          <w:rFonts w:ascii="Times New Roman" w:hAnsi="Times New Roman" w:cs="Times New Roman"/>
          <w:sz w:val="24"/>
          <w:szCs w:val="24"/>
          <w:lang w:val="es-ES_tradnl" w:eastAsia="es-ES"/>
        </w:rPr>
        <w:t xml:space="preserve">e </w:t>
      </w:r>
      <w:r w:rsidR="00C53DBF" w:rsidRPr="00B428BB">
        <w:rPr>
          <w:rFonts w:ascii="Times New Roman" w:hAnsi="Times New Roman" w:cs="Times New Roman"/>
          <w:sz w:val="24"/>
          <w:szCs w:val="24"/>
          <w:lang w:val="es-ES_tradnl" w:eastAsia="es-ES"/>
        </w:rPr>
        <w:t>indicadores</w:t>
      </w:r>
      <w:r w:rsidRPr="00B428BB">
        <w:rPr>
          <w:rFonts w:ascii="Times New Roman" w:hAnsi="Times New Roman" w:cs="Times New Roman"/>
          <w:sz w:val="24"/>
          <w:szCs w:val="24"/>
          <w:lang w:val="es-ES_tradnl" w:eastAsia="es-ES"/>
        </w:rPr>
        <w:t xml:space="preserve"> de </w:t>
      </w:r>
      <w:r w:rsidR="00092AFD">
        <w:rPr>
          <w:rFonts w:ascii="Times New Roman" w:hAnsi="Times New Roman" w:cs="Times New Roman"/>
          <w:sz w:val="24"/>
          <w:szCs w:val="24"/>
          <w:lang w:val="es-ES_tradnl" w:eastAsia="es-ES"/>
        </w:rPr>
        <w:t xml:space="preserve">cada </w:t>
      </w:r>
      <w:r w:rsidR="006A6B9E">
        <w:rPr>
          <w:rFonts w:ascii="Times New Roman" w:hAnsi="Times New Roman" w:cs="Times New Roman"/>
          <w:sz w:val="24"/>
          <w:szCs w:val="24"/>
          <w:lang w:val="es-ES_tradnl" w:eastAsia="es-ES"/>
        </w:rPr>
        <w:t xml:space="preserve">dirección </w:t>
      </w:r>
      <w:r w:rsidR="006A6B9E" w:rsidRPr="00B428BB">
        <w:rPr>
          <w:rFonts w:ascii="Times New Roman" w:hAnsi="Times New Roman" w:cs="Times New Roman"/>
          <w:sz w:val="24"/>
          <w:szCs w:val="24"/>
          <w:lang w:val="es-ES_tradnl" w:eastAsia="es-ES"/>
        </w:rPr>
        <w:t>correspondientes</w:t>
      </w:r>
      <w:r w:rsidRPr="00B428BB">
        <w:rPr>
          <w:rFonts w:ascii="Times New Roman" w:hAnsi="Times New Roman" w:cs="Times New Roman"/>
          <w:sz w:val="24"/>
          <w:szCs w:val="24"/>
          <w:lang w:val="es-ES_tradnl" w:eastAsia="es-ES"/>
        </w:rPr>
        <w:t>. Para ello, se identifica la</w:t>
      </w:r>
      <w:r w:rsidR="00CF7C1D">
        <w:rPr>
          <w:rFonts w:ascii="Times New Roman" w:hAnsi="Times New Roman" w:cs="Times New Roman"/>
          <w:sz w:val="24"/>
          <w:szCs w:val="24"/>
          <w:lang w:val="es-ES_tradnl" w:eastAsia="es-ES"/>
        </w:rPr>
        <w:t xml:space="preserve"> evolución </w:t>
      </w:r>
      <w:r w:rsidR="0085729A">
        <w:rPr>
          <w:rFonts w:ascii="Times New Roman" w:hAnsi="Times New Roman" w:cs="Times New Roman"/>
          <w:sz w:val="24"/>
          <w:szCs w:val="24"/>
          <w:lang w:val="es-ES_tradnl" w:eastAsia="es-ES"/>
        </w:rPr>
        <w:t xml:space="preserve">de manera </w:t>
      </w:r>
      <w:r w:rsidR="00C53DBF">
        <w:rPr>
          <w:rFonts w:ascii="Times New Roman" w:hAnsi="Times New Roman" w:cs="Times New Roman"/>
          <w:sz w:val="24"/>
          <w:szCs w:val="24"/>
          <w:lang w:val="es-ES_tradnl" w:eastAsia="es-ES"/>
        </w:rPr>
        <w:t xml:space="preserve">grafica </w:t>
      </w:r>
      <w:r w:rsidR="00CF7C1D">
        <w:rPr>
          <w:rFonts w:ascii="Times New Roman" w:hAnsi="Times New Roman" w:cs="Times New Roman"/>
          <w:sz w:val="24"/>
          <w:szCs w:val="24"/>
          <w:lang w:val="es-ES_tradnl" w:eastAsia="es-ES"/>
        </w:rPr>
        <w:t>por</w:t>
      </w:r>
      <w:r w:rsidR="00092AFD">
        <w:rPr>
          <w:rFonts w:ascii="Times New Roman" w:hAnsi="Times New Roman" w:cs="Times New Roman"/>
          <w:sz w:val="24"/>
          <w:szCs w:val="24"/>
          <w:lang w:val="es-ES_tradnl" w:eastAsia="es-ES"/>
        </w:rPr>
        <w:t xml:space="preserve"> mes </w:t>
      </w:r>
      <w:r w:rsidR="00825537">
        <w:rPr>
          <w:rFonts w:ascii="Times New Roman" w:hAnsi="Times New Roman" w:cs="Times New Roman"/>
          <w:sz w:val="24"/>
          <w:szCs w:val="24"/>
          <w:lang w:val="es-ES_tradnl" w:eastAsia="es-ES"/>
        </w:rPr>
        <w:t>para tener una mejor</w:t>
      </w:r>
      <w:r w:rsidR="00092AFD">
        <w:rPr>
          <w:rFonts w:ascii="Times New Roman" w:hAnsi="Times New Roman" w:cs="Times New Roman"/>
          <w:sz w:val="24"/>
          <w:szCs w:val="24"/>
          <w:lang w:val="es-ES_tradnl" w:eastAsia="es-ES"/>
        </w:rPr>
        <w:t xml:space="preserve"> </w:t>
      </w:r>
      <w:r w:rsidR="00825537">
        <w:rPr>
          <w:rFonts w:ascii="Times New Roman" w:hAnsi="Times New Roman" w:cs="Times New Roman"/>
          <w:sz w:val="24"/>
          <w:szCs w:val="24"/>
          <w:lang w:val="es-ES_tradnl" w:eastAsia="es-ES"/>
        </w:rPr>
        <w:t>visualización del progreso</w:t>
      </w:r>
      <w:r w:rsidRPr="00B428BB">
        <w:rPr>
          <w:rFonts w:ascii="Times New Roman" w:hAnsi="Times New Roman" w:cs="Times New Roman"/>
          <w:sz w:val="24"/>
          <w:szCs w:val="24"/>
          <w:lang w:val="es-ES_tradnl" w:eastAsia="es-ES"/>
        </w:rPr>
        <w:t>.</w:t>
      </w:r>
    </w:p>
    <w:p w14:paraId="2DF35136" w14:textId="77777777" w:rsidR="00151B01" w:rsidRDefault="00151B01" w:rsidP="00964724">
      <w:pPr>
        <w:spacing w:line="360" w:lineRule="auto"/>
        <w:rPr>
          <w:rFonts w:ascii="Times New Roman" w:hAnsi="Times New Roman" w:cs="Times New Roman"/>
          <w:sz w:val="24"/>
          <w:szCs w:val="24"/>
          <w:lang w:val="es-ES_tradnl" w:eastAsia="es-ES"/>
        </w:rPr>
      </w:pPr>
    </w:p>
    <w:p w14:paraId="1BCF311E" w14:textId="77777777" w:rsidR="0058207B" w:rsidRDefault="0058207B" w:rsidP="00BC45B9">
      <w:pPr>
        <w:pStyle w:val="Ttulo2"/>
      </w:pPr>
      <w:bookmarkStart w:id="93" w:name="_Toc130914828"/>
      <w:r w:rsidRPr="000C2408">
        <w:t>DC -      Dirección Comercial</w:t>
      </w:r>
      <w:bookmarkEnd w:id="93"/>
    </w:p>
    <w:p w14:paraId="28804087" w14:textId="1E6A4CBD" w:rsidR="0058207B" w:rsidRPr="00B476B7" w:rsidRDefault="004F5B25" w:rsidP="00804FA7">
      <w:pPr>
        <w:rPr>
          <w:rFonts w:ascii="Times New Roman" w:hAnsi="Times New Roman" w:cs="Times New Roman"/>
        </w:rPr>
      </w:pPr>
      <w:r w:rsidRPr="004F5B25">
        <w:rPr>
          <w:rFonts w:ascii="Times New Roman" w:hAnsi="Times New Roman" w:cs="Times New Roman"/>
          <w:noProof/>
        </w:rPr>
        <w:drawing>
          <wp:inline distT="0" distB="0" distL="0" distR="0" wp14:anchorId="7BABDDD8" wp14:editId="4A1846BD">
            <wp:extent cx="5612130" cy="1097915"/>
            <wp:effectExtent l="0" t="0" r="7620" b="6985"/>
            <wp:docPr id="1868257621"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57621" name="Imagen 1" descr="Interfaz de usuario gráfica&#10;&#10;Descripción generada automáticamente con confianza media"/>
                    <pic:cNvPicPr/>
                  </pic:nvPicPr>
                  <pic:blipFill>
                    <a:blip r:embed="rId109" cstate="email">
                      <a:extLst>
                        <a:ext uri="{28A0092B-C50C-407E-A947-70E740481C1C}">
                          <a14:useLocalDpi xmlns:a14="http://schemas.microsoft.com/office/drawing/2010/main"/>
                        </a:ext>
                      </a:extLst>
                    </a:blip>
                    <a:stretch>
                      <a:fillRect/>
                    </a:stretch>
                  </pic:blipFill>
                  <pic:spPr>
                    <a:xfrm>
                      <a:off x="0" y="0"/>
                      <a:ext cx="5612130" cy="1097915"/>
                    </a:xfrm>
                    <a:prstGeom prst="rect">
                      <a:avLst/>
                    </a:prstGeom>
                  </pic:spPr>
                </pic:pic>
              </a:graphicData>
            </a:graphic>
          </wp:inline>
        </w:drawing>
      </w:r>
    </w:p>
    <w:p w14:paraId="2F9E44A3" w14:textId="77777777" w:rsidR="0058207B" w:rsidRDefault="0058207B" w:rsidP="00BC45B9">
      <w:pPr>
        <w:pStyle w:val="Ttulo2"/>
      </w:pPr>
      <w:bookmarkStart w:id="94" w:name="_Toc130914831"/>
      <w:r w:rsidRPr="000C2408">
        <w:lastRenderedPageBreak/>
        <w:t>DD -      Dirección de Distribución</w:t>
      </w:r>
      <w:bookmarkEnd w:id="94"/>
    </w:p>
    <w:p w14:paraId="1931A9E4" w14:textId="3BB2CAE5" w:rsidR="0058207B" w:rsidRDefault="000D7666" w:rsidP="00964724">
      <w:pPr>
        <w:spacing w:line="360" w:lineRule="auto"/>
        <w:rPr>
          <w:rFonts w:ascii="Times New Roman" w:hAnsi="Times New Roman" w:cs="Times New Roman"/>
        </w:rPr>
      </w:pPr>
      <w:r w:rsidRPr="000D7666">
        <w:rPr>
          <w:rFonts w:ascii="Times New Roman" w:hAnsi="Times New Roman" w:cs="Times New Roman"/>
          <w:noProof/>
        </w:rPr>
        <w:drawing>
          <wp:inline distT="0" distB="0" distL="0" distR="0" wp14:anchorId="416F3B46" wp14:editId="2126019A">
            <wp:extent cx="5612130" cy="1102360"/>
            <wp:effectExtent l="0" t="0" r="7620" b="2540"/>
            <wp:docPr id="1395233989"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33989" name="Imagen 1" descr="Interfaz de usuario gráfica&#10;&#10;Descripción generada automáticamente con confianza media"/>
                    <pic:cNvPicPr/>
                  </pic:nvPicPr>
                  <pic:blipFill>
                    <a:blip r:embed="rId110" cstate="email">
                      <a:extLst>
                        <a:ext uri="{28A0092B-C50C-407E-A947-70E740481C1C}">
                          <a14:useLocalDpi xmlns:a14="http://schemas.microsoft.com/office/drawing/2010/main"/>
                        </a:ext>
                      </a:extLst>
                    </a:blip>
                    <a:stretch>
                      <a:fillRect/>
                    </a:stretch>
                  </pic:blipFill>
                  <pic:spPr>
                    <a:xfrm>
                      <a:off x="0" y="0"/>
                      <a:ext cx="5612130" cy="1102360"/>
                    </a:xfrm>
                    <a:prstGeom prst="rect">
                      <a:avLst/>
                    </a:prstGeom>
                  </pic:spPr>
                </pic:pic>
              </a:graphicData>
            </a:graphic>
          </wp:inline>
        </w:drawing>
      </w:r>
    </w:p>
    <w:p w14:paraId="4285275C" w14:textId="77777777" w:rsidR="00BB629D" w:rsidRDefault="00BB629D" w:rsidP="00BC45B9">
      <w:pPr>
        <w:pStyle w:val="Ttulo2"/>
      </w:pPr>
      <w:bookmarkStart w:id="95" w:name="_Toc130914840"/>
      <w:r w:rsidRPr="000C2408">
        <w:t>DRP -    Dirección Reducción de Perdida</w:t>
      </w:r>
      <w:bookmarkEnd w:id="95"/>
    </w:p>
    <w:p w14:paraId="0943DA67" w14:textId="77777777" w:rsidR="00BB629D" w:rsidRPr="00B476B7" w:rsidRDefault="00BB629D" w:rsidP="00BB629D">
      <w:pPr>
        <w:rPr>
          <w:rFonts w:ascii="Times New Roman" w:hAnsi="Times New Roman" w:cs="Times New Roman"/>
        </w:rPr>
      </w:pPr>
      <w:r w:rsidRPr="00C91D49">
        <w:rPr>
          <w:rFonts w:ascii="Times New Roman" w:hAnsi="Times New Roman" w:cs="Times New Roman"/>
          <w:noProof/>
        </w:rPr>
        <w:drawing>
          <wp:inline distT="0" distB="0" distL="0" distR="0" wp14:anchorId="0B1E5D10" wp14:editId="46CC27F7">
            <wp:extent cx="5612130" cy="1072515"/>
            <wp:effectExtent l="0" t="0" r="7620" b="0"/>
            <wp:docPr id="1755982105"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82105" name="Imagen 1" descr="Interfaz de usuario gráfica&#10;&#10;Descripción generada automáticamente"/>
                    <pic:cNvPicPr/>
                  </pic:nvPicPr>
                  <pic:blipFill>
                    <a:blip r:embed="rId111" cstate="email">
                      <a:extLst>
                        <a:ext uri="{28A0092B-C50C-407E-A947-70E740481C1C}">
                          <a14:useLocalDpi xmlns:a14="http://schemas.microsoft.com/office/drawing/2010/main"/>
                        </a:ext>
                      </a:extLst>
                    </a:blip>
                    <a:stretch>
                      <a:fillRect/>
                    </a:stretch>
                  </pic:blipFill>
                  <pic:spPr>
                    <a:xfrm>
                      <a:off x="0" y="0"/>
                      <a:ext cx="5612130" cy="1072515"/>
                    </a:xfrm>
                    <a:prstGeom prst="rect">
                      <a:avLst/>
                    </a:prstGeom>
                  </pic:spPr>
                </pic:pic>
              </a:graphicData>
            </a:graphic>
          </wp:inline>
        </w:drawing>
      </w:r>
    </w:p>
    <w:p w14:paraId="3D64EFD7" w14:textId="77777777" w:rsidR="00095EFF" w:rsidRDefault="00095EFF" w:rsidP="00BC45B9">
      <w:pPr>
        <w:pStyle w:val="Ttulo2"/>
      </w:pPr>
      <w:bookmarkStart w:id="96" w:name="_Toc130914839"/>
      <w:r w:rsidRPr="000C2408">
        <w:t>DPF -     Dirección Proyectos Financiados</w:t>
      </w:r>
      <w:bookmarkEnd w:id="96"/>
    </w:p>
    <w:p w14:paraId="6451DD3A" w14:textId="77777777" w:rsidR="00095EFF" w:rsidRDefault="00095EFF" w:rsidP="00095EFF">
      <w:pPr>
        <w:rPr>
          <w:rFonts w:ascii="Times New Roman" w:hAnsi="Times New Roman" w:cs="Times New Roman"/>
        </w:rPr>
      </w:pPr>
      <w:r w:rsidRPr="002104F6">
        <w:rPr>
          <w:rFonts w:ascii="Times New Roman" w:hAnsi="Times New Roman" w:cs="Times New Roman"/>
          <w:noProof/>
        </w:rPr>
        <w:drawing>
          <wp:inline distT="0" distB="0" distL="0" distR="0" wp14:anchorId="33A0D6E8" wp14:editId="41467390">
            <wp:extent cx="5612130" cy="1080770"/>
            <wp:effectExtent l="0" t="0" r="7620" b="5080"/>
            <wp:docPr id="86861561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15618" name="Imagen 1" descr="Interfaz de usuario gráfica, Aplicación&#10;&#10;Descripción generada automáticamente"/>
                    <pic:cNvPicPr/>
                  </pic:nvPicPr>
                  <pic:blipFill>
                    <a:blip r:embed="rId112" cstate="email">
                      <a:extLst>
                        <a:ext uri="{28A0092B-C50C-407E-A947-70E740481C1C}">
                          <a14:useLocalDpi xmlns:a14="http://schemas.microsoft.com/office/drawing/2010/main"/>
                        </a:ext>
                      </a:extLst>
                    </a:blip>
                    <a:stretch>
                      <a:fillRect/>
                    </a:stretch>
                  </pic:blipFill>
                  <pic:spPr>
                    <a:xfrm>
                      <a:off x="0" y="0"/>
                      <a:ext cx="5612130" cy="1080770"/>
                    </a:xfrm>
                    <a:prstGeom prst="rect">
                      <a:avLst/>
                    </a:prstGeom>
                  </pic:spPr>
                </pic:pic>
              </a:graphicData>
            </a:graphic>
          </wp:inline>
        </w:drawing>
      </w:r>
    </w:p>
    <w:p w14:paraId="2CE74BBB" w14:textId="77777777" w:rsidR="00225415" w:rsidRDefault="00225415" w:rsidP="00BC45B9">
      <w:pPr>
        <w:pStyle w:val="Ttulo2"/>
      </w:pPr>
      <w:bookmarkStart w:id="97" w:name="_Toc130914835"/>
      <w:r w:rsidRPr="000C2408">
        <w:t>DGCA - Dirección Grandes Clientes Ayuntamiento</w:t>
      </w:r>
      <w:bookmarkEnd w:id="97"/>
    </w:p>
    <w:p w14:paraId="6562F092" w14:textId="40511F73" w:rsidR="00225415" w:rsidRDefault="00225415" w:rsidP="00225415">
      <w:pPr>
        <w:rPr>
          <w:rFonts w:ascii="Times New Roman" w:hAnsi="Times New Roman" w:cs="Times New Roman"/>
        </w:rPr>
      </w:pPr>
      <w:r w:rsidRPr="00881D9A">
        <w:rPr>
          <w:rFonts w:ascii="Times New Roman" w:hAnsi="Times New Roman" w:cs="Times New Roman"/>
          <w:noProof/>
        </w:rPr>
        <w:drawing>
          <wp:inline distT="0" distB="0" distL="0" distR="0" wp14:anchorId="03304271" wp14:editId="6B1FE2A3">
            <wp:extent cx="5612130" cy="1076325"/>
            <wp:effectExtent l="0" t="0" r="7620" b="9525"/>
            <wp:docPr id="230685495" name="Imagen 1" descr="Interfaz de usuario gráfica, 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85495" name="Imagen 1" descr="Interfaz de usuario gráfica, Gráfico&#10;&#10;Descripción generada automáticamente con confianza media"/>
                    <pic:cNvPicPr/>
                  </pic:nvPicPr>
                  <pic:blipFill>
                    <a:blip r:embed="rId113" cstate="email">
                      <a:extLst>
                        <a:ext uri="{28A0092B-C50C-407E-A947-70E740481C1C}">
                          <a14:useLocalDpi xmlns:a14="http://schemas.microsoft.com/office/drawing/2010/main"/>
                        </a:ext>
                      </a:extLst>
                    </a:blip>
                    <a:stretch>
                      <a:fillRect/>
                    </a:stretch>
                  </pic:blipFill>
                  <pic:spPr>
                    <a:xfrm>
                      <a:off x="0" y="0"/>
                      <a:ext cx="5612130" cy="1076325"/>
                    </a:xfrm>
                    <a:prstGeom prst="rect">
                      <a:avLst/>
                    </a:prstGeom>
                  </pic:spPr>
                </pic:pic>
              </a:graphicData>
            </a:graphic>
          </wp:inline>
        </w:drawing>
      </w:r>
    </w:p>
    <w:p w14:paraId="7F82475B" w14:textId="77777777" w:rsidR="00225415" w:rsidRPr="00B476B7" w:rsidRDefault="00225415" w:rsidP="00095EFF">
      <w:pPr>
        <w:rPr>
          <w:rFonts w:ascii="Times New Roman" w:hAnsi="Times New Roman" w:cs="Times New Roman"/>
        </w:rPr>
      </w:pPr>
    </w:p>
    <w:p w14:paraId="3B6DE8EB" w14:textId="2D49FAEB" w:rsidR="00AC2C28" w:rsidRDefault="00AC2C28" w:rsidP="00BC45B9">
      <w:pPr>
        <w:pStyle w:val="Ttulo2"/>
      </w:pPr>
      <w:bookmarkStart w:id="98" w:name="_Toc130914838"/>
      <w:r w:rsidRPr="000C2408">
        <w:t>DPCG - Dirección Planificación y control de Gestión</w:t>
      </w:r>
      <w:bookmarkEnd w:id="98"/>
    </w:p>
    <w:p w14:paraId="028D5997" w14:textId="77777777" w:rsidR="00AC2C28" w:rsidRPr="00B476B7" w:rsidRDefault="00AC2C28" w:rsidP="00AC2C28">
      <w:pPr>
        <w:rPr>
          <w:rFonts w:ascii="Times New Roman" w:hAnsi="Times New Roman" w:cs="Times New Roman"/>
        </w:rPr>
      </w:pPr>
      <w:r w:rsidRPr="00743A88">
        <w:rPr>
          <w:rFonts w:ascii="Times New Roman" w:hAnsi="Times New Roman" w:cs="Times New Roman"/>
          <w:noProof/>
        </w:rPr>
        <w:drawing>
          <wp:inline distT="0" distB="0" distL="0" distR="0" wp14:anchorId="03B29DA5" wp14:editId="566E9390">
            <wp:extent cx="5612130" cy="1090930"/>
            <wp:effectExtent l="0" t="0" r="7620" b="0"/>
            <wp:docPr id="100276004"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6004" name="Imagen 1" descr="Tabla&#10;&#10;Descripción generada automáticamente con confianza media"/>
                    <pic:cNvPicPr/>
                  </pic:nvPicPr>
                  <pic:blipFill>
                    <a:blip r:embed="rId114" cstate="email">
                      <a:extLst>
                        <a:ext uri="{28A0092B-C50C-407E-A947-70E740481C1C}">
                          <a14:useLocalDpi xmlns:a14="http://schemas.microsoft.com/office/drawing/2010/main"/>
                        </a:ext>
                      </a:extLst>
                    </a:blip>
                    <a:stretch>
                      <a:fillRect/>
                    </a:stretch>
                  </pic:blipFill>
                  <pic:spPr>
                    <a:xfrm>
                      <a:off x="0" y="0"/>
                      <a:ext cx="5612130" cy="1090930"/>
                    </a:xfrm>
                    <a:prstGeom prst="rect">
                      <a:avLst/>
                    </a:prstGeom>
                  </pic:spPr>
                </pic:pic>
              </a:graphicData>
            </a:graphic>
          </wp:inline>
        </w:drawing>
      </w:r>
    </w:p>
    <w:p w14:paraId="5C48FF8D" w14:textId="77777777" w:rsidR="00BB629D" w:rsidRDefault="00BB629D" w:rsidP="00964724">
      <w:pPr>
        <w:spacing w:line="360" w:lineRule="auto"/>
        <w:rPr>
          <w:rFonts w:ascii="Times New Roman" w:hAnsi="Times New Roman" w:cs="Times New Roman"/>
        </w:rPr>
      </w:pPr>
    </w:p>
    <w:p w14:paraId="6B5D25C9" w14:textId="77777777" w:rsidR="004B1FF0" w:rsidRDefault="004B1FF0" w:rsidP="00BC45B9">
      <w:pPr>
        <w:pStyle w:val="Ttulo2"/>
      </w:pPr>
      <w:bookmarkStart w:id="99" w:name="_Toc130914830"/>
      <w:r w:rsidRPr="000C2408">
        <w:lastRenderedPageBreak/>
        <w:t>DCE -     Dirección Comunicación Estratégica</w:t>
      </w:r>
      <w:bookmarkEnd w:id="99"/>
    </w:p>
    <w:p w14:paraId="6F7F9218" w14:textId="77777777" w:rsidR="004B1FF0" w:rsidRDefault="004B1FF0" w:rsidP="004B1FF0">
      <w:pPr>
        <w:rPr>
          <w:rFonts w:ascii="Times New Roman" w:hAnsi="Times New Roman" w:cs="Times New Roman"/>
        </w:rPr>
      </w:pPr>
      <w:r w:rsidRPr="008878D2">
        <w:rPr>
          <w:rFonts w:ascii="Times New Roman" w:hAnsi="Times New Roman" w:cs="Times New Roman"/>
          <w:noProof/>
        </w:rPr>
        <w:drawing>
          <wp:inline distT="0" distB="0" distL="0" distR="0" wp14:anchorId="0C148926" wp14:editId="77A37FE6">
            <wp:extent cx="5612130" cy="1069975"/>
            <wp:effectExtent l="0" t="0" r="7620" b="0"/>
            <wp:docPr id="1952927800"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27800" name="Imagen 1" descr="Gráfico, Gráfico de líneas&#10;&#10;Descripción generada automáticamente"/>
                    <pic:cNvPicPr/>
                  </pic:nvPicPr>
                  <pic:blipFill>
                    <a:blip r:embed="rId115" cstate="email">
                      <a:extLst>
                        <a:ext uri="{28A0092B-C50C-407E-A947-70E740481C1C}">
                          <a14:useLocalDpi xmlns:a14="http://schemas.microsoft.com/office/drawing/2010/main"/>
                        </a:ext>
                      </a:extLst>
                    </a:blip>
                    <a:stretch>
                      <a:fillRect/>
                    </a:stretch>
                  </pic:blipFill>
                  <pic:spPr>
                    <a:xfrm>
                      <a:off x="0" y="0"/>
                      <a:ext cx="5612130" cy="1069975"/>
                    </a:xfrm>
                    <a:prstGeom prst="rect">
                      <a:avLst/>
                    </a:prstGeom>
                  </pic:spPr>
                </pic:pic>
              </a:graphicData>
            </a:graphic>
          </wp:inline>
        </w:drawing>
      </w:r>
    </w:p>
    <w:p w14:paraId="0ADE6734" w14:textId="77777777" w:rsidR="00EC6CD3" w:rsidRDefault="00EC6CD3" w:rsidP="00BC45B9">
      <w:pPr>
        <w:pStyle w:val="Ttulo2"/>
      </w:pPr>
      <w:bookmarkStart w:id="100" w:name="_Toc130914843"/>
      <w:r w:rsidRPr="000C2408">
        <w:t>DSJ -      Dirección Servicios Jurídicos</w:t>
      </w:r>
      <w:bookmarkEnd w:id="100"/>
    </w:p>
    <w:p w14:paraId="1129E21A" w14:textId="77777777" w:rsidR="00EC6CD3" w:rsidRPr="00B476B7" w:rsidRDefault="00EC6CD3" w:rsidP="00EC6CD3">
      <w:pPr>
        <w:rPr>
          <w:rFonts w:ascii="Times New Roman" w:hAnsi="Times New Roman" w:cs="Times New Roman"/>
        </w:rPr>
      </w:pPr>
      <w:r w:rsidRPr="00322C0C">
        <w:rPr>
          <w:rFonts w:ascii="Times New Roman" w:hAnsi="Times New Roman" w:cs="Times New Roman"/>
          <w:noProof/>
        </w:rPr>
        <w:drawing>
          <wp:inline distT="0" distB="0" distL="0" distR="0" wp14:anchorId="0ED3B95E" wp14:editId="73900883">
            <wp:extent cx="5612130" cy="1076325"/>
            <wp:effectExtent l="0" t="0" r="7620" b="9525"/>
            <wp:docPr id="82125992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59920" name="Imagen 1" descr="Interfaz de usuario gráfica, Aplicación&#10;&#10;Descripción generada automáticamente"/>
                    <pic:cNvPicPr/>
                  </pic:nvPicPr>
                  <pic:blipFill>
                    <a:blip r:embed="rId116" cstate="email">
                      <a:extLst>
                        <a:ext uri="{28A0092B-C50C-407E-A947-70E740481C1C}">
                          <a14:useLocalDpi xmlns:a14="http://schemas.microsoft.com/office/drawing/2010/main"/>
                        </a:ext>
                      </a:extLst>
                    </a:blip>
                    <a:stretch>
                      <a:fillRect/>
                    </a:stretch>
                  </pic:blipFill>
                  <pic:spPr>
                    <a:xfrm>
                      <a:off x="0" y="0"/>
                      <a:ext cx="5612130" cy="1076325"/>
                    </a:xfrm>
                    <a:prstGeom prst="rect">
                      <a:avLst/>
                    </a:prstGeom>
                  </pic:spPr>
                </pic:pic>
              </a:graphicData>
            </a:graphic>
          </wp:inline>
        </w:drawing>
      </w:r>
    </w:p>
    <w:p w14:paraId="5270D400" w14:textId="77777777" w:rsidR="00450322" w:rsidRDefault="00450322" w:rsidP="00BC45B9">
      <w:pPr>
        <w:pStyle w:val="Ttulo2"/>
      </w:pPr>
      <w:bookmarkStart w:id="101" w:name="_Toc130914833"/>
      <w:r w:rsidRPr="000C2408">
        <w:t>DGH -   Dirección Gestión Humana</w:t>
      </w:r>
      <w:bookmarkEnd w:id="101"/>
    </w:p>
    <w:p w14:paraId="4D81E4E2" w14:textId="77777777" w:rsidR="00450322" w:rsidRPr="00B476B7" w:rsidRDefault="00450322" w:rsidP="00450322">
      <w:pPr>
        <w:spacing w:line="360" w:lineRule="auto"/>
        <w:rPr>
          <w:rFonts w:ascii="Times New Roman" w:hAnsi="Times New Roman" w:cs="Times New Roman"/>
        </w:rPr>
      </w:pPr>
      <w:r w:rsidRPr="00301927">
        <w:rPr>
          <w:rFonts w:ascii="Times New Roman" w:hAnsi="Times New Roman" w:cs="Times New Roman"/>
          <w:noProof/>
        </w:rPr>
        <w:drawing>
          <wp:inline distT="0" distB="0" distL="0" distR="0" wp14:anchorId="0B3686A0" wp14:editId="691F5F18">
            <wp:extent cx="5612130" cy="1066800"/>
            <wp:effectExtent l="0" t="0" r="7620" b="0"/>
            <wp:docPr id="125836407"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6407" name="Imagen 1" descr="Interfaz de usuario gráfica, Texto, Aplicación, Correo electrónico&#10;&#10;Descripción generada automáticamente"/>
                    <pic:cNvPicPr/>
                  </pic:nvPicPr>
                  <pic:blipFill>
                    <a:blip r:embed="rId117" cstate="email">
                      <a:extLst>
                        <a:ext uri="{28A0092B-C50C-407E-A947-70E740481C1C}">
                          <a14:useLocalDpi xmlns:a14="http://schemas.microsoft.com/office/drawing/2010/main"/>
                        </a:ext>
                      </a:extLst>
                    </a:blip>
                    <a:stretch>
                      <a:fillRect/>
                    </a:stretch>
                  </pic:blipFill>
                  <pic:spPr>
                    <a:xfrm>
                      <a:off x="0" y="0"/>
                      <a:ext cx="5612130" cy="1066800"/>
                    </a:xfrm>
                    <a:prstGeom prst="rect">
                      <a:avLst/>
                    </a:prstGeom>
                  </pic:spPr>
                </pic:pic>
              </a:graphicData>
            </a:graphic>
          </wp:inline>
        </w:drawing>
      </w:r>
    </w:p>
    <w:p w14:paraId="4777B597" w14:textId="77777777" w:rsidR="00CB2B65" w:rsidRDefault="00CB2B65" w:rsidP="00BC45B9">
      <w:pPr>
        <w:pStyle w:val="Ttulo2"/>
      </w:pPr>
      <w:bookmarkStart w:id="102" w:name="_Toc130914837"/>
      <w:r w:rsidRPr="000C2408">
        <w:t xml:space="preserve">OAI -     Oficina Acceso </w:t>
      </w:r>
      <w:bookmarkEnd w:id="102"/>
      <w:r w:rsidRPr="000C2408">
        <w:t>Información</w:t>
      </w:r>
    </w:p>
    <w:p w14:paraId="567E32DA" w14:textId="77777777" w:rsidR="00CB2B65" w:rsidRPr="00B476B7" w:rsidRDefault="00CB2B65" w:rsidP="00CB2B65">
      <w:pPr>
        <w:rPr>
          <w:rFonts w:ascii="Times New Roman" w:hAnsi="Times New Roman" w:cs="Times New Roman"/>
        </w:rPr>
      </w:pPr>
      <w:r w:rsidRPr="00F3592D">
        <w:rPr>
          <w:rFonts w:ascii="Times New Roman" w:hAnsi="Times New Roman" w:cs="Times New Roman"/>
          <w:noProof/>
        </w:rPr>
        <w:drawing>
          <wp:inline distT="0" distB="0" distL="0" distR="0" wp14:anchorId="4271BC99" wp14:editId="1F325624">
            <wp:extent cx="5612130" cy="1075055"/>
            <wp:effectExtent l="0" t="0" r="7620" b="0"/>
            <wp:docPr id="1721899994"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99994" name="Imagen 1" descr="Gráfico, Gráfico de líneas&#10;&#10;Descripción generada automáticamente"/>
                    <pic:cNvPicPr/>
                  </pic:nvPicPr>
                  <pic:blipFill>
                    <a:blip r:embed="rId118" cstate="email">
                      <a:extLst>
                        <a:ext uri="{28A0092B-C50C-407E-A947-70E740481C1C}">
                          <a14:useLocalDpi xmlns:a14="http://schemas.microsoft.com/office/drawing/2010/main"/>
                        </a:ext>
                      </a:extLst>
                    </a:blip>
                    <a:stretch>
                      <a:fillRect/>
                    </a:stretch>
                  </pic:blipFill>
                  <pic:spPr>
                    <a:xfrm>
                      <a:off x="0" y="0"/>
                      <a:ext cx="5612130" cy="1075055"/>
                    </a:xfrm>
                    <a:prstGeom prst="rect">
                      <a:avLst/>
                    </a:prstGeom>
                  </pic:spPr>
                </pic:pic>
              </a:graphicData>
            </a:graphic>
          </wp:inline>
        </w:drawing>
      </w:r>
    </w:p>
    <w:p w14:paraId="72E41B94" w14:textId="77777777" w:rsidR="0087096B" w:rsidRDefault="0087096B" w:rsidP="00BC45B9">
      <w:pPr>
        <w:pStyle w:val="Ttulo2"/>
      </w:pPr>
      <w:bookmarkStart w:id="103" w:name="_Toc130914842"/>
      <w:r w:rsidRPr="000C2408">
        <w:t>DSG -     Dirección Servicios Generales</w:t>
      </w:r>
      <w:bookmarkEnd w:id="103"/>
    </w:p>
    <w:p w14:paraId="3402F780" w14:textId="77777777" w:rsidR="0087096B" w:rsidRPr="00B476B7" w:rsidRDefault="0087096B" w:rsidP="0087096B">
      <w:pPr>
        <w:rPr>
          <w:rFonts w:ascii="Times New Roman" w:hAnsi="Times New Roman" w:cs="Times New Roman"/>
        </w:rPr>
      </w:pPr>
      <w:r w:rsidRPr="0070445D">
        <w:rPr>
          <w:rFonts w:ascii="Times New Roman" w:hAnsi="Times New Roman" w:cs="Times New Roman"/>
          <w:noProof/>
        </w:rPr>
        <w:drawing>
          <wp:inline distT="0" distB="0" distL="0" distR="0" wp14:anchorId="70DDB15B" wp14:editId="588270E8">
            <wp:extent cx="5612130" cy="1077595"/>
            <wp:effectExtent l="0" t="0" r="7620" b="8255"/>
            <wp:docPr id="648895467" name="Imagen 1"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895467" name="Imagen 1" descr="Imagen que contiene Aplicación&#10;&#10;Descripción generada automáticamente"/>
                    <pic:cNvPicPr/>
                  </pic:nvPicPr>
                  <pic:blipFill>
                    <a:blip r:embed="rId119" cstate="email">
                      <a:extLst>
                        <a:ext uri="{28A0092B-C50C-407E-A947-70E740481C1C}">
                          <a14:useLocalDpi xmlns:a14="http://schemas.microsoft.com/office/drawing/2010/main"/>
                        </a:ext>
                      </a:extLst>
                    </a:blip>
                    <a:stretch>
                      <a:fillRect/>
                    </a:stretch>
                  </pic:blipFill>
                  <pic:spPr>
                    <a:xfrm>
                      <a:off x="0" y="0"/>
                      <a:ext cx="5612130" cy="1077595"/>
                    </a:xfrm>
                    <a:prstGeom prst="rect">
                      <a:avLst/>
                    </a:prstGeom>
                  </pic:spPr>
                </pic:pic>
              </a:graphicData>
            </a:graphic>
          </wp:inline>
        </w:drawing>
      </w:r>
    </w:p>
    <w:p w14:paraId="3CD4F85B" w14:textId="77777777" w:rsidR="00EC6CD3" w:rsidRDefault="00EC6CD3" w:rsidP="004B1FF0">
      <w:pPr>
        <w:rPr>
          <w:rFonts w:ascii="Times New Roman" w:hAnsi="Times New Roman" w:cs="Times New Roman"/>
        </w:rPr>
      </w:pPr>
    </w:p>
    <w:p w14:paraId="2422CCCE" w14:textId="77777777" w:rsidR="0065661C" w:rsidRDefault="0065661C" w:rsidP="00BC45B9">
      <w:pPr>
        <w:pStyle w:val="Ttulo2"/>
      </w:pPr>
      <w:bookmarkStart w:id="104" w:name="_Toc130914834"/>
      <w:r w:rsidRPr="000C2408">
        <w:lastRenderedPageBreak/>
        <w:t>DGS -    Dirección Gestión social</w:t>
      </w:r>
      <w:bookmarkEnd w:id="104"/>
    </w:p>
    <w:p w14:paraId="6617C05E" w14:textId="77777777" w:rsidR="0065661C" w:rsidRPr="00B476B7" w:rsidRDefault="0065661C" w:rsidP="0065661C">
      <w:pPr>
        <w:rPr>
          <w:rFonts w:ascii="Times New Roman" w:hAnsi="Times New Roman" w:cs="Times New Roman"/>
        </w:rPr>
      </w:pPr>
      <w:r w:rsidRPr="004F550B">
        <w:rPr>
          <w:rFonts w:ascii="Times New Roman" w:hAnsi="Times New Roman" w:cs="Times New Roman"/>
          <w:noProof/>
        </w:rPr>
        <w:drawing>
          <wp:inline distT="0" distB="0" distL="0" distR="0" wp14:anchorId="68172956" wp14:editId="494789E8">
            <wp:extent cx="5612130" cy="1092200"/>
            <wp:effectExtent l="0" t="0" r="7620" b="0"/>
            <wp:docPr id="4937904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9048" name="Imagen 1" descr="Gráfico, Gráfico de líneas&#10;&#10;Descripción generada automáticamente"/>
                    <pic:cNvPicPr/>
                  </pic:nvPicPr>
                  <pic:blipFill>
                    <a:blip r:embed="rId120" cstate="email">
                      <a:extLst>
                        <a:ext uri="{28A0092B-C50C-407E-A947-70E740481C1C}">
                          <a14:useLocalDpi xmlns:a14="http://schemas.microsoft.com/office/drawing/2010/main"/>
                        </a:ext>
                      </a:extLst>
                    </a:blip>
                    <a:stretch>
                      <a:fillRect/>
                    </a:stretch>
                  </pic:blipFill>
                  <pic:spPr>
                    <a:xfrm>
                      <a:off x="0" y="0"/>
                      <a:ext cx="5612130" cy="1092200"/>
                    </a:xfrm>
                    <a:prstGeom prst="rect">
                      <a:avLst/>
                    </a:prstGeom>
                  </pic:spPr>
                </pic:pic>
              </a:graphicData>
            </a:graphic>
          </wp:inline>
        </w:drawing>
      </w:r>
    </w:p>
    <w:p w14:paraId="08907FFF" w14:textId="77777777" w:rsidR="00A1486E" w:rsidRDefault="00A1486E" w:rsidP="00BC45B9">
      <w:pPr>
        <w:pStyle w:val="Ttulo2"/>
      </w:pPr>
      <w:bookmarkStart w:id="105" w:name="_Toc130914836"/>
      <w:r w:rsidRPr="000C2408">
        <w:t>DLOG - Dirección Logística</w:t>
      </w:r>
      <w:bookmarkEnd w:id="105"/>
    </w:p>
    <w:p w14:paraId="2A8AFF2D" w14:textId="77777777" w:rsidR="00A1486E" w:rsidRPr="00B476B7" w:rsidRDefault="00A1486E" w:rsidP="00A1486E">
      <w:pPr>
        <w:rPr>
          <w:rFonts w:ascii="Times New Roman" w:hAnsi="Times New Roman" w:cs="Times New Roman"/>
        </w:rPr>
      </w:pPr>
      <w:r w:rsidRPr="0023105E">
        <w:rPr>
          <w:rFonts w:ascii="Times New Roman" w:hAnsi="Times New Roman" w:cs="Times New Roman"/>
          <w:noProof/>
        </w:rPr>
        <w:drawing>
          <wp:inline distT="0" distB="0" distL="0" distR="0" wp14:anchorId="316C3B43" wp14:editId="691AEEC9">
            <wp:extent cx="5612130" cy="1101090"/>
            <wp:effectExtent l="0" t="0" r="7620" b="3810"/>
            <wp:docPr id="74005056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50562" name="Imagen 1" descr="Interfaz de usuario gráfica, Aplicación&#10;&#10;Descripción generada automáticamente"/>
                    <pic:cNvPicPr/>
                  </pic:nvPicPr>
                  <pic:blipFill>
                    <a:blip r:embed="rId121" cstate="email">
                      <a:extLst>
                        <a:ext uri="{28A0092B-C50C-407E-A947-70E740481C1C}">
                          <a14:useLocalDpi xmlns:a14="http://schemas.microsoft.com/office/drawing/2010/main"/>
                        </a:ext>
                      </a:extLst>
                    </a:blip>
                    <a:stretch>
                      <a:fillRect/>
                    </a:stretch>
                  </pic:blipFill>
                  <pic:spPr>
                    <a:xfrm>
                      <a:off x="0" y="0"/>
                      <a:ext cx="5612130" cy="1101090"/>
                    </a:xfrm>
                    <a:prstGeom prst="rect">
                      <a:avLst/>
                    </a:prstGeom>
                  </pic:spPr>
                </pic:pic>
              </a:graphicData>
            </a:graphic>
          </wp:inline>
        </w:drawing>
      </w:r>
    </w:p>
    <w:p w14:paraId="0CD9684A" w14:textId="77777777" w:rsidR="00A1486E" w:rsidRDefault="00A1486E" w:rsidP="00BC45B9">
      <w:pPr>
        <w:pStyle w:val="Ttulo2"/>
      </w:pPr>
      <w:bookmarkStart w:id="106" w:name="_Toc130914832"/>
      <w:r w:rsidRPr="000C2408">
        <w:t>DF -       Dirección Finanzas</w:t>
      </w:r>
      <w:bookmarkEnd w:id="106"/>
    </w:p>
    <w:p w14:paraId="6C5B1B46" w14:textId="3F6FC217" w:rsidR="00A1486E" w:rsidRPr="004C0112" w:rsidRDefault="00A1486E" w:rsidP="00A1486E">
      <w:pPr>
        <w:rPr>
          <w:rFonts w:ascii="Times New Roman" w:hAnsi="Times New Roman" w:cs="Times New Roman"/>
        </w:rPr>
      </w:pPr>
      <w:r w:rsidRPr="00D34893">
        <w:rPr>
          <w:rFonts w:ascii="Times New Roman" w:hAnsi="Times New Roman" w:cs="Times New Roman"/>
          <w:noProof/>
        </w:rPr>
        <w:drawing>
          <wp:inline distT="0" distB="0" distL="0" distR="0" wp14:anchorId="7E324237" wp14:editId="49414C5A">
            <wp:extent cx="5612130" cy="1087755"/>
            <wp:effectExtent l="0" t="0" r="7620" b="0"/>
            <wp:docPr id="1990167325" name="Imagen 1" descr="Interfaz de usuario gráfica, Aplicación, 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67325" name="Imagen 1" descr="Interfaz de usuario gráfica, Aplicación, Tabla&#10;&#10;Descripción generada automáticamente con confianza media"/>
                    <pic:cNvPicPr/>
                  </pic:nvPicPr>
                  <pic:blipFill>
                    <a:blip r:embed="rId122" cstate="email">
                      <a:extLst>
                        <a:ext uri="{28A0092B-C50C-407E-A947-70E740481C1C}">
                          <a14:useLocalDpi xmlns:a14="http://schemas.microsoft.com/office/drawing/2010/main"/>
                        </a:ext>
                      </a:extLst>
                    </a:blip>
                    <a:stretch>
                      <a:fillRect/>
                    </a:stretch>
                  </pic:blipFill>
                  <pic:spPr>
                    <a:xfrm>
                      <a:off x="0" y="0"/>
                      <a:ext cx="5612130" cy="1087755"/>
                    </a:xfrm>
                    <a:prstGeom prst="rect">
                      <a:avLst/>
                    </a:prstGeom>
                  </pic:spPr>
                </pic:pic>
              </a:graphicData>
            </a:graphic>
          </wp:inline>
        </w:drawing>
      </w:r>
    </w:p>
    <w:p w14:paraId="0AE13848" w14:textId="77777777" w:rsidR="00A44F27" w:rsidRDefault="00A44F27" w:rsidP="00BC45B9">
      <w:pPr>
        <w:pStyle w:val="Ttulo2"/>
      </w:pPr>
      <w:bookmarkStart w:id="107" w:name="_Toc130914844"/>
      <w:r w:rsidRPr="000C2408">
        <w:t>DTI -     Dirección Tecnología de la información</w:t>
      </w:r>
      <w:bookmarkEnd w:id="107"/>
    </w:p>
    <w:p w14:paraId="7D38E058" w14:textId="77777777" w:rsidR="00A44F27" w:rsidRDefault="00A44F27" w:rsidP="00A44F27">
      <w:r w:rsidRPr="00F30323">
        <w:rPr>
          <w:noProof/>
        </w:rPr>
        <w:drawing>
          <wp:inline distT="0" distB="0" distL="0" distR="0" wp14:anchorId="44600982" wp14:editId="37DA3573">
            <wp:extent cx="5612130" cy="1068705"/>
            <wp:effectExtent l="0" t="0" r="7620" b="0"/>
            <wp:docPr id="73436344"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6344" name="Imagen 1" descr="Imagen que contiene Interfaz de usuario gráfica&#10;&#10;Descripción generada automáticamente"/>
                    <pic:cNvPicPr/>
                  </pic:nvPicPr>
                  <pic:blipFill>
                    <a:blip r:embed="rId123" cstate="email">
                      <a:extLst>
                        <a:ext uri="{28A0092B-C50C-407E-A947-70E740481C1C}">
                          <a14:useLocalDpi xmlns:a14="http://schemas.microsoft.com/office/drawing/2010/main"/>
                        </a:ext>
                      </a:extLst>
                    </a:blip>
                    <a:stretch>
                      <a:fillRect/>
                    </a:stretch>
                  </pic:blipFill>
                  <pic:spPr>
                    <a:xfrm>
                      <a:off x="0" y="0"/>
                      <a:ext cx="5612130" cy="1068705"/>
                    </a:xfrm>
                    <a:prstGeom prst="rect">
                      <a:avLst/>
                    </a:prstGeom>
                  </pic:spPr>
                </pic:pic>
              </a:graphicData>
            </a:graphic>
          </wp:inline>
        </w:drawing>
      </w:r>
    </w:p>
    <w:p w14:paraId="383BC591" w14:textId="77777777" w:rsidR="0065661C" w:rsidRPr="00B476B7" w:rsidRDefault="0065661C" w:rsidP="0065661C">
      <w:pPr>
        <w:rPr>
          <w:rFonts w:ascii="Times New Roman" w:hAnsi="Times New Roman" w:cs="Times New Roman"/>
        </w:rPr>
      </w:pPr>
    </w:p>
    <w:p w14:paraId="2BDBC275" w14:textId="77777777" w:rsidR="00EC6CD3" w:rsidRPr="00B476B7" w:rsidRDefault="00EC6CD3" w:rsidP="004B1FF0">
      <w:pPr>
        <w:rPr>
          <w:rFonts w:ascii="Times New Roman" w:hAnsi="Times New Roman" w:cs="Times New Roman"/>
        </w:rPr>
      </w:pPr>
    </w:p>
    <w:p w14:paraId="2A46DEC2" w14:textId="77777777" w:rsidR="004B1FF0" w:rsidRDefault="004B1FF0" w:rsidP="00BC45B9">
      <w:pPr>
        <w:pStyle w:val="Ttulo2"/>
      </w:pPr>
      <w:bookmarkStart w:id="108" w:name="_Toc130914829"/>
      <w:r w:rsidRPr="000C2408">
        <w:t>DCER - Dirección Compra de Energía Regulación</w:t>
      </w:r>
      <w:bookmarkEnd w:id="108"/>
    </w:p>
    <w:p w14:paraId="7BDC8640" w14:textId="77777777" w:rsidR="004B1FF0" w:rsidRPr="00B476B7" w:rsidRDefault="004B1FF0" w:rsidP="004B1FF0">
      <w:pPr>
        <w:rPr>
          <w:rFonts w:ascii="Times New Roman" w:hAnsi="Times New Roman" w:cs="Times New Roman"/>
        </w:rPr>
      </w:pPr>
      <w:r w:rsidRPr="00E06CF1">
        <w:rPr>
          <w:rFonts w:ascii="Times New Roman" w:hAnsi="Times New Roman" w:cs="Times New Roman"/>
          <w:noProof/>
        </w:rPr>
        <w:drawing>
          <wp:inline distT="0" distB="0" distL="0" distR="0" wp14:anchorId="561733EB" wp14:editId="1823FE29">
            <wp:extent cx="5612130" cy="1108710"/>
            <wp:effectExtent l="0" t="0" r="7620" b="0"/>
            <wp:docPr id="2111308536"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08536" name="Imagen 1" descr="Gráfico, Gráfico de líneas&#10;&#10;Descripción generada automáticamente"/>
                    <pic:cNvPicPr/>
                  </pic:nvPicPr>
                  <pic:blipFill>
                    <a:blip r:embed="rId124" cstate="email">
                      <a:extLst>
                        <a:ext uri="{28A0092B-C50C-407E-A947-70E740481C1C}">
                          <a14:useLocalDpi xmlns:a14="http://schemas.microsoft.com/office/drawing/2010/main"/>
                        </a:ext>
                      </a:extLst>
                    </a:blip>
                    <a:stretch>
                      <a:fillRect/>
                    </a:stretch>
                  </pic:blipFill>
                  <pic:spPr>
                    <a:xfrm>
                      <a:off x="0" y="0"/>
                      <a:ext cx="5612130" cy="1108710"/>
                    </a:xfrm>
                    <a:prstGeom prst="rect">
                      <a:avLst/>
                    </a:prstGeom>
                  </pic:spPr>
                </pic:pic>
              </a:graphicData>
            </a:graphic>
          </wp:inline>
        </w:drawing>
      </w:r>
    </w:p>
    <w:p w14:paraId="58912F37" w14:textId="77777777" w:rsidR="00BB629D" w:rsidRPr="00B476B7" w:rsidRDefault="00BB629D" w:rsidP="00964724">
      <w:pPr>
        <w:spacing w:line="360" w:lineRule="auto"/>
        <w:rPr>
          <w:rFonts w:ascii="Times New Roman" w:hAnsi="Times New Roman" w:cs="Times New Roman"/>
        </w:rPr>
      </w:pPr>
    </w:p>
    <w:p w14:paraId="2B37DC5B" w14:textId="77777777" w:rsidR="0058207B" w:rsidRDefault="0058207B" w:rsidP="00BC45B9">
      <w:pPr>
        <w:pStyle w:val="Ttulo2"/>
      </w:pPr>
      <w:bookmarkStart w:id="109" w:name="_Toc130914841"/>
      <w:r w:rsidRPr="000C2408">
        <w:t>DSF -     Dirección Seguridad Física</w:t>
      </w:r>
      <w:bookmarkEnd w:id="109"/>
    </w:p>
    <w:p w14:paraId="572B9DB1" w14:textId="1F21F73B" w:rsidR="0058207B" w:rsidRPr="00B476B7" w:rsidRDefault="007D0F1B" w:rsidP="002734A0">
      <w:pPr>
        <w:rPr>
          <w:rFonts w:ascii="Times New Roman" w:hAnsi="Times New Roman" w:cs="Times New Roman"/>
        </w:rPr>
      </w:pPr>
      <w:r w:rsidRPr="007D0F1B">
        <w:rPr>
          <w:rFonts w:ascii="Times New Roman" w:hAnsi="Times New Roman" w:cs="Times New Roman"/>
          <w:noProof/>
        </w:rPr>
        <w:drawing>
          <wp:inline distT="0" distB="0" distL="0" distR="0" wp14:anchorId="3EFFB1D2" wp14:editId="270223CC">
            <wp:extent cx="5612130" cy="1079500"/>
            <wp:effectExtent l="0" t="0" r="7620" b="6350"/>
            <wp:docPr id="1435026089" name="Imagen 1" descr="Interfaz de usuario gráfica,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26089" name="Imagen 1" descr="Interfaz de usuario gráfica, Aplicación&#10;&#10;Descripción generada automáticamente con confianza media"/>
                    <pic:cNvPicPr/>
                  </pic:nvPicPr>
                  <pic:blipFill>
                    <a:blip r:embed="rId125" cstate="email">
                      <a:extLst>
                        <a:ext uri="{28A0092B-C50C-407E-A947-70E740481C1C}">
                          <a14:useLocalDpi xmlns:a14="http://schemas.microsoft.com/office/drawing/2010/main"/>
                        </a:ext>
                      </a:extLst>
                    </a:blip>
                    <a:stretch>
                      <a:fillRect/>
                    </a:stretch>
                  </pic:blipFill>
                  <pic:spPr>
                    <a:xfrm>
                      <a:off x="0" y="0"/>
                      <a:ext cx="5612130" cy="1079500"/>
                    </a:xfrm>
                    <a:prstGeom prst="rect">
                      <a:avLst/>
                    </a:prstGeom>
                  </pic:spPr>
                </pic:pic>
              </a:graphicData>
            </a:graphic>
          </wp:inline>
        </w:drawing>
      </w:r>
    </w:p>
    <w:p w14:paraId="5A6D45FD" w14:textId="77777777" w:rsidR="003B163E" w:rsidRDefault="003B163E" w:rsidP="00BC45B9">
      <w:pPr>
        <w:pStyle w:val="Ttulo2"/>
      </w:pPr>
      <w:bookmarkStart w:id="110" w:name="_Toc130914827"/>
      <w:r w:rsidRPr="000C2408">
        <w:t>DAI -     Dirección Auditoría Interna</w:t>
      </w:r>
      <w:bookmarkEnd w:id="110"/>
    </w:p>
    <w:p w14:paraId="2D22D37A" w14:textId="77777777" w:rsidR="003B163E" w:rsidRDefault="003B163E" w:rsidP="003B163E">
      <w:r w:rsidRPr="005049F3">
        <w:rPr>
          <w:noProof/>
        </w:rPr>
        <w:drawing>
          <wp:inline distT="0" distB="0" distL="0" distR="0" wp14:anchorId="10400FE8" wp14:editId="2957C3E0">
            <wp:extent cx="5612130" cy="1069340"/>
            <wp:effectExtent l="0" t="0" r="7620" b="0"/>
            <wp:docPr id="960142681"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42681" name="Imagen 1" descr="Tabla&#10;&#10;Descripción generada automáticamente con confianza media"/>
                    <pic:cNvPicPr/>
                  </pic:nvPicPr>
                  <pic:blipFill>
                    <a:blip r:embed="rId126" cstate="email">
                      <a:extLst>
                        <a:ext uri="{28A0092B-C50C-407E-A947-70E740481C1C}">
                          <a14:useLocalDpi xmlns:a14="http://schemas.microsoft.com/office/drawing/2010/main"/>
                        </a:ext>
                      </a:extLst>
                    </a:blip>
                    <a:stretch>
                      <a:fillRect/>
                    </a:stretch>
                  </pic:blipFill>
                  <pic:spPr>
                    <a:xfrm>
                      <a:off x="0" y="0"/>
                      <a:ext cx="5612130" cy="1069340"/>
                    </a:xfrm>
                    <a:prstGeom prst="rect">
                      <a:avLst/>
                    </a:prstGeom>
                  </pic:spPr>
                </pic:pic>
              </a:graphicData>
            </a:graphic>
          </wp:inline>
        </w:drawing>
      </w:r>
    </w:p>
    <w:p w14:paraId="2C17BD9F" w14:textId="77777777" w:rsidR="003B163E" w:rsidRPr="008F3F4B" w:rsidRDefault="003B163E" w:rsidP="003B163E"/>
    <w:p w14:paraId="711CC79D" w14:textId="77777777" w:rsidR="008703BD" w:rsidRDefault="008703BD" w:rsidP="00297AF4"/>
    <w:p w14:paraId="78D6F2F8" w14:textId="16D706AC" w:rsidR="000D3B53" w:rsidRPr="00297AF4" w:rsidRDefault="000D3B53" w:rsidP="000D3B53">
      <w:bookmarkStart w:id="111" w:name="_Toc102048076"/>
      <w:bookmarkStart w:id="112" w:name="_Toc102048131"/>
      <w:bookmarkStart w:id="113" w:name="_Toc102048160"/>
      <w:bookmarkStart w:id="114" w:name="_Toc102048195"/>
      <w:bookmarkStart w:id="115" w:name="_Toc102048224"/>
      <w:bookmarkStart w:id="116" w:name="_Toc102048253"/>
      <w:bookmarkStart w:id="117" w:name="_Toc102048282"/>
      <w:bookmarkStart w:id="118" w:name="_Toc102048311"/>
      <w:bookmarkStart w:id="119" w:name="_Toc102134371"/>
      <w:bookmarkStart w:id="120" w:name="_Toc102134516"/>
      <w:bookmarkStart w:id="121" w:name="_Toc102134670"/>
      <w:bookmarkStart w:id="122" w:name="_Toc109833933"/>
      <w:bookmarkStart w:id="123" w:name="_Toc109834012"/>
      <w:bookmarkStart w:id="124" w:name="_Toc109834100"/>
      <w:bookmarkStart w:id="125" w:name="_Toc109834291"/>
      <w:bookmarkStart w:id="126" w:name="_Toc109894597"/>
      <w:bookmarkStart w:id="127" w:name="_Toc109894653"/>
      <w:bookmarkStart w:id="128" w:name="_Toc110417952"/>
      <w:bookmarkStart w:id="129" w:name="_Toc109834292"/>
      <w:bookmarkStart w:id="130" w:name="_Toc109894598"/>
      <w:bookmarkStart w:id="131" w:name="_Toc109894654"/>
      <w:bookmarkStart w:id="132" w:name="_Toc109834293"/>
      <w:bookmarkStart w:id="133" w:name="_Toc109894599"/>
      <w:bookmarkStart w:id="134" w:name="_Toc109894655"/>
      <w:bookmarkStart w:id="135" w:name="_Toc109834294"/>
      <w:bookmarkStart w:id="136" w:name="_Toc109894600"/>
      <w:bookmarkStart w:id="137" w:name="_Toc109894656"/>
      <w:bookmarkStart w:id="138" w:name="_Toc109834295"/>
      <w:bookmarkStart w:id="139" w:name="_Toc109894601"/>
      <w:bookmarkStart w:id="140" w:name="_Toc109894657"/>
      <w:bookmarkStart w:id="141" w:name="_Toc110417953"/>
      <w:bookmarkStart w:id="142" w:name="_Toc110417954"/>
      <w:bookmarkStart w:id="143" w:name="_Toc110417955"/>
      <w:bookmarkStart w:id="144" w:name="_Toc110417956"/>
      <w:bookmarkStart w:id="145" w:name="_Toc110417957"/>
      <w:bookmarkStart w:id="146" w:name="_Toc109834033"/>
      <w:bookmarkStart w:id="147" w:name="_Toc123803904"/>
      <w:bookmarkStart w:id="148" w:name="_Toc130914845"/>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425B76DF" w14:textId="21AFB719" w:rsidR="000D3B53" w:rsidRDefault="000D3B53" w:rsidP="00BC45B9">
      <w:pPr>
        <w:pStyle w:val="Ttulo1"/>
      </w:pPr>
      <w:bookmarkStart w:id="149" w:name="_Toc162881488"/>
      <w:bookmarkStart w:id="150" w:name="_Toc165536289"/>
      <w:r>
        <w:t>EJES ESTRATEGICOS IMPACTADOS</w:t>
      </w:r>
      <w:bookmarkEnd w:id="149"/>
      <w:bookmarkEnd w:id="150"/>
    </w:p>
    <w:p w14:paraId="359DD331" w14:textId="45DD369F" w:rsidR="000D3B53" w:rsidRPr="008B5DE8" w:rsidRDefault="000D3B53" w:rsidP="000D3B53">
      <w:pPr>
        <w:spacing w:line="360" w:lineRule="auto"/>
        <w:jc w:val="both"/>
        <w:rPr>
          <w:rFonts w:ascii="Times New Roman" w:hAnsi="Times New Roman" w:cs="Times New Roman"/>
          <w:sz w:val="24"/>
          <w:szCs w:val="24"/>
          <w:lang w:val="es-ES_tradnl" w:eastAsia="es-ES"/>
        </w:rPr>
      </w:pPr>
      <w:r w:rsidRPr="00B47948">
        <w:rPr>
          <w:rFonts w:ascii="Times New Roman" w:hAnsi="Times New Roman" w:cs="Times New Roman"/>
          <w:sz w:val="24"/>
          <w:szCs w:val="24"/>
          <w:lang w:val="es-ES_tradnl" w:eastAsia="es-ES"/>
        </w:rPr>
        <w:t>Se presentan los ejes estratégicos</w:t>
      </w:r>
      <w:r>
        <w:rPr>
          <w:rFonts w:ascii="Times New Roman" w:hAnsi="Times New Roman" w:cs="Times New Roman"/>
          <w:sz w:val="24"/>
          <w:szCs w:val="24"/>
          <w:lang w:val="es-ES_tradnl" w:eastAsia="es-ES"/>
        </w:rPr>
        <w:t xml:space="preserve"> de cada dirección </w:t>
      </w:r>
      <w:r w:rsidRPr="00B47948">
        <w:rPr>
          <w:rFonts w:ascii="Times New Roman" w:hAnsi="Times New Roman" w:cs="Times New Roman"/>
          <w:sz w:val="24"/>
          <w:szCs w:val="24"/>
          <w:lang w:val="es-ES_tradnl" w:eastAsia="es-ES"/>
        </w:rPr>
        <w:t>que han sido impactados por los resultados obtenidos por Edenorte, los cuales establecen las directrices que rigen el cumplimiento de sus actividades. A continuación, se muestra la cantidad de actividades que han contribuido al logro de cada eje estratégico:</w:t>
      </w:r>
    </w:p>
    <w:tbl>
      <w:tblPr>
        <w:tblW w:w="5000" w:type="pct"/>
        <w:tblCellMar>
          <w:left w:w="70" w:type="dxa"/>
          <w:right w:w="70" w:type="dxa"/>
        </w:tblCellMar>
        <w:tblLook w:val="04A0" w:firstRow="1" w:lastRow="0" w:firstColumn="1" w:lastColumn="0" w:noHBand="0" w:noVBand="1"/>
      </w:tblPr>
      <w:tblGrid>
        <w:gridCol w:w="5610"/>
        <w:gridCol w:w="1336"/>
        <w:gridCol w:w="1336"/>
        <w:gridCol w:w="556"/>
      </w:tblGrid>
      <w:tr w:rsidR="000D3B53" w:rsidRPr="006441F8" w14:paraId="41B2A32B" w14:textId="77777777" w:rsidTr="00C31064">
        <w:trPr>
          <w:trHeight w:val="300"/>
          <w:tblHeader/>
        </w:trPr>
        <w:tc>
          <w:tcPr>
            <w:tcW w:w="3174" w:type="pct"/>
            <w:tcBorders>
              <w:top w:val="nil"/>
              <w:left w:val="nil"/>
              <w:bottom w:val="single" w:sz="4" w:space="0" w:color="44B3E1"/>
              <w:right w:val="nil"/>
            </w:tcBorders>
            <w:shd w:val="clear" w:color="auto" w:fill="002060"/>
            <w:noWrap/>
            <w:vAlign w:val="bottom"/>
            <w:hideMark/>
          </w:tcPr>
          <w:p w14:paraId="27D7ED06" w14:textId="77777777" w:rsidR="000D3B53" w:rsidRPr="006441F8" w:rsidRDefault="000D3B53" w:rsidP="00C31064">
            <w:pPr>
              <w:spacing w:after="0" w:line="240" w:lineRule="auto"/>
              <w:rPr>
                <w:rFonts w:ascii="Times New Roman" w:eastAsia="Times New Roman" w:hAnsi="Times New Roman" w:cs="Times New Roman"/>
                <w:b/>
                <w:bCs/>
                <w:color w:val="FFFFFF" w:themeColor="background1"/>
                <w:lang w:eastAsia="es-DO"/>
              </w:rPr>
            </w:pPr>
            <w:r>
              <w:rPr>
                <w:rFonts w:ascii="Times New Roman" w:eastAsia="Times New Roman" w:hAnsi="Times New Roman" w:cs="Times New Roman"/>
                <w:b/>
                <w:bCs/>
                <w:color w:val="FFFFFF" w:themeColor="background1"/>
                <w:lang w:eastAsia="es-DO"/>
              </w:rPr>
              <w:t>DIRECCION/EJE</w:t>
            </w:r>
          </w:p>
        </w:tc>
        <w:tc>
          <w:tcPr>
            <w:tcW w:w="756" w:type="pct"/>
            <w:tcBorders>
              <w:top w:val="nil"/>
              <w:left w:val="nil"/>
              <w:bottom w:val="single" w:sz="4" w:space="0" w:color="44B3E1"/>
              <w:right w:val="nil"/>
            </w:tcBorders>
            <w:shd w:val="clear" w:color="auto" w:fill="002060"/>
            <w:noWrap/>
            <w:vAlign w:val="bottom"/>
            <w:hideMark/>
          </w:tcPr>
          <w:p w14:paraId="21ACCE15" w14:textId="77777777" w:rsidR="000D3B53" w:rsidRPr="006441F8" w:rsidRDefault="000D3B53" w:rsidP="00C31064">
            <w:pPr>
              <w:spacing w:after="0" w:line="240" w:lineRule="auto"/>
              <w:rPr>
                <w:rFonts w:ascii="Times New Roman" w:eastAsia="Times New Roman" w:hAnsi="Times New Roman" w:cs="Times New Roman"/>
                <w:b/>
                <w:bCs/>
                <w:color w:val="FFFFFF" w:themeColor="background1"/>
                <w:lang w:eastAsia="es-DO"/>
              </w:rPr>
            </w:pPr>
            <w:r w:rsidRPr="006441F8">
              <w:rPr>
                <w:rFonts w:ascii="Times New Roman" w:eastAsia="Times New Roman" w:hAnsi="Times New Roman" w:cs="Times New Roman"/>
                <w:b/>
                <w:bCs/>
                <w:color w:val="FFFFFF" w:themeColor="background1"/>
                <w:lang w:eastAsia="es-DO"/>
              </w:rPr>
              <w:t>Ene</w:t>
            </w:r>
          </w:p>
        </w:tc>
        <w:tc>
          <w:tcPr>
            <w:tcW w:w="756" w:type="pct"/>
            <w:tcBorders>
              <w:top w:val="nil"/>
              <w:left w:val="nil"/>
              <w:bottom w:val="single" w:sz="4" w:space="0" w:color="44B3E1"/>
              <w:right w:val="nil"/>
            </w:tcBorders>
            <w:shd w:val="clear" w:color="auto" w:fill="002060"/>
            <w:noWrap/>
            <w:vAlign w:val="bottom"/>
            <w:hideMark/>
          </w:tcPr>
          <w:p w14:paraId="7D6AB95E" w14:textId="77777777" w:rsidR="000D3B53" w:rsidRPr="006441F8" w:rsidRDefault="000D3B53" w:rsidP="00C31064">
            <w:pPr>
              <w:spacing w:after="0" w:line="240" w:lineRule="auto"/>
              <w:rPr>
                <w:rFonts w:ascii="Times New Roman" w:eastAsia="Times New Roman" w:hAnsi="Times New Roman" w:cs="Times New Roman"/>
                <w:b/>
                <w:bCs/>
                <w:color w:val="FFFFFF" w:themeColor="background1"/>
                <w:lang w:eastAsia="es-DO"/>
              </w:rPr>
            </w:pPr>
            <w:r w:rsidRPr="006441F8">
              <w:rPr>
                <w:rFonts w:ascii="Times New Roman" w:eastAsia="Times New Roman" w:hAnsi="Times New Roman" w:cs="Times New Roman"/>
                <w:b/>
                <w:bCs/>
                <w:color w:val="FFFFFF" w:themeColor="background1"/>
                <w:lang w:eastAsia="es-DO"/>
              </w:rPr>
              <w:t>Feb</w:t>
            </w:r>
          </w:p>
        </w:tc>
        <w:tc>
          <w:tcPr>
            <w:tcW w:w="315" w:type="pct"/>
            <w:tcBorders>
              <w:top w:val="nil"/>
              <w:left w:val="nil"/>
              <w:bottom w:val="single" w:sz="4" w:space="0" w:color="44B3E1"/>
              <w:right w:val="nil"/>
            </w:tcBorders>
            <w:shd w:val="clear" w:color="auto" w:fill="002060"/>
            <w:noWrap/>
            <w:vAlign w:val="bottom"/>
            <w:hideMark/>
          </w:tcPr>
          <w:p w14:paraId="02563EC4" w14:textId="77777777" w:rsidR="000D3B53" w:rsidRPr="006441F8" w:rsidRDefault="000D3B53" w:rsidP="00C31064">
            <w:pPr>
              <w:spacing w:after="0" w:line="240" w:lineRule="auto"/>
              <w:rPr>
                <w:rFonts w:ascii="Times New Roman" w:eastAsia="Times New Roman" w:hAnsi="Times New Roman" w:cs="Times New Roman"/>
                <w:b/>
                <w:bCs/>
                <w:color w:val="FFFFFF" w:themeColor="background1"/>
                <w:lang w:eastAsia="es-DO"/>
              </w:rPr>
            </w:pPr>
            <w:r w:rsidRPr="006441F8">
              <w:rPr>
                <w:rFonts w:ascii="Times New Roman" w:eastAsia="Times New Roman" w:hAnsi="Times New Roman" w:cs="Times New Roman"/>
                <w:b/>
                <w:bCs/>
                <w:color w:val="FFFFFF" w:themeColor="background1"/>
                <w:lang w:eastAsia="es-DO"/>
              </w:rPr>
              <w:t>Mar</w:t>
            </w:r>
          </w:p>
        </w:tc>
      </w:tr>
      <w:tr w:rsidR="000D3B53" w:rsidRPr="006441F8" w14:paraId="5887DB64"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7D2A8AC7"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Auditoría Interna</w:t>
            </w:r>
          </w:p>
        </w:tc>
        <w:tc>
          <w:tcPr>
            <w:tcW w:w="756" w:type="pct"/>
            <w:tcBorders>
              <w:top w:val="nil"/>
              <w:left w:val="nil"/>
              <w:bottom w:val="single" w:sz="4" w:space="0" w:color="44B3E1"/>
              <w:right w:val="nil"/>
            </w:tcBorders>
            <w:shd w:val="clear" w:color="auto" w:fill="auto"/>
            <w:noWrap/>
            <w:vAlign w:val="bottom"/>
            <w:hideMark/>
          </w:tcPr>
          <w:p w14:paraId="641AE32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7</w:t>
            </w:r>
          </w:p>
        </w:tc>
        <w:tc>
          <w:tcPr>
            <w:tcW w:w="756" w:type="pct"/>
            <w:tcBorders>
              <w:top w:val="nil"/>
              <w:left w:val="nil"/>
              <w:bottom w:val="single" w:sz="4" w:space="0" w:color="44B3E1"/>
              <w:right w:val="nil"/>
            </w:tcBorders>
            <w:shd w:val="clear" w:color="auto" w:fill="auto"/>
            <w:noWrap/>
            <w:vAlign w:val="bottom"/>
            <w:hideMark/>
          </w:tcPr>
          <w:p w14:paraId="768A7BAE"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10</w:t>
            </w:r>
          </w:p>
        </w:tc>
        <w:tc>
          <w:tcPr>
            <w:tcW w:w="315" w:type="pct"/>
            <w:tcBorders>
              <w:top w:val="nil"/>
              <w:left w:val="nil"/>
              <w:bottom w:val="single" w:sz="4" w:space="0" w:color="44B3E1"/>
              <w:right w:val="nil"/>
            </w:tcBorders>
            <w:shd w:val="clear" w:color="auto" w:fill="auto"/>
            <w:noWrap/>
            <w:vAlign w:val="bottom"/>
            <w:hideMark/>
          </w:tcPr>
          <w:p w14:paraId="39B7BAD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16</w:t>
            </w:r>
          </w:p>
        </w:tc>
      </w:tr>
      <w:tr w:rsidR="000D3B53" w:rsidRPr="006441F8" w14:paraId="05B044B4" w14:textId="77777777" w:rsidTr="00C31064">
        <w:trPr>
          <w:trHeight w:val="300"/>
        </w:trPr>
        <w:tc>
          <w:tcPr>
            <w:tcW w:w="3174" w:type="pct"/>
            <w:tcBorders>
              <w:top w:val="nil"/>
              <w:left w:val="nil"/>
              <w:bottom w:val="nil"/>
              <w:right w:val="nil"/>
            </w:tcBorders>
            <w:shd w:val="clear" w:color="auto" w:fill="auto"/>
            <w:noWrap/>
            <w:vAlign w:val="bottom"/>
            <w:hideMark/>
          </w:tcPr>
          <w:p w14:paraId="6EF86CE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4B7606F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6</w:t>
            </w:r>
          </w:p>
        </w:tc>
        <w:tc>
          <w:tcPr>
            <w:tcW w:w="756" w:type="pct"/>
            <w:tcBorders>
              <w:top w:val="nil"/>
              <w:left w:val="nil"/>
              <w:bottom w:val="nil"/>
              <w:right w:val="nil"/>
            </w:tcBorders>
            <w:shd w:val="clear" w:color="auto" w:fill="auto"/>
            <w:noWrap/>
            <w:vAlign w:val="bottom"/>
            <w:hideMark/>
          </w:tcPr>
          <w:p w14:paraId="09F6557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c>
          <w:tcPr>
            <w:tcW w:w="315" w:type="pct"/>
            <w:tcBorders>
              <w:top w:val="nil"/>
              <w:left w:val="nil"/>
              <w:bottom w:val="nil"/>
              <w:right w:val="nil"/>
            </w:tcBorders>
            <w:shd w:val="clear" w:color="auto" w:fill="auto"/>
            <w:noWrap/>
            <w:vAlign w:val="bottom"/>
            <w:hideMark/>
          </w:tcPr>
          <w:p w14:paraId="4A38F23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r>
      <w:tr w:rsidR="000D3B53" w:rsidRPr="006441F8" w14:paraId="5E113490" w14:textId="77777777" w:rsidTr="00C31064">
        <w:trPr>
          <w:trHeight w:val="300"/>
        </w:trPr>
        <w:tc>
          <w:tcPr>
            <w:tcW w:w="3174" w:type="pct"/>
            <w:tcBorders>
              <w:top w:val="nil"/>
              <w:left w:val="nil"/>
              <w:bottom w:val="nil"/>
              <w:right w:val="nil"/>
            </w:tcBorders>
            <w:shd w:val="clear" w:color="auto" w:fill="auto"/>
            <w:noWrap/>
            <w:vAlign w:val="bottom"/>
            <w:hideMark/>
          </w:tcPr>
          <w:p w14:paraId="56486D61"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339900B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0FBD94E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7706E1C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78AA6313" w14:textId="77777777" w:rsidTr="00C31064">
        <w:trPr>
          <w:trHeight w:val="300"/>
        </w:trPr>
        <w:tc>
          <w:tcPr>
            <w:tcW w:w="3174" w:type="pct"/>
            <w:tcBorders>
              <w:top w:val="nil"/>
              <w:left w:val="nil"/>
              <w:bottom w:val="nil"/>
              <w:right w:val="nil"/>
            </w:tcBorders>
            <w:shd w:val="clear" w:color="auto" w:fill="auto"/>
            <w:noWrap/>
            <w:vAlign w:val="bottom"/>
            <w:hideMark/>
          </w:tcPr>
          <w:p w14:paraId="551A500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6D7DF77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148B438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3DAB88C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43034CC4"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3BA7BF9F"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Comercial</w:t>
            </w:r>
          </w:p>
        </w:tc>
        <w:tc>
          <w:tcPr>
            <w:tcW w:w="756" w:type="pct"/>
            <w:tcBorders>
              <w:top w:val="nil"/>
              <w:left w:val="nil"/>
              <w:bottom w:val="single" w:sz="4" w:space="0" w:color="44B3E1"/>
              <w:right w:val="nil"/>
            </w:tcBorders>
            <w:shd w:val="clear" w:color="auto" w:fill="auto"/>
            <w:noWrap/>
            <w:vAlign w:val="bottom"/>
            <w:hideMark/>
          </w:tcPr>
          <w:p w14:paraId="2D6F0A02"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150</w:t>
            </w:r>
          </w:p>
        </w:tc>
        <w:tc>
          <w:tcPr>
            <w:tcW w:w="756" w:type="pct"/>
            <w:tcBorders>
              <w:top w:val="nil"/>
              <w:left w:val="nil"/>
              <w:bottom w:val="single" w:sz="4" w:space="0" w:color="44B3E1"/>
              <w:right w:val="nil"/>
            </w:tcBorders>
            <w:shd w:val="clear" w:color="auto" w:fill="auto"/>
            <w:noWrap/>
            <w:vAlign w:val="bottom"/>
            <w:hideMark/>
          </w:tcPr>
          <w:p w14:paraId="17DFC100"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158</w:t>
            </w:r>
          </w:p>
        </w:tc>
        <w:tc>
          <w:tcPr>
            <w:tcW w:w="315" w:type="pct"/>
            <w:tcBorders>
              <w:top w:val="nil"/>
              <w:left w:val="nil"/>
              <w:bottom w:val="single" w:sz="4" w:space="0" w:color="44B3E1"/>
              <w:right w:val="nil"/>
            </w:tcBorders>
            <w:shd w:val="clear" w:color="auto" w:fill="auto"/>
            <w:noWrap/>
            <w:vAlign w:val="bottom"/>
            <w:hideMark/>
          </w:tcPr>
          <w:p w14:paraId="7DFBE16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161</w:t>
            </w:r>
          </w:p>
        </w:tc>
      </w:tr>
      <w:tr w:rsidR="000D3B53" w:rsidRPr="006441F8" w14:paraId="1F10DAB9" w14:textId="77777777" w:rsidTr="00C31064">
        <w:trPr>
          <w:trHeight w:val="300"/>
        </w:trPr>
        <w:tc>
          <w:tcPr>
            <w:tcW w:w="3174" w:type="pct"/>
            <w:tcBorders>
              <w:top w:val="nil"/>
              <w:left w:val="nil"/>
              <w:bottom w:val="nil"/>
              <w:right w:val="nil"/>
            </w:tcBorders>
            <w:shd w:val="clear" w:color="auto" w:fill="auto"/>
            <w:noWrap/>
            <w:vAlign w:val="bottom"/>
            <w:hideMark/>
          </w:tcPr>
          <w:p w14:paraId="70A4C9F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7CE46BC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29</w:t>
            </w:r>
          </w:p>
        </w:tc>
        <w:tc>
          <w:tcPr>
            <w:tcW w:w="756" w:type="pct"/>
            <w:tcBorders>
              <w:top w:val="nil"/>
              <w:left w:val="nil"/>
              <w:bottom w:val="nil"/>
              <w:right w:val="nil"/>
            </w:tcBorders>
            <w:shd w:val="clear" w:color="auto" w:fill="auto"/>
            <w:noWrap/>
            <w:vAlign w:val="bottom"/>
            <w:hideMark/>
          </w:tcPr>
          <w:p w14:paraId="6208B9D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31</w:t>
            </w:r>
          </w:p>
        </w:tc>
        <w:tc>
          <w:tcPr>
            <w:tcW w:w="315" w:type="pct"/>
            <w:tcBorders>
              <w:top w:val="nil"/>
              <w:left w:val="nil"/>
              <w:bottom w:val="nil"/>
              <w:right w:val="nil"/>
            </w:tcBorders>
            <w:shd w:val="clear" w:color="auto" w:fill="auto"/>
            <w:noWrap/>
            <w:vAlign w:val="bottom"/>
            <w:hideMark/>
          </w:tcPr>
          <w:p w14:paraId="03CE5EA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33</w:t>
            </w:r>
          </w:p>
        </w:tc>
      </w:tr>
      <w:tr w:rsidR="000D3B53" w:rsidRPr="006441F8" w14:paraId="45F6A6A2" w14:textId="77777777" w:rsidTr="00C31064">
        <w:trPr>
          <w:trHeight w:val="300"/>
        </w:trPr>
        <w:tc>
          <w:tcPr>
            <w:tcW w:w="3174" w:type="pct"/>
            <w:tcBorders>
              <w:top w:val="nil"/>
              <w:left w:val="nil"/>
              <w:bottom w:val="nil"/>
              <w:right w:val="nil"/>
            </w:tcBorders>
            <w:shd w:val="clear" w:color="auto" w:fill="auto"/>
            <w:noWrap/>
            <w:vAlign w:val="bottom"/>
            <w:hideMark/>
          </w:tcPr>
          <w:p w14:paraId="64A3A05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744AAE6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58</w:t>
            </w:r>
          </w:p>
        </w:tc>
        <w:tc>
          <w:tcPr>
            <w:tcW w:w="756" w:type="pct"/>
            <w:tcBorders>
              <w:top w:val="nil"/>
              <w:left w:val="nil"/>
              <w:bottom w:val="nil"/>
              <w:right w:val="nil"/>
            </w:tcBorders>
            <w:shd w:val="clear" w:color="auto" w:fill="auto"/>
            <w:noWrap/>
            <w:vAlign w:val="bottom"/>
            <w:hideMark/>
          </w:tcPr>
          <w:p w14:paraId="701170D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63</w:t>
            </w:r>
          </w:p>
        </w:tc>
        <w:tc>
          <w:tcPr>
            <w:tcW w:w="315" w:type="pct"/>
            <w:tcBorders>
              <w:top w:val="nil"/>
              <w:left w:val="nil"/>
              <w:bottom w:val="nil"/>
              <w:right w:val="nil"/>
            </w:tcBorders>
            <w:shd w:val="clear" w:color="auto" w:fill="auto"/>
            <w:noWrap/>
            <w:vAlign w:val="bottom"/>
            <w:hideMark/>
          </w:tcPr>
          <w:p w14:paraId="6823F18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64</w:t>
            </w:r>
          </w:p>
        </w:tc>
      </w:tr>
      <w:tr w:rsidR="000D3B53" w:rsidRPr="006441F8" w14:paraId="1C5E4DB9" w14:textId="77777777" w:rsidTr="00C31064">
        <w:trPr>
          <w:trHeight w:val="300"/>
        </w:trPr>
        <w:tc>
          <w:tcPr>
            <w:tcW w:w="3174" w:type="pct"/>
            <w:tcBorders>
              <w:top w:val="nil"/>
              <w:left w:val="nil"/>
              <w:bottom w:val="nil"/>
              <w:right w:val="nil"/>
            </w:tcBorders>
            <w:shd w:val="clear" w:color="auto" w:fill="auto"/>
            <w:noWrap/>
            <w:vAlign w:val="bottom"/>
            <w:hideMark/>
          </w:tcPr>
          <w:p w14:paraId="22636AB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5B01F4D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47</w:t>
            </w:r>
          </w:p>
        </w:tc>
        <w:tc>
          <w:tcPr>
            <w:tcW w:w="756" w:type="pct"/>
            <w:tcBorders>
              <w:top w:val="nil"/>
              <w:left w:val="nil"/>
              <w:bottom w:val="nil"/>
              <w:right w:val="nil"/>
            </w:tcBorders>
            <w:shd w:val="clear" w:color="auto" w:fill="auto"/>
            <w:noWrap/>
            <w:vAlign w:val="bottom"/>
            <w:hideMark/>
          </w:tcPr>
          <w:p w14:paraId="751A36A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47</w:t>
            </w:r>
          </w:p>
        </w:tc>
        <w:tc>
          <w:tcPr>
            <w:tcW w:w="315" w:type="pct"/>
            <w:tcBorders>
              <w:top w:val="nil"/>
              <w:left w:val="nil"/>
              <w:bottom w:val="nil"/>
              <w:right w:val="nil"/>
            </w:tcBorders>
            <w:shd w:val="clear" w:color="auto" w:fill="auto"/>
            <w:noWrap/>
            <w:vAlign w:val="bottom"/>
            <w:hideMark/>
          </w:tcPr>
          <w:p w14:paraId="09AF125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47</w:t>
            </w:r>
          </w:p>
        </w:tc>
      </w:tr>
      <w:tr w:rsidR="000D3B53" w:rsidRPr="006441F8" w14:paraId="0DA466D1" w14:textId="77777777" w:rsidTr="00C31064">
        <w:trPr>
          <w:trHeight w:val="300"/>
        </w:trPr>
        <w:tc>
          <w:tcPr>
            <w:tcW w:w="3174" w:type="pct"/>
            <w:tcBorders>
              <w:top w:val="nil"/>
              <w:left w:val="nil"/>
              <w:bottom w:val="nil"/>
              <w:right w:val="nil"/>
            </w:tcBorders>
            <w:shd w:val="clear" w:color="auto" w:fill="auto"/>
            <w:noWrap/>
            <w:vAlign w:val="bottom"/>
            <w:hideMark/>
          </w:tcPr>
          <w:p w14:paraId="68D870B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5268493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05CE643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59E6FDD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0C234D04" w14:textId="77777777" w:rsidTr="00C31064">
        <w:trPr>
          <w:trHeight w:val="300"/>
        </w:trPr>
        <w:tc>
          <w:tcPr>
            <w:tcW w:w="3174" w:type="pct"/>
            <w:tcBorders>
              <w:top w:val="nil"/>
              <w:left w:val="nil"/>
              <w:bottom w:val="nil"/>
              <w:right w:val="nil"/>
            </w:tcBorders>
            <w:shd w:val="clear" w:color="auto" w:fill="auto"/>
            <w:noWrap/>
            <w:vAlign w:val="bottom"/>
            <w:hideMark/>
          </w:tcPr>
          <w:p w14:paraId="7709074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30687D0B"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3391D17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7C1D53C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584B4831" w14:textId="77777777" w:rsidTr="00C31064">
        <w:trPr>
          <w:trHeight w:val="300"/>
        </w:trPr>
        <w:tc>
          <w:tcPr>
            <w:tcW w:w="3174" w:type="pct"/>
            <w:tcBorders>
              <w:top w:val="nil"/>
              <w:left w:val="nil"/>
              <w:bottom w:val="nil"/>
              <w:right w:val="nil"/>
            </w:tcBorders>
            <w:shd w:val="clear" w:color="auto" w:fill="auto"/>
            <w:noWrap/>
            <w:vAlign w:val="bottom"/>
            <w:hideMark/>
          </w:tcPr>
          <w:p w14:paraId="414E3898"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70DDE42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c>
          <w:tcPr>
            <w:tcW w:w="756" w:type="pct"/>
            <w:tcBorders>
              <w:top w:val="nil"/>
              <w:left w:val="nil"/>
              <w:bottom w:val="nil"/>
              <w:right w:val="nil"/>
            </w:tcBorders>
            <w:shd w:val="clear" w:color="auto" w:fill="auto"/>
            <w:noWrap/>
            <w:vAlign w:val="bottom"/>
            <w:hideMark/>
          </w:tcPr>
          <w:p w14:paraId="0B868A3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c>
          <w:tcPr>
            <w:tcW w:w="315" w:type="pct"/>
            <w:tcBorders>
              <w:top w:val="nil"/>
              <w:left w:val="nil"/>
              <w:bottom w:val="nil"/>
              <w:right w:val="nil"/>
            </w:tcBorders>
            <w:shd w:val="clear" w:color="auto" w:fill="auto"/>
            <w:noWrap/>
            <w:vAlign w:val="bottom"/>
            <w:hideMark/>
          </w:tcPr>
          <w:p w14:paraId="4370C53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r>
      <w:tr w:rsidR="000D3B53" w:rsidRPr="006441F8" w14:paraId="08D65D6C"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5B1D5EE2"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Compra de Energía y Regulación</w:t>
            </w:r>
          </w:p>
        </w:tc>
        <w:tc>
          <w:tcPr>
            <w:tcW w:w="756" w:type="pct"/>
            <w:tcBorders>
              <w:top w:val="nil"/>
              <w:left w:val="nil"/>
              <w:bottom w:val="single" w:sz="4" w:space="0" w:color="44B3E1"/>
              <w:right w:val="nil"/>
            </w:tcBorders>
            <w:shd w:val="clear" w:color="auto" w:fill="auto"/>
            <w:noWrap/>
            <w:vAlign w:val="bottom"/>
            <w:hideMark/>
          </w:tcPr>
          <w:p w14:paraId="10CDF133"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756" w:type="pct"/>
            <w:tcBorders>
              <w:top w:val="nil"/>
              <w:left w:val="nil"/>
              <w:bottom w:val="single" w:sz="4" w:space="0" w:color="44B3E1"/>
              <w:right w:val="nil"/>
            </w:tcBorders>
            <w:shd w:val="clear" w:color="auto" w:fill="auto"/>
            <w:noWrap/>
            <w:vAlign w:val="bottom"/>
            <w:hideMark/>
          </w:tcPr>
          <w:p w14:paraId="47AAF6FC"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9</w:t>
            </w:r>
          </w:p>
        </w:tc>
        <w:tc>
          <w:tcPr>
            <w:tcW w:w="315" w:type="pct"/>
            <w:tcBorders>
              <w:top w:val="nil"/>
              <w:left w:val="nil"/>
              <w:bottom w:val="single" w:sz="4" w:space="0" w:color="44B3E1"/>
              <w:right w:val="nil"/>
            </w:tcBorders>
            <w:shd w:val="clear" w:color="auto" w:fill="auto"/>
            <w:noWrap/>
            <w:vAlign w:val="bottom"/>
            <w:hideMark/>
          </w:tcPr>
          <w:p w14:paraId="04D20A00"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w:t>
            </w:r>
          </w:p>
        </w:tc>
      </w:tr>
      <w:tr w:rsidR="000D3B53" w:rsidRPr="006441F8" w14:paraId="7FD2631B" w14:textId="77777777" w:rsidTr="00C31064">
        <w:trPr>
          <w:trHeight w:val="300"/>
        </w:trPr>
        <w:tc>
          <w:tcPr>
            <w:tcW w:w="3174" w:type="pct"/>
            <w:tcBorders>
              <w:top w:val="nil"/>
              <w:left w:val="nil"/>
              <w:bottom w:val="nil"/>
              <w:right w:val="nil"/>
            </w:tcBorders>
            <w:shd w:val="clear" w:color="auto" w:fill="auto"/>
            <w:noWrap/>
            <w:vAlign w:val="bottom"/>
            <w:hideMark/>
          </w:tcPr>
          <w:p w14:paraId="22CAAD4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lastRenderedPageBreak/>
              <w:t>Eficientizar las operaciones de la empresa</w:t>
            </w:r>
          </w:p>
        </w:tc>
        <w:tc>
          <w:tcPr>
            <w:tcW w:w="756" w:type="pct"/>
            <w:tcBorders>
              <w:top w:val="nil"/>
              <w:left w:val="nil"/>
              <w:bottom w:val="nil"/>
              <w:right w:val="nil"/>
            </w:tcBorders>
            <w:shd w:val="clear" w:color="auto" w:fill="auto"/>
            <w:noWrap/>
            <w:vAlign w:val="bottom"/>
            <w:hideMark/>
          </w:tcPr>
          <w:p w14:paraId="5466941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c>
          <w:tcPr>
            <w:tcW w:w="756" w:type="pct"/>
            <w:tcBorders>
              <w:top w:val="nil"/>
              <w:left w:val="nil"/>
              <w:bottom w:val="nil"/>
              <w:right w:val="nil"/>
            </w:tcBorders>
            <w:shd w:val="clear" w:color="auto" w:fill="auto"/>
            <w:noWrap/>
            <w:vAlign w:val="bottom"/>
            <w:hideMark/>
          </w:tcPr>
          <w:p w14:paraId="7E4B6C7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2E8D5A6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9</w:t>
            </w:r>
          </w:p>
        </w:tc>
      </w:tr>
      <w:tr w:rsidR="000D3B53" w:rsidRPr="006441F8" w14:paraId="69C8510B" w14:textId="77777777" w:rsidTr="00C31064">
        <w:trPr>
          <w:trHeight w:val="300"/>
        </w:trPr>
        <w:tc>
          <w:tcPr>
            <w:tcW w:w="3174" w:type="pct"/>
            <w:tcBorders>
              <w:top w:val="nil"/>
              <w:left w:val="nil"/>
              <w:bottom w:val="nil"/>
              <w:right w:val="nil"/>
            </w:tcBorders>
            <w:shd w:val="clear" w:color="auto" w:fill="auto"/>
            <w:noWrap/>
            <w:vAlign w:val="bottom"/>
            <w:hideMark/>
          </w:tcPr>
          <w:p w14:paraId="4530F167"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01A9DA28"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6C22ECE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12E8030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0A5D63EC" w14:textId="77777777" w:rsidTr="00C31064">
        <w:trPr>
          <w:trHeight w:val="300"/>
        </w:trPr>
        <w:tc>
          <w:tcPr>
            <w:tcW w:w="3174" w:type="pct"/>
            <w:tcBorders>
              <w:top w:val="nil"/>
              <w:left w:val="nil"/>
              <w:bottom w:val="nil"/>
              <w:right w:val="nil"/>
            </w:tcBorders>
            <w:shd w:val="clear" w:color="auto" w:fill="auto"/>
            <w:noWrap/>
            <w:vAlign w:val="bottom"/>
            <w:hideMark/>
          </w:tcPr>
          <w:p w14:paraId="44DA13B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7D337C4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3B342C2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5B8EA50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577393E8" w14:textId="77777777" w:rsidTr="00C31064">
        <w:trPr>
          <w:trHeight w:val="300"/>
        </w:trPr>
        <w:tc>
          <w:tcPr>
            <w:tcW w:w="3174" w:type="pct"/>
            <w:tcBorders>
              <w:top w:val="nil"/>
              <w:left w:val="nil"/>
              <w:bottom w:val="nil"/>
              <w:right w:val="nil"/>
            </w:tcBorders>
            <w:shd w:val="clear" w:color="auto" w:fill="auto"/>
            <w:noWrap/>
            <w:vAlign w:val="bottom"/>
            <w:hideMark/>
          </w:tcPr>
          <w:p w14:paraId="3BCF0391"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0FC8994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1DAE380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3FA9281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28ABE192"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07FE02CD"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Comunicación Estratégica</w:t>
            </w:r>
          </w:p>
        </w:tc>
        <w:tc>
          <w:tcPr>
            <w:tcW w:w="756" w:type="pct"/>
            <w:tcBorders>
              <w:top w:val="nil"/>
              <w:left w:val="nil"/>
              <w:bottom w:val="single" w:sz="4" w:space="0" w:color="44B3E1"/>
              <w:right w:val="nil"/>
            </w:tcBorders>
            <w:shd w:val="clear" w:color="auto" w:fill="auto"/>
            <w:noWrap/>
            <w:vAlign w:val="bottom"/>
            <w:hideMark/>
          </w:tcPr>
          <w:p w14:paraId="36BE2BF2"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17</w:t>
            </w:r>
          </w:p>
        </w:tc>
        <w:tc>
          <w:tcPr>
            <w:tcW w:w="756" w:type="pct"/>
            <w:tcBorders>
              <w:top w:val="nil"/>
              <w:left w:val="nil"/>
              <w:bottom w:val="single" w:sz="4" w:space="0" w:color="44B3E1"/>
              <w:right w:val="nil"/>
            </w:tcBorders>
            <w:shd w:val="clear" w:color="auto" w:fill="auto"/>
            <w:noWrap/>
            <w:vAlign w:val="bottom"/>
            <w:hideMark/>
          </w:tcPr>
          <w:p w14:paraId="38A8A29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20</w:t>
            </w:r>
          </w:p>
        </w:tc>
        <w:tc>
          <w:tcPr>
            <w:tcW w:w="315" w:type="pct"/>
            <w:tcBorders>
              <w:top w:val="nil"/>
              <w:left w:val="nil"/>
              <w:bottom w:val="single" w:sz="4" w:space="0" w:color="44B3E1"/>
              <w:right w:val="nil"/>
            </w:tcBorders>
            <w:shd w:val="clear" w:color="auto" w:fill="auto"/>
            <w:noWrap/>
            <w:vAlign w:val="bottom"/>
            <w:hideMark/>
          </w:tcPr>
          <w:p w14:paraId="3872D6EC"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28</w:t>
            </w:r>
          </w:p>
        </w:tc>
      </w:tr>
      <w:tr w:rsidR="000D3B53" w:rsidRPr="006441F8" w14:paraId="07287A14" w14:textId="77777777" w:rsidTr="00C31064">
        <w:trPr>
          <w:trHeight w:val="300"/>
        </w:trPr>
        <w:tc>
          <w:tcPr>
            <w:tcW w:w="3174" w:type="pct"/>
            <w:tcBorders>
              <w:top w:val="nil"/>
              <w:left w:val="nil"/>
              <w:bottom w:val="nil"/>
              <w:right w:val="nil"/>
            </w:tcBorders>
            <w:shd w:val="clear" w:color="auto" w:fill="auto"/>
            <w:noWrap/>
            <w:vAlign w:val="bottom"/>
            <w:hideMark/>
          </w:tcPr>
          <w:p w14:paraId="64F95C9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4D62737C"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54F5395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5EA5513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46FFB87D" w14:textId="77777777" w:rsidTr="00C31064">
        <w:trPr>
          <w:trHeight w:val="300"/>
        </w:trPr>
        <w:tc>
          <w:tcPr>
            <w:tcW w:w="3174" w:type="pct"/>
            <w:tcBorders>
              <w:top w:val="nil"/>
              <w:left w:val="nil"/>
              <w:bottom w:val="nil"/>
              <w:right w:val="nil"/>
            </w:tcBorders>
            <w:shd w:val="clear" w:color="auto" w:fill="auto"/>
            <w:noWrap/>
            <w:vAlign w:val="bottom"/>
            <w:hideMark/>
          </w:tcPr>
          <w:p w14:paraId="36E00A5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4BFA54F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5D9B91D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3437428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0E633CFB" w14:textId="77777777" w:rsidTr="00C31064">
        <w:trPr>
          <w:trHeight w:val="300"/>
        </w:trPr>
        <w:tc>
          <w:tcPr>
            <w:tcW w:w="3174" w:type="pct"/>
            <w:tcBorders>
              <w:top w:val="nil"/>
              <w:left w:val="nil"/>
              <w:bottom w:val="nil"/>
              <w:right w:val="nil"/>
            </w:tcBorders>
            <w:shd w:val="clear" w:color="auto" w:fill="auto"/>
            <w:noWrap/>
            <w:vAlign w:val="bottom"/>
            <w:hideMark/>
          </w:tcPr>
          <w:p w14:paraId="5B557AE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79582A6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465EDC3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403362D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5ACACBC1" w14:textId="77777777" w:rsidTr="00C31064">
        <w:trPr>
          <w:trHeight w:val="300"/>
        </w:trPr>
        <w:tc>
          <w:tcPr>
            <w:tcW w:w="3174" w:type="pct"/>
            <w:tcBorders>
              <w:top w:val="nil"/>
              <w:left w:val="nil"/>
              <w:bottom w:val="nil"/>
              <w:right w:val="nil"/>
            </w:tcBorders>
            <w:shd w:val="clear" w:color="auto" w:fill="auto"/>
            <w:noWrap/>
            <w:vAlign w:val="bottom"/>
            <w:hideMark/>
          </w:tcPr>
          <w:p w14:paraId="1027141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463B9FC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756" w:type="pct"/>
            <w:tcBorders>
              <w:top w:val="nil"/>
              <w:left w:val="nil"/>
              <w:bottom w:val="nil"/>
              <w:right w:val="nil"/>
            </w:tcBorders>
            <w:shd w:val="clear" w:color="auto" w:fill="auto"/>
            <w:noWrap/>
            <w:vAlign w:val="bottom"/>
            <w:hideMark/>
          </w:tcPr>
          <w:p w14:paraId="786EAB0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c>
          <w:tcPr>
            <w:tcW w:w="315" w:type="pct"/>
            <w:tcBorders>
              <w:top w:val="nil"/>
              <w:left w:val="nil"/>
              <w:bottom w:val="nil"/>
              <w:right w:val="nil"/>
            </w:tcBorders>
            <w:shd w:val="clear" w:color="auto" w:fill="auto"/>
            <w:noWrap/>
            <w:vAlign w:val="bottom"/>
            <w:hideMark/>
          </w:tcPr>
          <w:p w14:paraId="48A41BC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21</w:t>
            </w:r>
          </w:p>
        </w:tc>
      </w:tr>
      <w:tr w:rsidR="000D3B53" w:rsidRPr="006441F8" w14:paraId="3E2A22D0" w14:textId="77777777" w:rsidTr="00C31064">
        <w:trPr>
          <w:trHeight w:val="300"/>
        </w:trPr>
        <w:tc>
          <w:tcPr>
            <w:tcW w:w="3174" w:type="pct"/>
            <w:tcBorders>
              <w:top w:val="nil"/>
              <w:left w:val="nil"/>
              <w:bottom w:val="nil"/>
              <w:right w:val="nil"/>
            </w:tcBorders>
            <w:shd w:val="clear" w:color="auto" w:fill="auto"/>
            <w:noWrap/>
            <w:vAlign w:val="bottom"/>
            <w:hideMark/>
          </w:tcPr>
          <w:p w14:paraId="30F78DD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240A66E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3E1B4D71" w14:textId="77777777" w:rsidR="000D3B53" w:rsidRPr="006441F8" w:rsidRDefault="000D3B53" w:rsidP="00C31064">
            <w:pPr>
              <w:spacing w:after="0" w:line="240" w:lineRule="auto"/>
              <w:rPr>
                <w:rFonts w:ascii="Times New Roman" w:eastAsia="Times New Roman" w:hAnsi="Times New Roman" w:cs="Times New Roman"/>
                <w:sz w:val="20"/>
                <w:szCs w:val="20"/>
                <w:lang w:eastAsia="es-DO"/>
              </w:rPr>
            </w:pPr>
          </w:p>
        </w:tc>
        <w:tc>
          <w:tcPr>
            <w:tcW w:w="315" w:type="pct"/>
            <w:tcBorders>
              <w:top w:val="nil"/>
              <w:left w:val="nil"/>
              <w:bottom w:val="nil"/>
              <w:right w:val="nil"/>
            </w:tcBorders>
            <w:shd w:val="clear" w:color="auto" w:fill="auto"/>
            <w:noWrap/>
            <w:vAlign w:val="bottom"/>
            <w:hideMark/>
          </w:tcPr>
          <w:p w14:paraId="3876BC7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7A932C63" w14:textId="77777777" w:rsidTr="00C31064">
        <w:trPr>
          <w:trHeight w:val="300"/>
        </w:trPr>
        <w:tc>
          <w:tcPr>
            <w:tcW w:w="3174" w:type="pct"/>
            <w:tcBorders>
              <w:top w:val="nil"/>
              <w:left w:val="nil"/>
              <w:bottom w:val="nil"/>
              <w:right w:val="nil"/>
            </w:tcBorders>
            <w:shd w:val="clear" w:color="auto" w:fill="auto"/>
            <w:noWrap/>
            <w:vAlign w:val="bottom"/>
            <w:hideMark/>
          </w:tcPr>
          <w:p w14:paraId="718654C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496E967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328EC34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29E613D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0568105B"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7B1ACEA4"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Distribución</w:t>
            </w:r>
          </w:p>
        </w:tc>
        <w:tc>
          <w:tcPr>
            <w:tcW w:w="756" w:type="pct"/>
            <w:tcBorders>
              <w:top w:val="nil"/>
              <w:left w:val="nil"/>
              <w:bottom w:val="single" w:sz="4" w:space="0" w:color="44B3E1"/>
              <w:right w:val="nil"/>
            </w:tcBorders>
            <w:shd w:val="clear" w:color="auto" w:fill="auto"/>
            <w:noWrap/>
            <w:vAlign w:val="bottom"/>
            <w:hideMark/>
          </w:tcPr>
          <w:p w14:paraId="4E76735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134</w:t>
            </w:r>
          </w:p>
        </w:tc>
        <w:tc>
          <w:tcPr>
            <w:tcW w:w="756" w:type="pct"/>
            <w:tcBorders>
              <w:top w:val="nil"/>
              <w:left w:val="nil"/>
              <w:bottom w:val="single" w:sz="4" w:space="0" w:color="44B3E1"/>
              <w:right w:val="nil"/>
            </w:tcBorders>
            <w:shd w:val="clear" w:color="auto" w:fill="auto"/>
            <w:noWrap/>
            <w:vAlign w:val="bottom"/>
            <w:hideMark/>
          </w:tcPr>
          <w:p w14:paraId="3134DEDA"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147</w:t>
            </w:r>
          </w:p>
        </w:tc>
        <w:tc>
          <w:tcPr>
            <w:tcW w:w="315" w:type="pct"/>
            <w:tcBorders>
              <w:top w:val="nil"/>
              <w:left w:val="nil"/>
              <w:bottom w:val="single" w:sz="4" w:space="0" w:color="44B3E1"/>
              <w:right w:val="nil"/>
            </w:tcBorders>
            <w:shd w:val="clear" w:color="auto" w:fill="auto"/>
            <w:noWrap/>
            <w:vAlign w:val="bottom"/>
            <w:hideMark/>
          </w:tcPr>
          <w:p w14:paraId="545614C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149</w:t>
            </w:r>
          </w:p>
        </w:tc>
      </w:tr>
      <w:tr w:rsidR="000D3B53" w:rsidRPr="006441F8" w14:paraId="27CE9E41" w14:textId="77777777" w:rsidTr="00C31064">
        <w:trPr>
          <w:trHeight w:val="300"/>
        </w:trPr>
        <w:tc>
          <w:tcPr>
            <w:tcW w:w="3174" w:type="pct"/>
            <w:tcBorders>
              <w:top w:val="nil"/>
              <w:left w:val="nil"/>
              <w:bottom w:val="nil"/>
              <w:right w:val="nil"/>
            </w:tcBorders>
            <w:shd w:val="clear" w:color="auto" w:fill="auto"/>
            <w:noWrap/>
            <w:vAlign w:val="bottom"/>
            <w:hideMark/>
          </w:tcPr>
          <w:p w14:paraId="0448226B"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5E5D0E8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37</w:t>
            </w:r>
          </w:p>
        </w:tc>
        <w:tc>
          <w:tcPr>
            <w:tcW w:w="756" w:type="pct"/>
            <w:tcBorders>
              <w:top w:val="nil"/>
              <w:left w:val="nil"/>
              <w:bottom w:val="nil"/>
              <w:right w:val="nil"/>
            </w:tcBorders>
            <w:shd w:val="clear" w:color="auto" w:fill="auto"/>
            <w:noWrap/>
            <w:vAlign w:val="bottom"/>
            <w:hideMark/>
          </w:tcPr>
          <w:p w14:paraId="3304337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39</w:t>
            </w:r>
          </w:p>
        </w:tc>
        <w:tc>
          <w:tcPr>
            <w:tcW w:w="315" w:type="pct"/>
            <w:tcBorders>
              <w:top w:val="nil"/>
              <w:left w:val="nil"/>
              <w:bottom w:val="nil"/>
              <w:right w:val="nil"/>
            </w:tcBorders>
            <w:shd w:val="clear" w:color="auto" w:fill="auto"/>
            <w:noWrap/>
            <w:vAlign w:val="bottom"/>
            <w:hideMark/>
          </w:tcPr>
          <w:p w14:paraId="4336C92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38</w:t>
            </w:r>
          </w:p>
        </w:tc>
      </w:tr>
      <w:tr w:rsidR="000D3B53" w:rsidRPr="006441F8" w14:paraId="77A76F4A" w14:textId="77777777" w:rsidTr="00C31064">
        <w:trPr>
          <w:trHeight w:val="300"/>
        </w:trPr>
        <w:tc>
          <w:tcPr>
            <w:tcW w:w="3174" w:type="pct"/>
            <w:tcBorders>
              <w:top w:val="nil"/>
              <w:left w:val="nil"/>
              <w:bottom w:val="nil"/>
              <w:right w:val="nil"/>
            </w:tcBorders>
            <w:shd w:val="clear" w:color="auto" w:fill="auto"/>
            <w:noWrap/>
            <w:vAlign w:val="bottom"/>
            <w:hideMark/>
          </w:tcPr>
          <w:p w14:paraId="3C99DDFC"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Garantizar la calidad y seguridad del suministro de energía</w:t>
            </w:r>
          </w:p>
        </w:tc>
        <w:tc>
          <w:tcPr>
            <w:tcW w:w="756" w:type="pct"/>
            <w:tcBorders>
              <w:top w:val="nil"/>
              <w:left w:val="nil"/>
              <w:bottom w:val="nil"/>
              <w:right w:val="nil"/>
            </w:tcBorders>
            <w:shd w:val="clear" w:color="auto" w:fill="auto"/>
            <w:noWrap/>
            <w:vAlign w:val="bottom"/>
            <w:hideMark/>
          </w:tcPr>
          <w:p w14:paraId="75E5D32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47</w:t>
            </w:r>
          </w:p>
        </w:tc>
        <w:tc>
          <w:tcPr>
            <w:tcW w:w="756" w:type="pct"/>
            <w:tcBorders>
              <w:top w:val="nil"/>
              <w:left w:val="nil"/>
              <w:bottom w:val="nil"/>
              <w:right w:val="nil"/>
            </w:tcBorders>
            <w:shd w:val="clear" w:color="auto" w:fill="auto"/>
            <w:noWrap/>
            <w:vAlign w:val="bottom"/>
            <w:hideMark/>
          </w:tcPr>
          <w:p w14:paraId="0CE176E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53</w:t>
            </w:r>
          </w:p>
        </w:tc>
        <w:tc>
          <w:tcPr>
            <w:tcW w:w="315" w:type="pct"/>
            <w:tcBorders>
              <w:top w:val="nil"/>
              <w:left w:val="nil"/>
              <w:bottom w:val="nil"/>
              <w:right w:val="nil"/>
            </w:tcBorders>
            <w:shd w:val="clear" w:color="auto" w:fill="auto"/>
            <w:noWrap/>
            <w:vAlign w:val="bottom"/>
            <w:hideMark/>
          </w:tcPr>
          <w:p w14:paraId="409A39C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54</w:t>
            </w:r>
          </w:p>
        </w:tc>
      </w:tr>
      <w:tr w:rsidR="000D3B53" w:rsidRPr="006441F8" w14:paraId="1AD3F8E5" w14:textId="77777777" w:rsidTr="00C31064">
        <w:trPr>
          <w:trHeight w:val="300"/>
        </w:trPr>
        <w:tc>
          <w:tcPr>
            <w:tcW w:w="3174" w:type="pct"/>
            <w:tcBorders>
              <w:top w:val="nil"/>
              <w:left w:val="nil"/>
              <w:bottom w:val="nil"/>
              <w:right w:val="nil"/>
            </w:tcBorders>
            <w:shd w:val="clear" w:color="auto" w:fill="auto"/>
            <w:noWrap/>
            <w:vAlign w:val="bottom"/>
            <w:hideMark/>
          </w:tcPr>
          <w:p w14:paraId="6D656E9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675017F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06B4C78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605793F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2002B0AA" w14:textId="77777777" w:rsidTr="00C31064">
        <w:trPr>
          <w:trHeight w:val="300"/>
        </w:trPr>
        <w:tc>
          <w:tcPr>
            <w:tcW w:w="3174" w:type="pct"/>
            <w:tcBorders>
              <w:top w:val="nil"/>
              <w:left w:val="nil"/>
              <w:bottom w:val="nil"/>
              <w:right w:val="nil"/>
            </w:tcBorders>
            <w:shd w:val="clear" w:color="auto" w:fill="auto"/>
            <w:noWrap/>
            <w:vAlign w:val="bottom"/>
            <w:hideMark/>
          </w:tcPr>
          <w:p w14:paraId="5100295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0E3E67F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50</w:t>
            </w:r>
          </w:p>
        </w:tc>
        <w:tc>
          <w:tcPr>
            <w:tcW w:w="756" w:type="pct"/>
            <w:tcBorders>
              <w:top w:val="nil"/>
              <w:left w:val="nil"/>
              <w:bottom w:val="nil"/>
              <w:right w:val="nil"/>
            </w:tcBorders>
            <w:shd w:val="clear" w:color="auto" w:fill="auto"/>
            <w:noWrap/>
            <w:vAlign w:val="bottom"/>
            <w:hideMark/>
          </w:tcPr>
          <w:p w14:paraId="0B2635A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50</w:t>
            </w:r>
          </w:p>
        </w:tc>
        <w:tc>
          <w:tcPr>
            <w:tcW w:w="315" w:type="pct"/>
            <w:tcBorders>
              <w:top w:val="nil"/>
              <w:left w:val="nil"/>
              <w:bottom w:val="nil"/>
              <w:right w:val="nil"/>
            </w:tcBorders>
            <w:shd w:val="clear" w:color="auto" w:fill="auto"/>
            <w:noWrap/>
            <w:vAlign w:val="bottom"/>
            <w:hideMark/>
          </w:tcPr>
          <w:p w14:paraId="53E5553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52</w:t>
            </w:r>
          </w:p>
        </w:tc>
      </w:tr>
      <w:tr w:rsidR="000D3B53" w:rsidRPr="006441F8" w14:paraId="46E4D884"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22403E81"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Finanzas</w:t>
            </w:r>
          </w:p>
        </w:tc>
        <w:tc>
          <w:tcPr>
            <w:tcW w:w="756" w:type="pct"/>
            <w:tcBorders>
              <w:top w:val="nil"/>
              <w:left w:val="nil"/>
              <w:bottom w:val="single" w:sz="4" w:space="0" w:color="44B3E1"/>
              <w:right w:val="nil"/>
            </w:tcBorders>
            <w:shd w:val="clear" w:color="auto" w:fill="auto"/>
            <w:noWrap/>
            <w:vAlign w:val="bottom"/>
            <w:hideMark/>
          </w:tcPr>
          <w:p w14:paraId="15AA9F0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w:t>
            </w:r>
          </w:p>
        </w:tc>
        <w:tc>
          <w:tcPr>
            <w:tcW w:w="756" w:type="pct"/>
            <w:tcBorders>
              <w:top w:val="nil"/>
              <w:left w:val="nil"/>
              <w:bottom w:val="single" w:sz="4" w:space="0" w:color="44B3E1"/>
              <w:right w:val="nil"/>
            </w:tcBorders>
            <w:shd w:val="clear" w:color="auto" w:fill="auto"/>
            <w:noWrap/>
            <w:vAlign w:val="bottom"/>
            <w:hideMark/>
          </w:tcPr>
          <w:p w14:paraId="4DA47470"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18</w:t>
            </w:r>
          </w:p>
        </w:tc>
        <w:tc>
          <w:tcPr>
            <w:tcW w:w="315" w:type="pct"/>
            <w:tcBorders>
              <w:top w:val="nil"/>
              <w:left w:val="nil"/>
              <w:bottom w:val="single" w:sz="4" w:space="0" w:color="44B3E1"/>
              <w:right w:val="nil"/>
            </w:tcBorders>
            <w:shd w:val="clear" w:color="auto" w:fill="auto"/>
            <w:noWrap/>
            <w:vAlign w:val="bottom"/>
            <w:hideMark/>
          </w:tcPr>
          <w:p w14:paraId="3913C7C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27</w:t>
            </w:r>
          </w:p>
        </w:tc>
      </w:tr>
      <w:tr w:rsidR="000D3B53" w:rsidRPr="006441F8" w14:paraId="3492DE0E" w14:textId="77777777" w:rsidTr="00C31064">
        <w:trPr>
          <w:trHeight w:val="300"/>
        </w:trPr>
        <w:tc>
          <w:tcPr>
            <w:tcW w:w="3174" w:type="pct"/>
            <w:tcBorders>
              <w:top w:val="nil"/>
              <w:left w:val="nil"/>
              <w:bottom w:val="nil"/>
              <w:right w:val="nil"/>
            </w:tcBorders>
            <w:shd w:val="clear" w:color="auto" w:fill="auto"/>
            <w:noWrap/>
            <w:vAlign w:val="bottom"/>
            <w:hideMark/>
          </w:tcPr>
          <w:p w14:paraId="5453200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13FFE7B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756" w:type="pct"/>
            <w:tcBorders>
              <w:top w:val="nil"/>
              <w:left w:val="nil"/>
              <w:bottom w:val="nil"/>
              <w:right w:val="nil"/>
            </w:tcBorders>
            <w:shd w:val="clear" w:color="auto" w:fill="auto"/>
            <w:noWrap/>
            <w:vAlign w:val="bottom"/>
            <w:hideMark/>
          </w:tcPr>
          <w:p w14:paraId="5B68012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17</w:t>
            </w:r>
          </w:p>
        </w:tc>
        <w:tc>
          <w:tcPr>
            <w:tcW w:w="315" w:type="pct"/>
            <w:tcBorders>
              <w:top w:val="nil"/>
              <w:left w:val="nil"/>
              <w:bottom w:val="nil"/>
              <w:right w:val="nil"/>
            </w:tcBorders>
            <w:shd w:val="clear" w:color="auto" w:fill="auto"/>
            <w:noWrap/>
            <w:vAlign w:val="bottom"/>
            <w:hideMark/>
          </w:tcPr>
          <w:p w14:paraId="4002556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26</w:t>
            </w:r>
          </w:p>
        </w:tc>
      </w:tr>
      <w:tr w:rsidR="000D3B53" w:rsidRPr="006441F8" w14:paraId="7AFC4C35" w14:textId="77777777" w:rsidTr="00C31064">
        <w:trPr>
          <w:trHeight w:val="300"/>
        </w:trPr>
        <w:tc>
          <w:tcPr>
            <w:tcW w:w="3174" w:type="pct"/>
            <w:tcBorders>
              <w:top w:val="nil"/>
              <w:left w:val="nil"/>
              <w:bottom w:val="nil"/>
              <w:right w:val="nil"/>
            </w:tcBorders>
            <w:shd w:val="clear" w:color="auto" w:fill="auto"/>
            <w:noWrap/>
            <w:vAlign w:val="bottom"/>
            <w:hideMark/>
          </w:tcPr>
          <w:p w14:paraId="015D9B2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7F16C9E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284C00A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06C2D1E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312C56CE"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3C0488A9"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Gestión Humana</w:t>
            </w:r>
          </w:p>
        </w:tc>
        <w:tc>
          <w:tcPr>
            <w:tcW w:w="756" w:type="pct"/>
            <w:tcBorders>
              <w:top w:val="nil"/>
              <w:left w:val="nil"/>
              <w:bottom w:val="single" w:sz="4" w:space="0" w:color="44B3E1"/>
              <w:right w:val="nil"/>
            </w:tcBorders>
            <w:shd w:val="clear" w:color="auto" w:fill="auto"/>
            <w:noWrap/>
            <w:vAlign w:val="bottom"/>
            <w:hideMark/>
          </w:tcPr>
          <w:p w14:paraId="14FB9B8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33</w:t>
            </w:r>
          </w:p>
        </w:tc>
        <w:tc>
          <w:tcPr>
            <w:tcW w:w="756" w:type="pct"/>
            <w:tcBorders>
              <w:top w:val="nil"/>
              <w:left w:val="nil"/>
              <w:bottom w:val="single" w:sz="4" w:space="0" w:color="44B3E1"/>
              <w:right w:val="nil"/>
            </w:tcBorders>
            <w:shd w:val="clear" w:color="auto" w:fill="auto"/>
            <w:noWrap/>
            <w:vAlign w:val="bottom"/>
            <w:hideMark/>
          </w:tcPr>
          <w:p w14:paraId="138A659C"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45</w:t>
            </w:r>
          </w:p>
        </w:tc>
        <w:tc>
          <w:tcPr>
            <w:tcW w:w="315" w:type="pct"/>
            <w:tcBorders>
              <w:top w:val="nil"/>
              <w:left w:val="nil"/>
              <w:bottom w:val="single" w:sz="4" w:space="0" w:color="44B3E1"/>
              <w:right w:val="nil"/>
            </w:tcBorders>
            <w:shd w:val="clear" w:color="auto" w:fill="auto"/>
            <w:noWrap/>
            <w:vAlign w:val="bottom"/>
            <w:hideMark/>
          </w:tcPr>
          <w:p w14:paraId="3F68C3C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59</w:t>
            </w:r>
          </w:p>
        </w:tc>
      </w:tr>
      <w:tr w:rsidR="000D3B53" w:rsidRPr="006441F8" w14:paraId="0A88860D" w14:textId="77777777" w:rsidTr="00C31064">
        <w:trPr>
          <w:trHeight w:val="300"/>
        </w:trPr>
        <w:tc>
          <w:tcPr>
            <w:tcW w:w="3174" w:type="pct"/>
            <w:tcBorders>
              <w:top w:val="nil"/>
              <w:left w:val="nil"/>
              <w:bottom w:val="nil"/>
              <w:right w:val="nil"/>
            </w:tcBorders>
            <w:shd w:val="clear" w:color="auto" w:fill="auto"/>
            <w:noWrap/>
            <w:vAlign w:val="bottom"/>
            <w:hideMark/>
          </w:tcPr>
          <w:p w14:paraId="0D0AF3A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783321B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5CA0681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10C5ACF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r>
      <w:tr w:rsidR="000D3B53" w:rsidRPr="006441F8" w14:paraId="0FDB4C4A" w14:textId="77777777" w:rsidTr="00C31064">
        <w:trPr>
          <w:trHeight w:val="300"/>
        </w:trPr>
        <w:tc>
          <w:tcPr>
            <w:tcW w:w="3174" w:type="pct"/>
            <w:tcBorders>
              <w:top w:val="nil"/>
              <w:left w:val="nil"/>
              <w:bottom w:val="nil"/>
              <w:right w:val="nil"/>
            </w:tcBorders>
            <w:shd w:val="clear" w:color="auto" w:fill="auto"/>
            <w:noWrap/>
            <w:vAlign w:val="bottom"/>
            <w:hideMark/>
          </w:tcPr>
          <w:p w14:paraId="328B54C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2640F92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25A39F0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11193A3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42BA8746" w14:textId="77777777" w:rsidTr="00C31064">
        <w:trPr>
          <w:trHeight w:val="300"/>
        </w:trPr>
        <w:tc>
          <w:tcPr>
            <w:tcW w:w="3174" w:type="pct"/>
            <w:tcBorders>
              <w:top w:val="nil"/>
              <w:left w:val="nil"/>
              <w:bottom w:val="nil"/>
              <w:right w:val="nil"/>
            </w:tcBorders>
            <w:shd w:val="clear" w:color="auto" w:fill="auto"/>
            <w:noWrap/>
            <w:vAlign w:val="bottom"/>
            <w:hideMark/>
          </w:tcPr>
          <w:p w14:paraId="6B0A7378"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0AFCB27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1B573A0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c>
          <w:tcPr>
            <w:tcW w:w="315" w:type="pct"/>
            <w:tcBorders>
              <w:top w:val="nil"/>
              <w:left w:val="nil"/>
              <w:bottom w:val="nil"/>
              <w:right w:val="nil"/>
            </w:tcBorders>
            <w:shd w:val="clear" w:color="auto" w:fill="auto"/>
            <w:noWrap/>
            <w:vAlign w:val="bottom"/>
            <w:hideMark/>
          </w:tcPr>
          <w:p w14:paraId="7C5ACEC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1ADE3B17" w14:textId="77777777" w:rsidTr="00C31064">
        <w:trPr>
          <w:trHeight w:val="300"/>
        </w:trPr>
        <w:tc>
          <w:tcPr>
            <w:tcW w:w="3174" w:type="pct"/>
            <w:tcBorders>
              <w:top w:val="nil"/>
              <w:left w:val="nil"/>
              <w:bottom w:val="nil"/>
              <w:right w:val="nil"/>
            </w:tcBorders>
            <w:shd w:val="clear" w:color="auto" w:fill="auto"/>
            <w:noWrap/>
            <w:vAlign w:val="bottom"/>
            <w:hideMark/>
          </w:tcPr>
          <w:p w14:paraId="08E45516"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3AA0D98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26</w:t>
            </w:r>
          </w:p>
        </w:tc>
        <w:tc>
          <w:tcPr>
            <w:tcW w:w="756" w:type="pct"/>
            <w:tcBorders>
              <w:top w:val="nil"/>
              <w:left w:val="nil"/>
              <w:bottom w:val="nil"/>
              <w:right w:val="nil"/>
            </w:tcBorders>
            <w:shd w:val="clear" w:color="auto" w:fill="auto"/>
            <w:noWrap/>
            <w:vAlign w:val="bottom"/>
            <w:hideMark/>
          </w:tcPr>
          <w:p w14:paraId="47C4D94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35</w:t>
            </w:r>
          </w:p>
        </w:tc>
        <w:tc>
          <w:tcPr>
            <w:tcW w:w="315" w:type="pct"/>
            <w:tcBorders>
              <w:top w:val="nil"/>
              <w:left w:val="nil"/>
              <w:bottom w:val="nil"/>
              <w:right w:val="nil"/>
            </w:tcBorders>
            <w:shd w:val="clear" w:color="auto" w:fill="auto"/>
            <w:noWrap/>
            <w:vAlign w:val="bottom"/>
            <w:hideMark/>
          </w:tcPr>
          <w:p w14:paraId="65D0EB4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46</w:t>
            </w:r>
          </w:p>
        </w:tc>
      </w:tr>
      <w:tr w:rsidR="000D3B53" w:rsidRPr="006441F8" w14:paraId="4295B4B2"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5A8D9B59"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Gestión Social</w:t>
            </w:r>
          </w:p>
        </w:tc>
        <w:tc>
          <w:tcPr>
            <w:tcW w:w="756" w:type="pct"/>
            <w:tcBorders>
              <w:top w:val="nil"/>
              <w:left w:val="nil"/>
              <w:bottom w:val="single" w:sz="4" w:space="0" w:color="44B3E1"/>
              <w:right w:val="nil"/>
            </w:tcBorders>
            <w:shd w:val="clear" w:color="auto" w:fill="auto"/>
            <w:noWrap/>
            <w:vAlign w:val="bottom"/>
            <w:hideMark/>
          </w:tcPr>
          <w:p w14:paraId="058D95CE"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756" w:type="pct"/>
            <w:tcBorders>
              <w:top w:val="nil"/>
              <w:left w:val="nil"/>
              <w:bottom w:val="single" w:sz="4" w:space="0" w:color="44B3E1"/>
              <w:right w:val="nil"/>
            </w:tcBorders>
            <w:shd w:val="clear" w:color="auto" w:fill="auto"/>
            <w:noWrap/>
            <w:vAlign w:val="bottom"/>
            <w:hideMark/>
          </w:tcPr>
          <w:p w14:paraId="23B8A59A"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315" w:type="pct"/>
            <w:tcBorders>
              <w:top w:val="nil"/>
              <w:left w:val="nil"/>
              <w:bottom w:val="single" w:sz="4" w:space="0" w:color="44B3E1"/>
              <w:right w:val="nil"/>
            </w:tcBorders>
            <w:shd w:val="clear" w:color="auto" w:fill="auto"/>
            <w:noWrap/>
            <w:vAlign w:val="bottom"/>
            <w:hideMark/>
          </w:tcPr>
          <w:p w14:paraId="7DB5CD66"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11</w:t>
            </w:r>
          </w:p>
        </w:tc>
      </w:tr>
      <w:tr w:rsidR="000D3B53" w:rsidRPr="006441F8" w14:paraId="247C84A7" w14:textId="77777777" w:rsidTr="00C31064">
        <w:trPr>
          <w:trHeight w:val="300"/>
        </w:trPr>
        <w:tc>
          <w:tcPr>
            <w:tcW w:w="3174" w:type="pct"/>
            <w:tcBorders>
              <w:top w:val="nil"/>
              <w:left w:val="nil"/>
              <w:bottom w:val="nil"/>
              <w:right w:val="nil"/>
            </w:tcBorders>
            <w:shd w:val="clear" w:color="auto" w:fill="auto"/>
            <w:noWrap/>
            <w:vAlign w:val="bottom"/>
            <w:hideMark/>
          </w:tcPr>
          <w:p w14:paraId="0441E736"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Garantizar la calidad y seguridad del suministro de energía</w:t>
            </w:r>
          </w:p>
        </w:tc>
        <w:tc>
          <w:tcPr>
            <w:tcW w:w="756" w:type="pct"/>
            <w:tcBorders>
              <w:top w:val="nil"/>
              <w:left w:val="nil"/>
              <w:bottom w:val="nil"/>
              <w:right w:val="nil"/>
            </w:tcBorders>
            <w:shd w:val="clear" w:color="auto" w:fill="auto"/>
            <w:noWrap/>
            <w:vAlign w:val="bottom"/>
            <w:hideMark/>
          </w:tcPr>
          <w:p w14:paraId="6F4FAE3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5EDBB5F8"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2DE0CF4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642308E6" w14:textId="77777777" w:rsidTr="00C31064">
        <w:trPr>
          <w:trHeight w:val="300"/>
        </w:trPr>
        <w:tc>
          <w:tcPr>
            <w:tcW w:w="3174" w:type="pct"/>
            <w:tcBorders>
              <w:top w:val="nil"/>
              <w:left w:val="nil"/>
              <w:bottom w:val="nil"/>
              <w:right w:val="nil"/>
            </w:tcBorders>
            <w:shd w:val="clear" w:color="auto" w:fill="auto"/>
            <w:noWrap/>
            <w:vAlign w:val="bottom"/>
            <w:hideMark/>
          </w:tcPr>
          <w:p w14:paraId="57F9B470"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218C084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142557B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77A3DB5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018823EC" w14:textId="77777777" w:rsidTr="00C31064">
        <w:trPr>
          <w:trHeight w:val="300"/>
        </w:trPr>
        <w:tc>
          <w:tcPr>
            <w:tcW w:w="3174" w:type="pct"/>
            <w:tcBorders>
              <w:top w:val="nil"/>
              <w:left w:val="nil"/>
              <w:bottom w:val="nil"/>
              <w:right w:val="nil"/>
            </w:tcBorders>
            <w:shd w:val="clear" w:color="auto" w:fill="auto"/>
            <w:noWrap/>
            <w:vAlign w:val="bottom"/>
            <w:hideMark/>
          </w:tcPr>
          <w:p w14:paraId="2F194D7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78BE06B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2D1408E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315" w:type="pct"/>
            <w:tcBorders>
              <w:top w:val="nil"/>
              <w:left w:val="nil"/>
              <w:bottom w:val="nil"/>
              <w:right w:val="nil"/>
            </w:tcBorders>
            <w:shd w:val="clear" w:color="auto" w:fill="auto"/>
            <w:noWrap/>
            <w:vAlign w:val="bottom"/>
            <w:hideMark/>
          </w:tcPr>
          <w:p w14:paraId="74A538F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r>
      <w:tr w:rsidR="000D3B53" w:rsidRPr="006441F8" w14:paraId="14E42BA6" w14:textId="77777777" w:rsidTr="00C31064">
        <w:trPr>
          <w:trHeight w:val="300"/>
        </w:trPr>
        <w:tc>
          <w:tcPr>
            <w:tcW w:w="3174" w:type="pct"/>
            <w:tcBorders>
              <w:top w:val="nil"/>
              <w:left w:val="nil"/>
              <w:bottom w:val="nil"/>
              <w:right w:val="nil"/>
            </w:tcBorders>
            <w:shd w:val="clear" w:color="auto" w:fill="auto"/>
            <w:noWrap/>
            <w:vAlign w:val="bottom"/>
            <w:hideMark/>
          </w:tcPr>
          <w:p w14:paraId="5ED6B85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6E6A2CB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7A41F7E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4FD0B608"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3598EEB5" w14:textId="77777777" w:rsidTr="00C31064">
        <w:trPr>
          <w:trHeight w:val="300"/>
        </w:trPr>
        <w:tc>
          <w:tcPr>
            <w:tcW w:w="3174" w:type="pct"/>
            <w:tcBorders>
              <w:top w:val="nil"/>
              <w:left w:val="nil"/>
              <w:bottom w:val="nil"/>
              <w:right w:val="nil"/>
            </w:tcBorders>
            <w:shd w:val="clear" w:color="auto" w:fill="auto"/>
            <w:noWrap/>
            <w:vAlign w:val="bottom"/>
            <w:hideMark/>
          </w:tcPr>
          <w:p w14:paraId="106B318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7B57168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57080BC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6AB8260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439F2C1F"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470A66C0"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Grandes Clientes y Ayuntamiento</w:t>
            </w:r>
          </w:p>
        </w:tc>
        <w:tc>
          <w:tcPr>
            <w:tcW w:w="756" w:type="pct"/>
            <w:tcBorders>
              <w:top w:val="nil"/>
              <w:left w:val="nil"/>
              <w:bottom w:val="single" w:sz="4" w:space="0" w:color="44B3E1"/>
              <w:right w:val="nil"/>
            </w:tcBorders>
            <w:shd w:val="clear" w:color="auto" w:fill="auto"/>
            <w:noWrap/>
            <w:vAlign w:val="bottom"/>
            <w:hideMark/>
          </w:tcPr>
          <w:p w14:paraId="7514BB26"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30</w:t>
            </w:r>
          </w:p>
        </w:tc>
        <w:tc>
          <w:tcPr>
            <w:tcW w:w="756" w:type="pct"/>
            <w:tcBorders>
              <w:top w:val="nil"/>
              <w:left w:val="nil"/>
              <w:bottom w:val="single" w:sz="4" w:space="0" w:color="44B3E1"/>
              <w:right w:val="nil"/>
            </w:tcBorders>
            <w:shd w:val="clear" w:color="auto" w:fill="auto"/>
            <w:noWrap/>
            <w:vAlign w:val="bottom"/>
            <w:hideMark/>
          </w:tcPr>
          <w:p w14:paraId="375C941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30</w:t>
            </w:r>
          </w:p>
        </w:tc>
        <w:tc>
          <w:tcPr>
            <w:tcW w:w="315" w:type="pct"/>
            <w:tcBorders>
              <w:top w:val="nil"/>
              <w:left w:val="nil"/>
              <w:bottom w:val="single" w:sz="4" w:space="0" w:color="44B3E1"/>
              <w:right w:val="nil"/>
            </w:tcBorders>
            <w:shd w:val="clear" w:color="auto" w:fill="auto"/>
            <w:noWrap/>
            <w:vAlign w:val="bottom"/>
            <w:hideMark/>
          </w:tcPr>
          <w:p w14:paraId="75AB31B7"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35</w:t>
            </w:r>
          </w:p>
        </w:tc>
      </w:tr>
      <w:tr w:rsidR="000D3B53" w:rsidRPr="006441F8" w14:paraId="670A208F" w14:textId="77777777" w:rsidTr="00C31064">
        <w:trPr>
          <w:trHeight w:val="300"/>
        </w:trPr>
        <w:tc>
          <w:tcPr>
            <w:tcW w:w="3174" w:type="pct"/>
            <w:tcBorders>
              <w:top w:val="nil"/>
              <w:left w:val="nil"/>
              <w:bottom w:val="nil"/>
              <w:right w:val="nil"/>
            </w:tcBorders>
            <w:shd w:val="clear" w:color="auto" w:fill="auto"/>
            <w:noWrap/>
            <w:vAlign w:val="bottom"/>
            <w:hideMark/>
          </w:tcPr>
          <w:p w14:paraId="4C6C77C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783CEBC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c>
          <w:tcPr>
            <w:tcW w:w="756" w:type="pct"/>
            <w:tcBorders>
              <w:top w:val="nil"/>
              <w:left w:val="nil"/>
              <w:bottom w:val="nil"/>
              <w:right w:val="nil"/>
            </w:tcBorders>
            <w:shd w:val="clear" w:color="auto" w:fill="auto"/>
            <w:noWrap/>
            <w:vAlign w:val="bottom"/>
            <w:hideMark/>
          </w:tcPr>
          <w:p w14:paraId="542F331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c>
          <w:tcPr>
            <w:tcW w:w="315" w:type="pct"/>
            <w:tcBorders>
              <w:top w:val="nil"/>
              <w:left w:val="nil"/>
              <w:bottom w:val="nil"/>
              <w:right w:val="nil"/>
            </w:tcBorders>
            <w:shd w:val="clear" w:color="auto" w:fill="auto"/>
            <w:noWrap/>
            <w:vAlign w:val="bottom"/>
            <w:hideMark/>
          </w:tcPr>
          <w:p w14:paraId="31C82A4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r>
      <w:tr w:rsidR="000D3B53" w:rsidRPr="006441F8" w14:paraId="21197B9C" w14:textId="77777777" w:rsidTr="00C31064">
        <w:trPr>
          <w:trHeight w:val="300"/>
        </w:trPr>
        <w:tc>
          <w:tcPr>
            <w:tcW w:w="3174" w:type="pct"/>
            <w:tcBorders>
              <w:top w:val="nil"/>
              <w:left w:val="nil"/>
              <w:bottom w:val="nil"/>
              <w:right w:val="nil"/>
            </w:tcBorders>
            <w:shd w:val="clear" w:color="auto" w:fill="auto"/>
            <w:noWrap/>
            <w:vAlign w:val="bottom"/>
            <w:hideMark/>
          </w:tcPr>
          <w:p w14:paraId="0A8FEE16"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4EAD773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6FC26B4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109AE39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534F8A3E" w14:textId="77777777" w:rsidTr="00C31064">
        <w:trPr>
          <w:trHeight w:val="300"/>
        </w:trPr>
        <w:tc>
          <w:tcPr>
            <w:tcW w:w="3174" w:type="pct"/>
            <w:tcBorders>
              <w:top w:val="nil"/>
              <w:left w:val="nil"/>
              <w:bottom w:val="nil"/>
              <w:right w:val="nil"/>
            </w:tcBorders>
            <w:shd w:val="clear" w:color="auto" w:fill="auto"/>
            <w:noWrap/>
            <w:vAlign w:val="bottom"/>
            <w:hideMark/>
          </w:tcPr>
          <w:p w14:paraId="69A7D727"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y eficientizar el cobro</w:t>
            </w:r>
          </w:p>
        </w:tc>
        <w:tc>
          <w:tcPr>
            <w:tcW w:w="756" w:type="pct"/>
            <w:tcBorders>
              <w:top w:val="nil"/>
              <w:left w:val="nil"/>
              <w:bottom w:val="nil"/>
              <w:right w:val="nil"/>
            </w:tcBorders>
            <w:shd w:val="clear" w:color="auto" w:fill="auto"/>
            <w:noWrap/>
            <w:vAlign w:val="bottom"/>
            <w:hideMark/>
          </w:tcPr>
          <w:p w14:paraId="66F5D7F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c>
          <w:tcPr>
            <w:tcW w:w="756" w:type="pct"/>
            <w:tcBorders>
              <w:top w:val="nil"/>
              <w:left w:val="nil"/>
              <w:bottom w:val="nil"/>
              <w:right w:val="nil"/>
            </w:tcBorders>
            <w:shd w:val="clear" w:color="auto" w:fill="auto"/>
            <w:noWrap/>
            <w:vAlign w:val="bottom"/>
            <w:hideMark/>
          </w:tcPr>
          <w:p w14:paraId="006A448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c>
          <w:tcPr>
            <w:tcW w:w="315" w:type="pct"/>
            <w:tcBorders>
              <w:top w:val="nil"/>
              <w:left w:val="nil"/>
              <w:bottom w:val="nil"/>
              <w:right w:val="nil"/>
            </w:tcBorders>
            <w:shd w:val="clear" w:color="auto" w:fill="auto"/>
            <w:noWrap/>
            <w:vAlign w:val="bottom"/>
            <w:hideMark/>
          </w:tcPr>
          <w:p w14:paraId="07D3617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r>
      <w:tr w:rsidR="000D3B53" w:rsidRPr="006441F8" w14:paraId="375EBC68" w14:textId="77777777" w:rsidTr="00C31064">
        <w:trPr>
          <w:trHeight w:val="300"/>
        </w:trPr>
        <w:tc>
          <w:tcPr>
            <w:tcW w:w="3174" w:type="pct"/>
            <w:tcBorders>
              <w:top w:val="nil"/>
              <w:left w:val="nil"/>
              <w:bottom w:val="nil"/>
              <w:right w:val="nil"/>
            </w:tcBorders>
            <w:shd w:val="clear" w:color="auto" w:fill="auto"/>
            <w:noWrap/>
            <w:vAlign w:val="bottom"/>
            <w:hideMark/>
          </w:tcPr>
          <w:p w14:paraId="2D775AB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56DF9C6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5B7F3224" w14:textId="77777777" w:rsidR="000D3B53" w:rsidRPr="006441F8" w:rsidRDefault="000D3B53" w:rsidP="00C31064">
            <w:pPr>
              <w:spacing w:after="0" w:line="240" w:lineRule="auto"/>
              <w:rPr>
                <w:rFonts w:ascii="Times New Roman" w:eastAsia="Times New Roman" w:hAnsi="Times New Roman" w:cs="Times New Roman"/>
                <w:sz w:val="20"/>
                <w:szCs w:val="20"/>
                <w:lang w:eastAsia="es-DO"/>
              </w:rPr>
            </w:pPr>
          </w:p>
        </w:tc>
        <w:tc>
          <w:tcPr>
            <w:tcW w:w="315" w:type="pct"/>
            <w:tcBorders>
              <w:top w:val="nil"/>
              <w:left w:val="nil"/>
              <w:bottom w:val="nil"/>
              <w:right w:val="nil"/>
            </w:tcBorders>
            <w:shd w:val="clear" w:color="auto" w:fill="auto"/>
            <w:noWrap/>
            <w:vAlign w:val="bottom"/>
            <w:hideMark/>
          </w:tcPr>
          <w:p w14:paraId="39B3876A"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07ABB610" w14:textId="77777777" w:rsidTr="00C31064">
        <w:trPr>
          <w:trHeight w:val="300"/>
        </w:trPr>
        <w:tc>
          <w:tcPr>
            <w:tcW w:w="3174" w:type="pct"/>
            <w:tcBorders>
              <w:top w:val="nil"/>
              <w:left w:val="nil"/>
              <w:bottom w:val="nil"/>
              <w:right w:val="nil"/>
            </w:tcBorders>
            <w:shd w:val="clear" w:color="auto" w:fill="auto"/>
            <w:noWrap/>
            <w:vAlign w:val="bottom"/>
            <w:hideMark/>
          </w:tcPr>
          <w:p w14:paraId="486EC5E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5CAA62B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0F99EAB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1ECF097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r>
      <w:tr w:rsidR="000D3B53" w:rsidRPr="006441F8" w14:paraId="2A4BC672"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61743962"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Logística</w:t>
            </w:r>
          </w:p>
        </w:tc>
        <w:tc>
          <w:tcPr>
            <w:tcW w:w="756" w:type="pct"/>
            <w:tcBorders>
              <w:top w:val="nil"/>
              <w:left w:val="nil"/>
              <w:bottom w:val="single" w:sz="4" w:space="0" w:color="44B3E1"/>
              <w:right w:val="nil"/>
            </w:tcBorders>
            <w:shd w:val="clear" w:color="auto" w:fill="auto"/>
            <w:noWrap/>
            <w:vAlign w:val="bottom"/>
            <w:hideMark/>
          </w:tcPr>
          <w:p w14:paraId="42CA5FE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26</w:t>
            </w:r>
          </w:p>
        </w:tc>
        <w:tc>
          <w:tcPr>
            <w:tcW w:w="756" w:type="pct"/>
            <w:tcBorders>
              <w:top w:val="nil"/>
              <w:left w:val="nil"/>
              <w:bottom w:val="single" w:sz="4" w:space="0" w:color="44B3E1"/>
              <w:right w:val="nil"/>
            </w:tcBorders>
            <w:shd w:val="clear" w:color="auto" w:fill="auto"/>
            <w:noWrap/>
            <w:vAlign w:val="bottom"/>
            <w:hideMark/>
          </w:tcPr>
          <w:p w14:paraId="68CF2CE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31</w:t>
            </w:r>
          </w:p>
        </w:tc>
        <w:tc>
          <w:tcPr>
            <w:tcW w:w="315" w:type="pct"/>
            <w:tcBorders>
              <w:top w:val="nil"/>
              <w:left w:val="nil"/>
              <w:bottom w:val="single" w:sz="4" w:space="0" w:color="44B3E1"/>
              <w:right w:val="nil"/>
            </w:tcBorders>
            <w:shd w:val="clear" w:color="auto" w:fill="auto"/>
            <w:noWrap/>
            <w:vAlign w:val="bottom"/>
            <w:hideMark/>
          </w:tcPr>
          <w:p w14:paraId="6EFAE5B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34</w:t>
            </w:r>
          </w:p>
        </w:tc>
      </w:tr>
      <w:tr w:rsidR="000D3B53" w:rsidRPr="006441F8" w14:paraId="090A787E" w14:textId="77777777" w:rsidTr="00C31064">
        <w:trPr>
          <w:trHeight w:val="300"/>
        </w:trPr>
        <w:tc>
          <w:tcPr>
            <w:tcW w:w="3174" w:type="pct"/>
            <w:tcBorders>
              <w:top w:val="nil"/>
              <w:left w:val="nil"/>
              <w:bottom w:val="nil"/>
              <w:right w:val="nil"/>
            </w:tcBorders>
            <w:shd w:val="clear" w:color="auto" w:fill="auto"/>
            <w:noWrap/>
            <w:vAlign w:val="bottom"/>
            <w:hideMark/>
          </w:tcPr>
          <w:p w14:paraId="3808CDF8"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44D272A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24</w:t>
            </w:r>
          </w:p>
        </w:tc>
        <w:tc>
          <w:tcPr>
            <w:tcW w:w="756" w:type="pct"/>
            <w:tcBorders>
              <w:top w:val="nil"/>
              <w:left w:val="nil"/>
              <w:bottom w:val="nil"/>
              <w:right w:val="nil"/>
            </w:tcBorders>
            <w:shd w:val="clear" w:color="auto" w:fill="auto"/>
            <w:noWrap/>
            <w:vAlign w:val="bottom"/>
            <w:hideMark/>
          </w:tcPr>
          <w:p w14:paraId="5885E03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28</w:t>
            </w:r>
          </w:p>
        </w:tc>
        <w:tc>
          <w:tcPr>
            <w:tcW w:w="315" w:type="pct"/>
            <w:tcBorders>
              <w:top w:val="nil"/>
              <w:left w:val="nil"/>
              <w:bottom w:val="nil"/>
              <w:right w:val="nil"/>
            </w:tcBorders>
            <w:shd w:val="clear" w:color="auto" w:fill="auto"/>
            <w:noWrap/>
            <w:vAlign w:val="bottom"/>
            <w:hideMark/>
          </w:tcPr>
          <w:p w14:paraId="22F76C8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30</w:t>
            </w:r>
          </w:p>
        </w:tc>
      </w:tr>
      <w:tr w:rsidR="000D3B53" w:rsidRPr="006441F8" w14:paraId="147B8554" w14:textId="77777777" w:rsidTr="00C31064">
        <w:trPr>
          <w:trHeight w:val="300"/>
        </w:trPr>
        <w:tc>
          <w:tcPr>
            <w:tcW w:w="3174" w:type="pct"/>
            <w:tcBorders>
              <w:top w:val="nil"/>
              <w:left w:val="nil"/>
              <w:bottom w:val="nil"/>
              <w:right w:val="nil"/>
            </w:tcBorders>
            <w:shd w:val="clear" w:color="auto" w:fill="auto"/>
            <w:noWrap/>
            <w:vAlign w:val="bottom"/>
            <w:hideMark/>
          </w:tcPr>
          <w:p w14:paraId="71BD354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02B1541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67F3967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315" w:type="pct"/>
            <w:tcBorders>
              <w:top w:val="nil"/>
              <w:left w:val="nil"/>
              <w:bottom w:val="nil"/>
              <w:right w:val="nil"/>
            </w:tcBorders>
            <w:shd w:val="clear" w:color="auto" w:fill="auto"/>
            <w:noWrap/>
            <w:vAlign w:val="bottom"/>
            <w:hideMark/>
          </w:tcPr>
          <w:p w14:paraId="06E1836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r>
      <w:tr w:rsidR="000D3B53" w:rsidRPr="006441F8" w14:paraId="46ABCCFF" w14:textId="77777777" w:rsidTr="00C31064">
        <w:trPr>
          <w:trHeight w:val="300"/>
        </w:trPr>
        <w:tc>
          <w:tcPr>
            <w:tcW w:w="3174" w:type="pct"/>
            <w:tcBorders>
              <w:top w:val="nil"/>
              <w:left w:val="nil"/>
              <w:bottom w:val="nil"/>
              <w:right w:val="nil"/>
            </w:tcBorders>
            <w:shd w:val="clear" w:color="auto" w:fill="auto"/>
            <w:noWrap/>
            <w:vAlign w:val="bottom"/>
            <w:hideMark/>
          </w:tcPr>
          <w:p w14:paraId="61B698B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350E97D3"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0BE35B96" w14:textId="77777777" w:rsidR="000D3B53" w:rsidRPr="006441F8" w:rsidRDefault="000D3B53" w:rsidP="00C31064">
            <w:pPr>
              <w:spacing w:after="0" w:line="240" w:lineRule="auto"/>
              <w:rPr>
                <w:rFonts w:ascii="Times New Roman" w:eastAsia="Times New Roman" w:hAnsi="Times New Roman" w:cs="Times New Roman"/>
                <w:sz w:val="20"/>
                <w:szCs w:val="20"/>
                <w:lang w:eastAsia="es-DO"/>
              </w:rPr>
            </w:pPr>
          </w:p>
        </w:tc>
        <w:tc>
          <w:tcPr>
            <w:tcW w:w="315" w:type="pct"/>
            <w:tcBorders>
              <w:top w:val="nil"/>
              <w:left w:val="nil"/>
              <w:bottom w:val="nil"/>
              <w:right w:val="nil"/>
            </w:tcBorders>
            <w:shd w:val="clear" w:color="auto" w:fill="auto"/>
            <w:noWrap/>
            <w:vAlign w:val="bottom"/>
            <w:hideMark/>
          </w:tcPr>
          <w:p w14:paraId="2C3D4C7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11F6DC71"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47E422F6"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Oficina Libre Acceso a la Información</w:t>
            </w:r>
          </w:p>
        </w:tc>
        <w:tc>
          <w:tcPr>
            <w:tcW w:w="756" w:type="pct"/>
            <w:tcBorders>
              <w:top w:val="nil"/>
              <w:left w:val="nil"/>
              <w:bottom w:val="single" w:sz="4" w:space="0" w:color="44B3E1"/>
              <w:right w:val="nil"/>
            </w:tcBorders>
            <w:shd w:val="clear" w:color="auto" w:fill="auto"/>
            <w:noWrap/>
            <w:vAlign w:val="bottom"/>
            <w:hideMark/>
          </w:tcPr>
          <w:p w14:paraId="161E066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16</w:t>
            </w:r>
          </w:p>
        </w:tc>
        <w:tc>
          <w:tcPr>
            <w:tcW w:w="756" w:type="pct"/>
            <w:tcBorders>
              <w:top w:val="nil"/>
              <w:left w:val="nil"/>
              <w:bottom w:val="single" w:sz="4" w:space="0" w:color="44B3E1"/>
              <w:right w:val="nil"/>
            </w:tcBorders>
            <w:shd w:val="clear" w:color="auto" w:fill="auto"/>
            <w:noWrap/>
            <w:vAlign w:val="bottom"/>
            <w:hideMark/>
          </w:tcPr>
          <w:p w14:paraId="18E9028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15</w:t>
            </w:r>
          </w:p>
        </w:tc>
        <w:tc>
          <w:tcPr>
            <w:tcW w:w="315" w:type="pct"/>
            <w:tcBorders>
              <w:top w:val="nil"/>
              <w:left w:val="nil"/>
              <w:bottom w:val="single" w:sz="4" w:space="0" w:color="44B3E1"/>
              <w:right w:val="nil"/>
            </w:tcBorders>
            <w:shd w:val="clear" w:color="auto" w:fill="auto"/>
            <w:noWrap/>
            <w:vAlign w:val="bottom"/>
            <w:hideMark/>
          </w:tcPr>
          <w:p w14:paraId="3E13A03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16</w:t>
            </w:r>
          </w:p>
        </w:tc>
      </w:tr>
      <w:tr w:rsidR="000D3B53" w:rsidRPr="006441F8" w14:paraId="67A40BDE" w14:textId="77777777" w:rsidTr="00C31064">
        <w:trPr>
          <w:trHeight w:val="300"/>
        </w:trPr>
        <w:tc>
          <w:tcPr>
            <w:tcW w:w="3174" w:type="pct"/>
            <w:tcBorders>
              <w:top w:val="nil"/>
              <w:left w:val="nil"/>
              <w:bottom w:val="nil"/>
              <w:right w:val="nil"/>
            </w:tcBorders>
            <w:shd w:val="clear" w:color="auto" w:fill="auto"/>
            <w:noWrap/>
            <w:vAlign w:val="bottom"/>
            <w:hideMark/>
          </w:tcPr>
          <w:p w14:paraId="467388D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59552C8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16</w:t>
            </w:r>
          </w:p>
        </w:tc>
        <w:tc>
          <w:tcPr>
            <w:tcW w:w="756" w:type="pct"/>
            <w:tcBorders>
              <w:top w:val="nil"/>
              <w:left w:val="nil"/>
              <w:bottom w:val="nil"/>
              <w:right w:val="nil"/>
            </w:tcBorders>
            <w:shd w:val="clear" w:color="auto" w:fill="auto"/>
            <w:noWrap/>
            <w:vAlign w:val="bottom"/>
            <w:hideMark/>
          </w:tcPr>
          <w:p w14:paraId="339AB02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c>
          <w:tcPr>
            <w:tcW w:w="315" w:type="pct"/>
            <w:tcBorders>
              <w:top w:val="nil"/>
              <w:left w:val="nil"/>
              <w:bottom w:val="nil"/>
              <w:right w:val="nil"/>
            </w:tcBorders>
            <w:shd w:val="clear" w:color="auto" w:fill="auto"/>
            <w:noWrap/>
            <w:vAlign w:val="bottom"/>
            <w:hideMark/>
          </w:tcPr>
          <w:p w14:paraId="5065ACD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16</w:t>
            </w:r>
          </w:p>
        </w:tc>
      </w:tr>
      <w:tr w:rsidR="000D3B53" w:rsidRPr="006441F8" w14:paraId="1FF76077"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1B682F19"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Planificación y Control de Gestión</w:t>
            </w:r>
          </w:p>
        </w:tc>
        <w:tc>
          <w:tcPr>
            <w:tcW w:w="756" w:type="pct"/>
            <w:tcBorders>
              <w:top w:val="nil"/>
              <w:left w:val="nil"/>
              <w:bottom w:val="single" w:sz="4" w:space="0" w:color="44B3E1"/>
              <w:right w:val="nil"/>
            </w:tcBorders>
            <w:shd w:val="clear" w:color="auto" w:fill="auto"/>
            <w:noWrap/>
            <w:vAlign w:val="bottom"/>
            <w:hideMark/>
          </w:tcPr>
          <w:p w14:paraId="06E397B2"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14</w:t>
            </w:r>
          </w:p>
        </w:tc>
        <w:tc>
          <w:tcPr>
            <w:tcW w:w="756" w:type="pct"/>
            <w:tcBorders>
              <w:top w:val="nil"/>
              <w:left w:val="nil"/>
              <w:bottom w:val="single" w:sz="4" w:space="0" w:color="44B3E1"/>
              <w:right w:val="nil"/>
            </w:tcBorders>
            <w:shd w:val="clear" w:color="auto" w:fill="auto"/>
            <w:noWrap/>
            <w:vAlign w:val="bottom"/>
            <w:hideMark/>
          </w:tcPr>
          <w:p w14:paraId="643F3153"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18</w:t>
            </w:r>
          </w:p>
        </w:tc>
        <w:tc>
          <w:tcPr>
            <w:tcW w:w="315" w:type="pct"/>
            <w:tcBorders>
              <w:top w:val="nil"/>
              <w:left w:val="nil"/>
              <w:bottom w:val="single" w:sz="4" w:space="0" w:color="44B3E1"/>
              <w:right w:val="nil"/>
            </w:tcBorders>
            <w:shd w:val="clear" w:color="auto" w:fill="auto"/>
            <w:noWrap/>
            <w:vAlign w:val="bottom"/>
            <w:hideMark/>
          </w:tcPr>
          <w:p w14:paraId="675416B1"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18</w:t>
            </w:r>
          </w:p>
        </w:tc>
      </w:tr>
      <w:tr w:rsidR="000D3B53" w:rsidRPr="006441F8" w14:paraId="035AA670" w14:textId="77777777" w:rsidTr="00C31064">
        <w:trPr>
          <w:trHeight w:val="300"/>
        </w:trPr>
        <w:tc>
          <w:tcPr>
            <w:tcW w:w="3174" w:type="pct"/>
            <w:tcBorders>
              <w:top w:val="nil"/>
              <w:left w:val="nil"/>
              <w:bottom w:val="nil"/>
              <w:right w:val="nil"/>
            </w:tcBorders>
            <w:shd w:val="clear" w:color="auto" w:fill="auto"/>
            <w:noWrap/>
            <w:vAlign w:val="bottom"/>
            <w:hideMark/>
          </w:tcPr>
          <w:p w14:paraId="703C78B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lastRenderedPageBreak/>
              <w:t>Eficientizar las operaciones de la empresa</w:t>
            </w:r>
          </w:p>
        </w:tc>
        <w:tc>
          <w:tcPr>
            <w:tcW w:w="756" w:type="pct"/>
            <w:tcBorders>
              <w:top w:val="nil"/>
              <w:left w:val="nil"/>
              <w:bottom w:val="nil"/>
              <w:right w:val="nil"/>
            </w:tcBorders>
            <w:shd w:val="clear" w:color="auto" w:fill="auto"/>
            <w:noWrap/>
            <w:vAlign w:val="bottom"/>
            <w:hideMark/>
          </w:tcPr>
          <w:p w14:paraId="5AF0DDC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756" w:type="pct"/>
            <w:tcBorders>
              <w:top w:val="nil"/>
              <w:left w:val="nil"/>
              <w:bottom w:val="nil"/>
              <w:right w:val="nil"/>
            </w:tcBorders>
            <w:shd w:val="clear" w:color="auto" w:fill="auto"/>
            <w:noWrap/>
            <w:vAlign w:val="bottom"/>
            <w:hideMark/>
          </w:tcPr>
          <w:p w14:paraId="6577E89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16</w:t>
            </w:r>
          </w:p>
        </w:tc>
        <w:tc>
          <w:tcPr>
            <w:tcW w:w="315" w:type="pct"/>
            <w:tcBorders>
              <w:top w:val="nil"/>
              <w:left w:val="nil"/>
              <w:bottom w:val="nil"/>
              <w:right w:val="nil"/>
            </w:tcBorders>
            <w:shd w:val="clear" w:color="auto" w:fill="auto"/>
            <w:noWrap/>
            <w:vAlign w:val="bottom"/>
            <w:hideMark/>
          </w:tcPr>
          <w:p w14:paraId="4422BA8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15</w:t>
            </w:r>
          </w:p>
        </w:tc>
      </w:tr>
      <w:tr w:rsidR="000D3B53" w:rsidRPr="006441F8" w14:paraId="280CDACB" w14:textId="77777777" w:rsidTr="00C31064">
        <w:trPr>
          <w:trHeight w:val="300"/>
        </w:trPr>
        <w:tc>
          <w:tcPr>
            <w:tcW w:w="3174" w:type="pct"/>
            <w:tcBorders>
              <w:top w:val="nil"/>
              <w:left w:val="nil"/>
              <w:bottom w:val="nil"/>
              <w:right w:val="nil"/>
            </w:tcBorders>
            <w:shd w:val="clear" w:color="auto" w:fill="auto"/>
            <w:noWrap/>
            <w:vAlign w:val="bottom"/>
            <w:hideMark/>
          </w:tcPr>
          <w:p w14:paraId="47AFBE8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3C2DF2F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49CF2CC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2BF66EF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02390D5F" w14:textId="77777777" w:rsidTr="00C31064">
        <w:trPr>
          <w:trHeight w:val="300"/>
        </w:trPr>
        <w:tc>
          <w:tcPr>
            <w:tcW w:w="3174" w:type="pct"/>
            <w:tcBorders>
              <w:top w:val="nil"/>
              <w:left w:val="nil"/>
              <w:bottom w:val="nil"/>
              <w:right w:val="nil"/>
            </w:tcBorders>
            <w:shd w:val="clear" w:color="auto" w:fill="auto"/>
            <w:noWrap/>
            <w:vAlign w:val="bottom"/>
            <w:hideMark/>
          </w:tcPr>
          <w:p w14:paraId="10327364"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7A818E6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574105C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7487363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2926D663"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61C29A00"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Proyectos Financiados</w:t>
            </w:r>
          </w:p>
        </w:tc>
        <w:tc>
          <w:tcPr>
            <w:tcW w:w="756" w:type="pct"/>
            <w:tcBorders>
              <w:top w:val="nil"/>
              <w:left w:val="nil"/>
              <w:bottom w:val="single" w:sz="4" w:space="0" w:color="44B3E1"/>
              <w:right w:val="nil"/>
            </w:tcBorders>
            <w:shd w:val="clear" w:color="auto" w:fill="auto"/>
            <w:noWrap/>
            <w:vAlign w:val="bottom"/>
            <w:hideMark/>
          </w:tcPr>
          <w:p w14:paraId="019ADD74"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33</w:t>
            </w:r>
          </w:p>
        </w:tc>
        <w:tc>
          <w:tcPr>
            <w:tcW w:w="756" w:type="pct"/>
            <w:tcBorders>
              <w:top w:val="nil"/>
              <w:left w:val="nil"/>
              <w:bottom w:val="single" w:sz="4" w:space="0" w:color="44B3E1"/>
              <w:right w:val="nil"/>
            </w:tcBorders>
            <w:shd w:val="clear" w:color="auto" w:fill="auto"/>
            <w:noWrap/>
            <w:vAlign w:val="bottom"/>
            <w:hideMark/>
          </w:tcPr>
          <w:p w14:paraId="2D2E6164"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36</w:t>
            </w:r>
          </w:p>
        </w:tc>
        <w:tc>
          <w:tcPr>
            <w:tcW w:w="315" w:type="pct"/>
            <w:tcBorders>
              <w:top w:val="nil"/>
              <w:left w:val="nil"/>
              <w:bottom w:val="single" w:sz="4" w:space="0" w:color="44B3E1"/>
              <w:right w:val="nil"/>
            </w:tcBorders>
            <w:shd w:val="clear" w:color="auto" w:fill="auto"/>
            <w:noWrap/>
            <w:vAlign w:val="bottom"/>
            <w:hideMark/>
          </w:tcPr>
          <w:p w14:paraId="675B004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37</w:t>
            </w:r>
          </w:p>
        </w:tc>
      </w:tr>
      <w:tr w:rsidR="000D3B53" w:rsidRPr="006441F8" w14:paraId="3A3562FA" w14:textId="77777777" w:rsidTr="00C31064">
        <w:trPr>
          <w:trHeight w:val="300"/>
        </w:trPr>
        <w:tc>
          <w:tcPr>
            <w:tcW w:w="3174" w:type="pct"/>
            <w:tcBorders>
              <w:top w:val="nil"/>
              <w:left w:val="nil"/>
              <w:bottom w:val="nil"/>
              <w:right w:val="nil"/>
            </w:tcBorders>
            <w:shd w:val="clear" w:color="auto" w:fill="auto"/>
            <w:noWrap/>
            <w:vAlign w:val="bottom"/>
            <w:hideMark/>
          </w:tcPr>
          <w:p w14:paraId="51FB584C"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32774EA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261022F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315" w:type="pct"/>
            <w:tcBorders>
              <w:top w:val="nil"/>
              <w:left w:val="nil"/>
              <w:bottom w:val="nil"/>
              <w:right w:val="nil"/>
            </w:tcBorders>
            <w:shd w:val="clear" w:color="auto" w:fill="auto"/>
            <w:noWrap/>
            <w:vAlign w:val="bottom"/>
            <w:hideMark/>
          </w:tcPr>
          <w:p w14:paraId="541B666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r>
      <w:tr w:rsidR="000D3B53" w:rsidRPr="006441F8" w14:paraId="3C0505D2" w14:textId="77777777" w:rsidTr="00C31064">
        <w:trPr>
          <w:trHeight w:val="300"/>
        </w:trPr>
        <w:tc>
          <w:tcPr>
            <w:tcW w:w="3174" w:type="pct"/>
            <w:tcBorders>
              <w:top w:val="nil"/>
              <w:left w:val="nil"/>
              <w:bottom w:val="nil"/>
              <w:right w:val="nil"/>
            </w:tcBorders>
            <w:shd w:val="clear" w:color="auto" w:fill="auto"/>
            <w:noWrap/>
            <w:vAlign w:val="bottom"/>
            <w:hideMark/>
          </w:tcPr>
          <w:p w14:paraId="2D22E29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Garantizar la calidad y seguridad del suministro de energía</w:t>
            </w:r>
          </w:p>
        </w:tc>
        <w:tc>
          <w:tcPr>
            <w:tcW w:w="756" w:type="pct"/>
            <w:tcBorders>
              <w:top w:val="nil"/>
              <w:left w:val="nil"/>
              <w:bottom w:val="nil"/>
              <w:right w:val="nil"/>
            </w:tcBorders>
            <w:shd w:val="clear" w:color="auto" w:fill="auto"/>
            <w:noWrap/>
            <w:vAlign w:val="bottom"/>
            <w:hideMark/>
          </w:tcPr>
          <w:p w14:paraId="2E5AB50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c>
          <w:tcPr>
            <w:tcW w:w="756" w:type="pct"/>
            <w:tcBorders>
              <w:top w:val="nil"/>
              <w:left w:val="nil"/>
              <w:bottom w:val="nil"/>
              <w:right w:val="nil"/>
            </w:tcBorders>
            <w:shd w:val="clear" w:color="auto" w:fill="auto"/>
            <w:noWrap/>
            <w:vAlign w:val="bottom"/>
            <w:hideMark/>
          </w:tcPr>
          <w:p w14:paraId="68DFE45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c>
          <w:tcPr>
            <w:tcW w:w="315" w:type="pct"/>
            <w:tcBorders>
              <w:top w:val="nil"/>
              <w:left w:val="nil"/>
              <w:bottom w:val="nil"/>
              <w:right w:val="nil"/>
            </w:tcBorders>
            <w:shd w:val="clear" w:color="auto" w:fill="auto"/>
            <w:noWrap/>
            <w:vAlign w:val="bottom"/>
            <w:hideMark/>
          </w:tcPr>
          <w:p w14:paraId="7049030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12</w:t>
            </w:r>
          </w:p>
        </w:tc>
      </w:tr>
      <w:tr w:rsidR="000D3B53" w:rsidRPr="006441F8" w14:paraId="0E68D539" w14:textId="77777777" w:rsidTr="00C31064">
        <w:trPr>
          <w:trHeight w:val="300"/>
        </w:trPr>
        <w:tc>
          <w:tcPr>
            <w:tcW w:w="3174" w:type="pct"/>
            <w:tcBorders>
              <w:top w:val="nil"/>
              <w:left w:val="nil"/>
              <w:bottom w:val="nil"/>
              <w:right w:val="nil"/>
            </w:tcBorders>
            <w:shd w:val="clear" w:color="auto" w:fill="auto"/>
            <w:noWrap/>
            <w:vAlign w:val="bottom"/>
            <w:hideMark/>
          </w:tcPr>
          <w:p w14:paraId="27BD15A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1BF411F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6</w:t>
            </w:r>
          </w:p>
        </w:tc>
        <w:tc>
          <w:tcPr>
            <w:tcW w:w="756" w:type="pct"/>
            <w:tcBorders>
              <w:top w:val="nil"/>
              <w:left w:val="nil"/>
              <w:bottom w:val="nil"/>
              <w:right w:val="nil"/>
            </w:tcBorders>
            <w:shd w:val="clear" w:color="auto" w:fill="auto"/>
            <w:noWrap/>
            <w:vAlign w:val="bottom"/>
            <w:hideMark/>
          </w:tcPr>
          <w:p w14:paraId="7D610A7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c>
          <w:tcPr>
            <w:tcW w:w="315" w:type="pct"/>
            <w:tcBorders>
              <w:top w:val="nil"/>
              <w:left w:val="nil"/>
              <w:bottom w:val="nil"/>
              <w:right w:val="nil"/>
            </w:tcBorders>
            <w:shd w:val="clear" w:color="auto" w:fill="auto"/>
            <w:noWrap/>
            <w:vAlign w:val="bottom"/>
            <w:hideMark/>
          </w:tcPr>
          <w:p w14:paraId="0EDB4EC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r>
      <w:tr w:rsidR="000D3B53" w:rsidRPr="006441F8" w14:paraId="5FF34E37" w14:textId="77777777" w:rsidTr="00C31064">
        <w:trPr>
          <w:trHeight w:val="300"/>
        </w:trPr>
        <w:tc>
          <w:tcPr>
            <w:tcW w:w="3174" w:type="pct"/>
            <w:tcBorders>
              <w:top w:val="nil"/>
              <w:left w:val="nil"/>
              <w:bottom w:val="nil"/>
              <w:right w:val="nil"/>
            </w:tcBorders>
            <w:shd w:val="clear" w:color="auto" w:fill="auto"/>
            <w:noWrap/>
            <w:vAlign w:val="bottom"/>
            <w:hideMark/>
          </w:tcPr>
          <w:p w14:paraId="66C8AB6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3B642AA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0CC5A7F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c>
          <w:tcPr>
            <w:tcW w:w="315" w:type="pct"/>
            <w:tcBorders>
              <w:top w:val="nil"/>
              <w:left w:val="nil"/>
              <w:bottom w:val="nil"/>
              <w:right w:val="nil"/>
            </w:tcBorders>
            <w:shd w:val="clear" w:color="auto" w:fill="auto"/>
            <w:noWrap/>
            <w:vAlign w:val="bottom"/>
            <w:hideMark/>
          </w:tcPr>
          <w:p w14:paraId="15C9209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7</w:t>
            </w:r>
          </w:p>
        </w:tc>
      </w:tr>
      <w:tr w:rsidR="000D3B53" w:rsidRPr="006441F8" w14:paraId="02D0281F" w14:textId="77777777" w:rsidTr="00C31064">
        <w:trPr>
          <w:trHeight w:val="300"/>
        </w:trPr>
        <w:tc>
          <w:tcPr>
            <w:tcW w:w="3174" w:type="pct"/>
            <w:tcBorders>
              <w:top w:val="nil"/>
              <w:left w:val="nil"/>
              <w:bottom w:val="nil"/>
              <w:right w:val="nil"/>
            </w:tcBorders>
            <w:shd w:val="clear" w:color="auto" w:fill="auto"/>
            <w:noWrap/>
            <w:vAlign w:val="bottom"/>
            <w:hideMark/>
          </w:tcPr>
          <w:p w14:paraId="140C714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3C621D0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756" w:type="pct"/>
            <w:tcBorders>
              <w:top w:val="nil"/>
              <w:left w:val="nil"/>
              <w:bottom w:val="nil"/>
              <w:right w:val="nil"/>
            </w:tcBorders>
            <w:shd w:val="clear" w:color="auto" w:fill="auto"/>
            <w:noWrap/>
            <w:vAlign w:val="bottom"/>
            <w:hideMark/>
          </w:tcPr>
          <w:p w14:paraId="1AFFD7BB"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c>
          <w:tcPr>
            <w:tcW w:w="315" w:type="pct"/>
            <w:tcBorders>
              <w:top w:val="nil"/>
              <w:left w:val="nil"/>
              <w:bottom w:val="nil"/>
              <w:right w:val="nil"/>
            </w:tcBorders>
            <w:shd w:val="clear" w:color="auto" w:fill="auto"/>
            <w:noWrap/>
            <w:vAlign w:val="bottom"/>
            <w:hideMark/>
          </w:tcPr>
          <w:p w14:paraId="6403DA0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w:t>
            </w:r>
          </w:p>
        </w:tc>
      </w:tr>
      <w:tr w:rsidR="000D3B53" w:rsidRPr="006441F8" w14:paraId="53107D54" w14:textId="77777777" w:rsidTr="00C31064">
        <w:trPr>
          <w:trHeight w:val="300"/>
        </w:trPr>
        <w:tc>
          <w:tcPr>
            <w:tcW w:w="3174" w:type="pct"/>
            <w:tcBorders>
              <w:top w:val="nil"/>
              <w:left w:val="nil"/>
              <w:bottom w:val="nil"/>
              <w:right w:val="nil"/>
            </w:tcBorders>
            <w:shd w:val="clear" w:color="auto" w:fill="auto"/>
            <w:noWrap/>
            <w:vAlign w:val="bottom"/>
            <w:hideMark/>
          </w:tcPr>
          <w:p w14:paraId="069FDE1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3E18E8D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5CAA271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06AA6C7C"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57B3F60A"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3AA4E6C4"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Reducción de Pérdidas</w:t>
            </w:r>
          </w:p>
        </w:tc>
        <w:tc>
          <w:tcPr>
            <w:tcW w:w="756" w:type="pct"/>
            <w:tcBorders>
              <w:top w:val="nil"/>
              <w:left w:val="nil"/>
              <w:bottom w:val="single" w:sz="4" w:space="0" w:color="44B3E1"/>
              <w:right w:val="nil"/>
            </w:tcBorders>
            <w:shd w:val="clear" w:color="auto" w:fill="auto"/>
            <w:noWrap/>
            <w:vAlign w:val="bottom"/>
            <w:hideMark/>
          </w:tcPr>
          <w:p w14:paraId="6335D294"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27</w:t>
            </w:r>
          </w:p>
        </w:tc>
        <w:tc>
          <w:tcPr>
            <w:tcW w:w="756" w:type="pct"/>
            <w:tcBorders>
              <w:top w:val="nil"/>
              <w:left w:val="nil"/>
              <w:bottom w:val="single" w:sz="4" w:space="0" w:color="44B3E1"/>
              <w:right w:val="nil"/>
            </w:tcBorders>
            <w:shd w:val="clear" w:color="auto" w:fill="auto"/>
            <w:noWrap/>
            <w:vAlign w:val="bottom"/>
            <w:hideMark/>
          </w:tcPr>
          <w:p w14:paraId="22DC6EC1"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28</w:t>
            </w:r>
          </w:p>
        </w:tc>
        <w:tc>
          <w:tcPr>
            <w:tcW w:w="315" w:type="pct"/>
            <w:tcBorders>
              <w:top w:val="nil"/>
              <w:left w:val="nil"/>
              <w:bottom w:val="single" w:sz="4" w:space="0" w:color="44B3E1"/>
              <w:right w:val="nil"/>
            </w:tcBorders>
            <w:shd w:val="clear" w:color="auto" w:fill="auto"/>
            <w:noWrap/>
            <w:vAlign w:val="bottom"/>
            <w:hideMark/>
          </w:tcPr>
          <w:p w14:paraId="7D91A6A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35</w:t>
            </w:r>
          </w:p>
        </w:tc>
      </w:tr>
      <w:tr w:rsidR="000D3B53" w:rsidRPr="006441F8" w14:paraId="6FC525F1" w14:textId="77777777" w:rsidTr="00C31064">
        <w:trPr>
          <w:trHeight w:val="300"/>
        </w:trPr>
        <w:tc>
          <w:tcPr>
            <w:tcW w:w="3174" w:type="pct"/>
            <w:tcBorders>
              <w:top w:val="nil"/>
              <w:left w:val="nil"/>
              <w:bottom w:val="nil"/>
              <w:right w:val="nil"/>
            </w:tcBorders>
            <w:shd w:val="clear" w:color="auto" w:fill="auto"/>
            <w:noWrap/>
            <w:vAlign w:val="bottom"/>
            <w:hideMark/>
          </w:tcPr>
          <w:p w14:paraId="2DF2CAA8"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56554D8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27</w:t>
            </w:r>
          </w:p>
        </w:tc>
        <w:tc>
          <w:tcPr>
            <w:tcW w:w="756" w:type="pct"/>
            <w:tcBorders>
              <w:top w:val="nil"/>
              <w:left w:val="nil"/>
              <w:bottom w:val="nil"/>
              <w:right w:val="nil"/>
            </w:tcBorders>
            <w:shd w:val="clear" w:color="auto" w:fill="auto"/>
            <w:noWrap/>
            <w:vAlign w:val="bottom"/>
            <w:hideMark/>
          </w:tcPr>
          <w:p w14:paraId="218BD3E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28</w:t>
            </w:r>
          </w:p>
        </w:tc>
        <w:tc>
          <w:tcPr>
            <w:tcW w:w="315" w:type="pct"/>
            <w:tcBorders>
              <w:top w:val="nil"/>
              <w:left w:val="nil"/>
              <w:bottom w:val="nil"/>
              <w:right w:val="nil"/>
            </w:tcBorders>
            <w:shd w:val="clear" w:color="auto" w:fill="auto"/>
            <w:noWrap/>
            <w:vAlign w:val="bottom"/>
            <w:hideMark/>
          </w:tcPr>
          <w:p w14:paraId="0C4C8CE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35</w:t>
            </w:r>
          </w:p>
        </w:tc>
      </w:tr>
      <w:tr w:rsidR="000D3B53" w:rsidRPr="006441F8" w14:paraId="793046C2"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794D9412"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Seguridad Física</w:t>
            </w:r>
          </w:p>
        </w:tc>
        <w:tc>
          <w:tcPr>
            <w:tcW w:w="756" w:type="pct"/>
            <w:tcBorders>
              <w:top w:val="nil"/>
              <w:left w:val="nil"/>
              <w:bottom w:val="single" w:sz="4" w:space="0" w:color="44B3E1"/>
              <w:right w:val="nil"/>
            </w:tcBorders>
            <w:shd w:val="clear" w:color="auto" w:fill="auto"/>
            <w:noWrap/>
            <w:vAlign w:val="bottom"/>
            <w:hideMark/>
          </w:tcPr>
          <w:p w14:paraId="30366AC1"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756" w:type="pct"/>
            <w:tcBorders>
              <w:top w:val="nil"/>
              <w:left w:val="nil"/>
              <w:bottom w:val="single" w:sz="4" w:space="0" w:color="44B3E1"/>
              <w:right w:val="nil"/>
            </w:tcBorders>
            <w:shd w:val="clear" w:color="auto" w:fill="auto"/>
            <w:noWrap/>
            <w:vAlign w:val="bottom"/>
            <w:hideMark/>
          </w:tcPr>
          <w:p w14:paraId="32AA3D77"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c>
          <w:tcPr>
            <w:tcW w:w="315" w:type="pct"/>
            <w:tcBorders>
              <w:top w:val="nil"/>
              <w:left w:val="nil"/>
              <w:bottom w:val="single" w:sz="4" w:space="0" w:color="44B3E1"/>
              <w:right w:val="nil"/>
            </w:tcBorders>
            <w:shd w:val="clear" w:color="auto" w:fill="auto"/>
            <w:noWrap/>
            <w:vAlign w:val="bottom"/>
            <w:hideMark/>
          </w:tcPr>
          <w:p w14:paraId="4804BF6B"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8</w:t>
            </w:r>
          </w:p>
        </w:tc>
      </w:tr>
      <w:tr w:rsidR="000D3B53" w:rsidRPr="006441F8" w14:paraId="0F89CF31" w14:textId="77777777" w:rsidTr="00C31064">
        <w:trPr>
          <w:trHeight w:val="300"/>
        </w:trPr>
        <w:tc>
          <w:tcPr>
            <w:tcW w:w="3174" w:type="pct"/>
            <w:tcBorders>
              <w:top w:val="nil"/>
              <w:left w:val="nil"/>
              <w:bottom w:val="nil"/>
              <w:right w:val="nil"/>
            </w:tcBorders>
            <w:shd w:val="clear" w:color="auto" w:fill="auto"/>
            <w:noWrap/>
            <w:vAlign w:val="bottom"/>
            <w:hideMark/>
          </w:tcPr>
          <w:p w14:paraId="4C1766FA"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38D6713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15C32AF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315" w:type="pct"/>
            <w:tcBorders>
              <w:top w:val="nil"/>
              <w:left w:val="nil"/>
              <w:bottom w:val="nil"/>
              <w:right w:val="nil"/>
            </w:tcBorders>
            <w:shd w:val="clear" w:color="auto" w:fill="auto"/>
            <w:noWrap/>
            <w:vAlign w:val="bottom"/>
            <w:hideMark/>
          </w:tcPr>
          <w:p w14:paraId="7B55397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r>
      <w:tr w:rsidR="000D3B53" w:rsidRPr="006441F8" w14:paraId="067A8293" w14:textId="77777777" w:rsidTr="00C31064">
        <w:trPr>
          <w:trHeight w:val="300"/>
        </w:trPr>
        <w:tc>
          <w:tcPr>
            <w:tcW w:w="3174" w:type="pct"/>
            <w:tcBorders>
              <w:top w:val="nil"/>
              <w:left w:val="nil"/>
              <w:bottom w:val="nil"/>
              <w:right w:val="nil"/>
            </w:tcBorders>
            <w:shd w:val="clear" w:color="auto" w:fill="auto"/>
            <w:noWrap/>
            <w:vAlign w:val="bottom"/>
            <w:hideMark/>
          </w:tcPr>
          <w:p w14:paraId="34DE392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4C44844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7B92BD0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476B9D3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1E879505" w14:textId="77777777" w:rsidTr="00C31064">
        <w:trPr>
          <w:trHeight w:val="300"/>
        </w:trPr>
        <w:tc>
          <w:tcPr>
            <w:tcW w:w="3174" w:type="pct"/>
            <w:tcBorders>
              <w:top w:val="nil"/>
              <w:left w:val="nil"/>
              <w:bottom w:val="nil"/>
              <w:right w:val="nil"/>
            </w:tcBorders>
            <w:shd w:val="clear" w:color="auto" w:fill="auto"/>
            <w:noWrap/>
            <w:vAlign w:val="bottom"/>
            <w:hideMark/>
          </w:tcPr>
          <w:p w14:paraId="24EFFB19"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2580C2A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756" w:type="pct"/>
            <w:tcBorders>
              <w:top w:val="nil"/>
              <w:left w:val="nil"/>
              <w:bottom w:val="nil"/>
              <w:right w:val="nil"/>
            </w:tcBorders>
            <w:shd w:val="clear" w:color="auto" w:fill="auto"/>
            <w:noWrap/>
            <w:vAlign w:val="bottom"/>
            <w:hideMark/>
          </w:tcPr>
          <w:p w14:paraId="57B9437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c>
          <w:tcPr>
            <w:tcW w:w="315" w:type="pct"/>
            <w:tcBorders>
              <w:top w:val="nil"/>
              <w:left w:val="nil"/>
              <w:bottom w:val="nil"/>
              <w:right w:val="nil"/>
            </w:tcBorders>
            <w:shd w:val="clear" w:color="auto" w:fill="auto"/>
            <w:noWrap/>
            <w:vAlign w:val="bottom"/>
            <w:hideMark/>
          </w:tcPr>
          <w:p w14:paraId="795DCCD2"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259E78BD"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526C96B0"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Servicios Generales</w:t>
            </w:r>
          </w:p>
        </w:tc>
        <w:tc>
          <w:tcPr>
            <w:tcW w:w="756" w:type="pct"/>
            <w:tcBorders>
              <w:top w:val="nil"/>
              <w:left w:val="nil"/>
              <w:bottom w:val="single" w:sz="4" w:space="0" w:color="44B3E1"/>
              <w:right w:val="nil"/>
            </w:tcBorders>
            <w:shd w:val="clear" w:color="auto" w:fill="auto"/>
            <w:noWrap/>
            <w:vAlign w:val="bottom"/>
            <w:hideMark/>
          </w:tcPr>
          <w:p w14:paraId="2ADDCEC8"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w:t>
            </w:r>
          </w:p>
        </w:tc>
        <w:tc>
          <w:tcPr>
            <w:tcW w:w="756" w:type="pct"/>
            <w:tcBorders>
              <w:top w:val="nil"/>
              <w:left w:val="nil"/>
              <w:bottom w:val="single" w:sz="4" w:space="0" w:color="44B3E1"/>
              <w:right w:val="nil"/>
            </w:tcBorders>
            <w:shd w:val="clear" w:color="auto" w:fill="auto"/>
            <w:noWrap/>
            <w:vAlign w:val="bottom"/>
            <w:hideMark/>
          </w:tcPr>
          <w:p w14:paraId="1A529744"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13</w:t>
            </w:r>
          </w:p>
        </w:tc>
        <w:tc>
          <w:tcPr>
            <w:tcW w:w="315" w:type="pct"/>
            <w:tcBorders>
              <w:top w:val="nil"/>
              <w:left w:val="nil"/>
              <w:bottom w:val="single" w:sz="4" w:space="0" w:color="44B3E1"/>
              <w:right w:val="nil"/>
            </w:tcBorders>
            <w:shd w:val="clear" w:color="auto" w:fill="auto"/>
            <w:noWrap/>
            <w:vAlign w:val="bottom"/>
            <w:hideMark/>
          </w:tcPr>
          <w:p w14:paraId="6D81BF8D"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23</w:t>
            </w:r>
          </w:p>
        </w:tc>
      </w:tr>
      <w:tr w:rsidR="000D3B53" w:rsidRPr="006441F8" w14:paraId="31C2ABE1" w14:textId="77777777" w:rsidTr="00C31064">
        <w:trPr>
          <w:trHeight w:val="300"/>
        </w:trPr>
        <w:tc>
          <w:tcPr>
            <w:tcW w:w="3174" w:type="pct"/>
            <w:tcBorders>
              <w:top w:val="nil"/>
              <w:left w:val="nil"/>
              <w:bottom w:val="nil"/>
              <w:right w:val="nil"/>
            </w:tcBorders>
            <w:shd w:val="clear" w:color="auto" w:fill="auto"/>
            <w:noWrap/>
            <w:vAlign w:val="bottom"/>
            <w:hideMark/>
          </w:tcPr>
          <w:p w14:paraId="4B8AAF85"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227C586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756" w:type="pct"/>
            <w:tcBorders>
              <w:top w:val="nil"/>
              <w:left w:val="nil"/>
              <w:bottom w:val="nil"/>
              <w:right w:val="nil"/>
            </w:tcBorders>
            <w:shd w:val="clear" w:color="auto" w:fill="auto"/>
            <w:noWrap/>
            <w:vAlign w:val="bottom"/>
            <w:hideMark/>
          </w:tcPr>
          <w:p w14:paraId="175783F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13</w:t>
            </w:r>
          </w:p>
        </w:tc>
        <w:tc>
          <w:tcPr>
            <w:tcW w:w="315" w:type="pct"/>
            <w:tcBorders>
              <w:top w:val="nil"/>
              <w:left w:val="nil"/>
              <w:bottom w:val="nil"/>
              <w:right w:val="nil"/>
            </w:tcBorders>
            <w:shd w:val="clear" w:color="auto" w:fill="auto"/>
            <w:noWrap/>
            <w:vAlign w:val="bottom"/>
            <w:hideMark/>
          </w:tcPr>
          <w:p w14:paraId="136F595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23</w:t>
            </w:r>
          </w:p>
        </w:tc>
      </w:tr>
      <w:tr w:rsidR="000D3B53" w:rsidRPr="006441F8" w14:paraId="0EA4A210"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1448B1B4"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Servicios Jurídicos</w:t>
            </w:r>
          </w:p>
        </w:tc>
        <w:tc>
          <w:tcPr>
            <w:tcW w:w="756" w:type="pct"/>
            <w:tcBorders>
              <w:top w:val="nil"/>
              <w:left w:val="nil"/>
              <w:bottom w:val="single" w:sz="4" w:space="0" w:color="44B3E1"/>
              <w:right w:val="nil"/>
            </w:tcBorders>
            <w:shd w:val="clear" w:color="auto" w:fill="auto"/>
            <w:noWrap/>
            <w:vAlign w:val="bottom"/>
            <w:hideMark/>
          </w:tcPr>
          <w:p w14:paraId="43D60D7F"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23</w:t>
            </w:r>
          </w:p>
        </w:tc>
        <w:tc>
          <w:tcPr>
            <w:tcW w:w="756" w:type="pct"/>
            <w:tcBorders>
              <w:top w:val="nil"/>
              <w:left w:val="nil"/>
              <w:bottom w:val="single" w:sz="4" w:space="0" w:color="44B3E1"/>
              <w:right w:val="nil"/>
            </w:tcBorders>
            <w:shd w:val="clear" w:color="auto" w:fill="auto"/>
            <w:noWrap/>
            <w:vAlign w:val="bottom"/>
            <w:hideMark/>
          </w:tcPr>
          <w:p w14:paraId="05D0A971"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23</w:t>
            </w:r>
          </w:p>
        </w:tc>
        <w:tc>
          <w:tcPr>
            <w:tcW w:w="315" w:type="pct"/>
            <w:tcBorders>
              <w:top w:val="nil"/>
              <w:left w:val="nil"/>
              <w:bottom w:val="single" w:sz="4" w:space="0" w:color="44B3E1"/>
              <w:right w:val="nil"/>
            </w:tcBorders>
            <w:shd w:val="clear" w:color="auto" w:fill="auto"/>
            <w:noWrap/>
            <w:vAlign w:val="bottom"/>
            <w:hideMark/>
          </w:tcPr>
          <w:p w14:paraId="3101018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24</w:t>
            </w:r>
          </w:p>
        </w:tc>
      </w:tr>
      <w:tr w:rsidR="000D3B53" w:rsidRPr="006441F8" w14:paraId="51B16812" w14:textId="77777777" w:rsidTr="00C31064">
        <w:trPr>
          <w:trHeight w:val="300"/>
        </w:trPr>
        <w:tc>
          <w:tcPr>
            <w:tcW w:w="3174" w:type="pct"/>
            <w:tcBorders>
              <w:top w:val="nil"/>
              <w:left w:val="nil"/>
              <w:bottom w:val="nil"/>
              <w:right w:val="nil"/>
            </w:tcBorders>
            <w:shd w:val="clear" w:color="auto" w:fill="auto"/>
            <w:noWrap/>
            <w:vAlign w:val="bottom"/>
            <w:hideMark/>
          </w:tcPr>
          <w:p w14:paraId="5CEA099E"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197FC90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c>
          <w:tcPr>
            <w:tcW w:w="756" w:type="pct"/>
            <w:tcBorders>
              <w:top w:val="nil"/>
              <w:left w:val="nil"/>
              <w:bottom w:val="nil"/>
              <w:right w:val="nil"/>
            </w:tcBorders>
            <w:shd w:val="clear" w:color="auto" w:fill="auto"/>
            <w:noWrap/>
            <w:vAlign w:val="bottom"/>
            <w:hideMark/>
          </w:tcPr>
          <w:p w14:paraId="564F7764"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c>
          <w:tcPr>
            <w:tcW w:w="315" w:type="pct"/>
            <w:tcBorders>
              <w:top w:val="nil"/>
              <w:left w:val="nil"/>
              <w:bottom w:val="nil"/>
              <w:right w:val="nil"/>
            </w:tcBorders>
            <w:shd w:val="clear" w:color="auto" w:fill="auto"/>
            <w:noWrap/>
            <w:vAlign w:val="bottom"/>
            <w:hideMark/>
          </w:tcPr>
          <w:p w14:paraId="41A42878"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r>
      <w:tr w:rsidR="000D3B53" w:rsidRPr="006441F8" w14:paraId="185DD53A" w14:textId="77777777" w:rsidTr="00C31064">
        <w:trPr>
          <w:trHeight w:val="300"/>
        </w:trPr>
        <w:tc>
          <w:tcPr>
            <w:tcW w:w="3174" w:type="pct"/>
            <w:tcBorders>
              <w:top w:val="nil"/>
              <w:left w:val="nil"/>
              <w:bottom w:val="nil"/>
              <w:right w:val="nil"/>
            </w:tcBorders>
            <w:shd w:val="clear" w:color="auto" w:fill="auto"/>
            <w:noWrap/>
            <w:vAlign w:val="bottom"/>
            <w:hideMark/>
          </w:tcPr>
          <w:p w14:paraId="1DF26AA2"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77F1987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8</w:t>
            </w:r>
          </w:p>
        </w:tc>
        <w:tc>
          <w:tcPr>
            <w:tcW w:w="756" w:type="pct"/>
            <w:tcBorders>
              <w:top w:val="nil"/>
              <w:left w:val="nil"/>
              <w:bottom w:val="nil"/>
              <w:right w:val="nil"/>
            </w:tcBorders>
            <w:shd w:val="clear" w:color="auto" w:fill="auto"/>
            <w:noWrap/>
            <w:vAlign w:val="bottom"/>
            <w:hideMark/>
          </w:tcPr>
          <w:p w14:paraId="0A74439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8</w:t>
            </w:r>
          </w:p>
        </w:tc>
        <w:tc>
          <w:tcPr>
            <w:tcW w:w="315" w:type="pct"/>
            <w:tcBorders>
              <w:top w:val="nil"/>
              <w:left w:val="nil"/>
              <w:bottom w:val="nil"/>
              <w:right w:val="nil"/>
            </w:tcBorders>
            <w:shd w:val="clear" w:color="auto" w:fill="auto"/>
            <w:noWrap/>
            <w:vAlign w:val="bottom"/>
            <w:hideMark/>
          </w:tcPr>
          <w:p w14:paraId="2950B5D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9</w:t>
            </w:r>
          </w:p>
        </w:tc>
      </w:tr>
      <w:tr w:rsidR="000D3B53" w:rsidRPr="006441F8" w14:paraId="41A2B97E" w14:textId="77777777" w:rsidTr="00C31064">
        <w:trPr>
          <w:trHeight w:val="300"/>
        </w:trPr>
        <w:tc>
          <w:tcPr>
            <w:tcW w:w="3174" w:type="pct"/>
            <w:tcBorders>
              <w:top w:val="nil"/>
              <w:left w:val="nil"/>
              <w:bottom w:val="nil"/>
              <w:right w:val="nil"/>
            </w:tcBorders>
            <w:shd w:val="clear" w:color="auto" w:fill="auto"/>
            <w:noWrap/>
            <w:vAlign w:val="bottom"/>
            <w:hideMark/>
          </w:tcPr>
          <w:p w14:paraId="62C9C1CC"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Reducir las pérdidas de energía</w:t>
            </w:r>
          </w:p>
        </w:tc>
        <w:tc>
          <w:tcPr>
            <w:tcW w:w="756" w:type="pct"/>
            <w:tcBorders>
              <w:top w:val="nil"/>
              <w:left w:val="nil"/>
              <w:bottom w:val="nil"/>
              <w:right w:val="nil"/>
            </w:tcBorders>
            <w:shd w:val="clear" w:color="auto" w:fill="auto"/>
            <w:noWrap/>
            <w:vAlign w:val="bottom"/>
            <w:hideMark/>
          </w:tcPr>
          <w:p w14:paraId="711CA3F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c>
          <w:tcPr>
            <w:tcW w:w="756" w:type="pct"/>
            <w:tcBorders>
              <w:top w:val="nil"/>
              <w:left w:val="nil"/>
              <w:bottom w:val="nil"/>
              <w:right w:val="nil"/>
            </w:tcBorders>
            <w:shd w:val="clear" w:color="auto" w:fill="auto"/>
            <w:noWrap/>
            <w:vAlign w:val="bottom"/>
            <w:hideMark/>
          </w:tcPr>
          <w:p w14:paraId="72CC554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c>
          <w:tcPr>
            <w:tcW w:w="315" w:type="pct"/>
            <w:tcBorders>
              <w:top w:val="nil"/>
              <w:left w:val="nil"/>
              <w:bottom w:val="nil"/>
              <w:right w:val="nil"/>
            </w:tcBorders>
            <w:shd w:val="clear" w:color="auto" w:fill="auto"/>
            <w:noWrap/>
            <w:vAlign w:val="bottom"/>
            <w:hideMark/>
          </w:tcPr>
          <w:p w14:paraId="23EFCD4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4</w:t>
            </w:r>
          </w:p>
        </w:tc>
      </w:tr>
      <w:tr w:rsidR="000D3B53" w:rsidRPr="006441F8" w14:paraId="4C7FFD53" w14:textId="77777777" w:rsidTr="00C31064">
        <w:trPr>
          <w:trHeight w:val="300"/>
        </w:trPr>
        <w:tc>
          <w:tcPr>
            <w:tcW w:w="3174" w:type="pct"/>
            <w:tcBorders>
              <w:top w:val="nil"/>
              <w:left w:val="nil"/>
              <w:bottom w:val="single" w:sz="4" w:space="0" w:color="44B3E1"/>
              <w:right w:val="nil"/>
            </w:tcBorders>
            <w:shd w:val="clear" w:color="auto" w:fill="auto"/>
            <w:noWrap/>
            <w:vAlign w:val="bottom"/>
            <w:hideMark/>
          </w:tcPr>
          <w:p w14:paraId="1AB2E00E" w14:textId="77777777" w:rsidR="000D3B53" w:rsidRPr="006441F8" w:rsidRDefault="000D3B53" w:rsidP="00C31064">
            <w:pPr>
              <w:spacing w:after="0" w:line="240" w:lineRule="auto"/>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Tecnología de la Información</w:t>
            </w:r>
          </w:p>
        </w:tc>
        <w:tc>
          <w:tcPr>
            <w:tcW w:w="756" w:type="pct"/>
            <w:tcBorders>
              <w:top w:val="nil"/>
              <w:left w:val="nil"/>
              <w:bottom w:val="single" w:sz="4" w:space="0" w:color="44B3E1"/>
              <w:right w:val="nil"/>
            </w:tcBorders>
            <w:shd w:val="clear" w:color="auto" w:fill="auto"/>
            <w:noWrap/>
            <w:vAlign w:val="bottom"/>
            <w:hideMark/>
          </w:tcPr>
          <w:p w14:paraId="5B4A4549"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26</w:t>
            </w:r>
          </w:p>
        </w:tc>
        <w:tc>
          <w:tcPr>
            <w:tcW w:w="756" w:type="pct"/>
            <w:tcBorders>
              <w:top w:val="nil"/>
              <w:left w:val="nil"/>
              <w:bottom w:val="single" w:sz="4" w:space="0" w:color="44B3E1"/>
              <w:right w:val="nil"/>
            </w:tcBorders>
            <w:shd w:val="clear" w:color="auto" w:fill="auto"/>
            <w:noWrap/>
            <w:vAlign w:val="bottom"/>
            <w:hideMark/>
          </w:tcPr>
          <w:p w14:paraId="4B50F74E"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32</w:t>
            </w:r>
          </w:p>
        </w:tc>
        <w:tc>
          <w:tcPr>
            <w:tcW w:w="315" w:type="pct"/>
            <w:tcBorders>
              <w:top w:val="nil"/>
              <w:left w:val="nil"/>
              <w:bottom w:val="single" w:sz="4" w:space="0" w:color="44B3E1"/>
              <w:right w:val="nil"/>
            </w:tcBorders>
            <w:shd w:val="clear" w:color="auto" w:fill="auto"/>
            <w:noWrap/>
            <w:vAlign w:val="bottom"/>
            <w:hideMark/>
          </w:tcPr>
          <w:p w14:paraId="7C2C59DA" w14:textId="77777777" w:rsidR="000D3B53" w:rsidRPr="006441F8" w:rsidRDefault="000D3B53" w:rsidP="00C31064">
            <w:pPr>
              <w:spacing w:after="0" w:line="240" w:lineRule="auto"/>
              <w:jc w:val="right"/>
              <w:rPr>
                <w:rFonts w:ascii="Times New Roman" w:eastAsia="Times New Roman" w:hAnsi="Times New Roman" w:cs="Times New Roman"/>
                <w:b/>
                <w:bCs/>
                <w:color w:val="000000"/>
                <w:lang w:eastAsia="es-DO"/>
              </w:rPr>
            </w:pPr>
            <w:r w:rsidRPr="006441F8">
              <w:rPr>
                <w:rFonts w:ascii="Times New Roman" w:eastAsia="Times New Roman" w:hAnsi="Times New Roman" w:cs="Times New Roman"/>
                <w:b/>
                <w:bCs/>
                <w:color w:val="000000"/>
                <w:lang w:eastAsia="es-DO"/>
              </w:rPr>
              <w:t>37</w:t>
            </w:r>
          </w:p>
        </w:tc>
      </w:tr>
      <w:tr w:rsidR="000D3B53" w:rsidRPr="006441F8" w14:paraId="505C3302" w14:textId="77777777" w:rsidTr="00C31064">
        <w:trPr>
          <w:trHeight w:val="300"/>
        </w:trPr>
        <w:tc>
          <w:tcPr>
            <w:tcW w:w="3174" w:type="pct"/>
            <w:tcBorders>
              <w:top w:val="nil"/>
              <w:left w:val="nil"/>
              <w:bottom w:val="nil"/>
              <w:right w:val="nil"/>
            </w:tcBorders>
            <w:shd w:val="clear" w:color="auto" w:fill="auto"/>
            <w:noWrap/>
            <w:vAlign w:val="bottom"/>
            <w:hideMark/>
          </w:tcPr>
          <w:p w14:paraId="6526402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Eficientizar las operaciones de la empresa</w:t>
            </w:r>
          </w:p>
        </w:tc>
        <w:tc>
          <w:tcPr>
            <w:tcW w:w="756" w:type="pct"/>
            <w:tcBorders>
              <w:top w:val="nil"/>
              <w:left w:val="nil"/>
              <w:bottom w:val="nil"/>
              <w:right w:val="nil"/>
            </w:tcBorders>
            <w:shd w:val="clear" w:color="auto" w:fill="auto"/>
            <w:noWrap/>
            <w:vAlign w:val="bottom"/>
            <w:hideMark/>
          </w:tcPr>
          <w:p w14:paraId="0778F530"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20</w:t>
            </w:r>
          </w:p>
        </w:tc>
        <w:tc>
          <w:tcPr>
            <w:tcW w:w="756" w:type="pct"/>
            <w:tcBorders>
              <w:top w:val="nil"/>
              <w:left w:val="nil"/>
              <w:bottom w:val="nil"/>
              <w:right w:val="nil"/>
            </w:tcBorders>
            <w:shd w:val="clear" w:color="auto" w:fill="auto"/>
            <w:noWrap/>
            <w:vAlign w:val="bottom"/>
            <w:hideMark/>
          </w:tcPr>
          <w:p w14:paraId="4662E90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19</w:t>
            </w:r>
          </w:p>
        </w:tc>
        <w:tc>
          <w:tcPr>
            <w:tcW w:w="315" w:type="pct"/>
            <w:tcBorders>
              <w:top w:val="nil"/>
              <w:left w:val="nil"/>
              <w:bottom w:val="nil"/>
              <w:right w:val="nil"/>
            </w:tcBorders>
            <w:shd w:val="clear" w:color="auto" w:fill="auto"/>
            <w:noWrap/>
            <w:vAlign w:val="bottom"/>
            <w:hideMark/>
          </w:tcPr>
          <w:p w14:paraId="5B93CE3F"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22</w:t>
            </w:r>
          </w:p>
        </w:tc>
      </w:tr>
      <w:tr w:rsidR="000D3B53" w:rsidRPr="006441F8" w14:paraId="52D90843" w14:textId="77777777" w:rsidTr="00C31064">
        <w:trPr>
          <w:trHeight w:val="300"/>
        </w:trPr>
        <w:tc>
          <w:tcPr>
            <w:tcW w:w="3174" w:type="pct"/>
            <w:tcBorders>
              <w:top w:val="nil"/>
              <w:left w:val="nil"/>
              <w:bottom w:val="nil"/>
              <w:right w:val="nil"/>
            </w:tcBorders>
            <w:shd w:val="clear" w:color="auto" w:fill="auto"/>
            <w:noWrap/>
            <w:vAlign w:val="bottom"/>
            <w:hideMark/>
          </w:tcPr>
          <w:p w14:paraId="7C1DB1A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Garantizar la calidad y seguridad del suministro de energía</w:t>
            </w:r>
          </w:p>
        </w:tc>
        <w:tc>
          <w:tcPr>
            <w:tcW w:w="756" w:type="pct"/>
            <w:tcBorders>
              <w:top w:val="nil"/>
              <w:left w:val="nil"/>
              <w:bottom w:val="nil"/>
              <w:right w:val="nil"/>
            </w:tcBorders>
            <w:shd w:val="clear" w:color="auto" w:fill="auto"/>
            <w:noWrap/>
            <w:vAlign w:val="bottom"/>
            <w:hideMark/>
          </w:tcPr>
          <w:p w14:paraId="1A367E3D"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5</w:t>
            </w:r>
          </w:p>
        </w:tc>
        <w:tc>
          <w:tcPr>
            <w:tcW w:w="756" w:type="pct"/>
            <w:tcBorders>
              <w:top w:val="nil"/>
              <w:left w:val="nil"/>
              <w:bottom w:val="nil"/>
              <w:right w:val="nil"/>
            </w:tcBorders>
            <w:shd w:val="clear" w:color="auto" w:fill="auto"/>
            <w:noWrap/>
            <w:vAlign w:val="bottom"/>
            <w:hideMark/>
          </w:tcPr>
          <w:p w14:paraId="3795A0C9"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10</w:t>
            </w:r>
          </w:p>
        </w:tc>
        <w:tc>
          <w:tcPr>
            <w:tcW w:w="315" w:type="pct"/>
            <w:tcBorders>
              <w:top w:val="nil"/>
              <w:left w:val="nil"/>
              <w:bottom w:val="nil"/>
              <w:right w:val="nil"/>
            </w:tcBorders>
            <w:shd w:val="clear" w:color="auto" w:fill="auto"/>
            <w:noWrap/>
            <w:vAlign w:val="bottom"/>
            <w:hideMark/>
          </w:tcPr>
          <w:p w14:paraId="02460276"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11</w:t>
            </w:r>
          </w:p>
        </w:tc>
      </w:tr>
      <w:tr w:rsidR="000D3B53" w:rsidRPr="006441F8" w14:paraId="4671F5CC" w14:textId="77777777" w:rsidTr="00C31064">
        <w:trPr>
          <w:trHeight w:val="300"/>
        </w:trPr>
        <w:tc>
          <w:tcPr>
            <w:tcW w:w="3174" w:type="pct"/>
            <w:tcBorders>
              <w:top w:val="nil"/>
              <w:left w:val="nil"/>
              <w:bottom w:val="nil"/>
              <w:right w:val="nil"/>
            </w:tcBorders>
            <w:shd w:val="clear" w:color="auto" w:fill="auto"/>
            <w:noWrap/>
            <w:vAlign w:val="bottom"/>
            <w:hideMark/>
          </w:tcPr>
          <w:p w14:paraId="6B1ED04D"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Incrementar la calidad del servicio</w:t>
            </w:r>
          </w:p>
        </w:tc>
        <w:tc>
          <w:tcPr>
            <w:tcW w:w="756" w:type="pct"/>
            <w:tcBorders>
              <w:top w:val="nil"/>
              <w:left w:val="nil"/>
              <w:bottom w:val="nil"/>
              <w:right w:val="nil"/>
            </w:tcBorders>
            <w:shd w:val="clear" w:color="auto" w:fill="auto"/>
            <w:noWrap/>
            <w:vAlign w:val="bottom"/>
            <w:hideMark/>
          </w:tcPr>
          <w:p w14:paraId="182A0247"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1EA60B47"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630B601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2</w:t>
            </w:r>
          </w:p>
        </w:tc>
      </w:tr>
      <w:tr w:rsidR="000D3B53" w:rsidRPr="006441F8" w14:paraId="577DD937" w14:textId="77777777" w:rsidTr="00C31064">
        <w:trPr>
          <w:trHeight w:val="300"/>
        </w:trPr>
        <w:tc>
          <w:tcPr>
            <w:tcW w:w="3174" w:type="pct"/>
            <w:tcBorders>
              <w:top w:val="nil"/>
              <w:left w:val="nil"/>
              <w:bottom w:val="nil"/>
              <w:right w:val="nil"/>
            </w:tcBorders>
            <w:shd w:val="clear" w:color="auto" w:fill="auto"/>
            <w:noWrap/>
            <w:vAlign w:val="bottom"/>
            <w:hideMark/>
          </w:tcPr>
          <w:p w14:paraId="1CEF69BB"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Mejorar la imagen corporativa y la comunicación</w:t>
            </w:r>
          </w:p>
        </w:tc>
        <w:tc>
          <w:tcPr>
            <w:tcW w:w="756" w:type="pct"/>
            <w:tcBorders>
              <w:top w:val="nil"/>
              <w:left w:val="nil"/>
              <w:bottom w:val="nil"/>
              <w:right w:val="nil"/>
            </w:tcBorders>
            <w:shd w:val="clear" w:color="auto" w:fill="auto"/>
            <w:noWrap/>
            <w:vAlign w:val="bottom"/>
            <w:hideMark/>
          </w:tcPr>
          <w:p w14:paraId="27B7DD83"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756" w:type="pct"/>
            <w:tcBorders>
              <w:top w:val="nil"/>
              <w:left w:val="nil"/>
              <w:bottom w:val="nil"/>
              <w:right w:val="nil"/>
            </w:tcBorders>
            <w:shd w:val="clear" w:color="auto" w:fill="auto"/>
            <w:noWrap/>
            <w:vAlign w:val="bottom"/>
            <w:hideMark/>
          </w:tcPr>
          <w:p w14:paraId="53B9B55E"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166FBBA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r w:rsidR="000D3B53" w:rsidRPr="006441F8" w14:paraId="717C76E2" w14:textId="77777777" w:rsidTr="00C31064">
        <w:trPr>
          <w:trHeight w:val="300"/>
        </w:trPr>
        <w:tc>
          <w:tcPr>
            <w:tcW w:w="3174" w:type="pct"/>
            <w:tcBorders>
              <w:top w:val="nil"/>
              <w:left w:val="nil"/>
              <w:bottom w:val="nil"/>
              <w:right w:val="nil"/>
            </w:tcBorders>
            <w:shd w:val="clear" w:color="auto" w:fill="auto"/>
            <w:noWrap/>
            <w:vAlign w:val="bottom"/>
            <w:hideMark/>
          </w:tcPr>
          <w:p w14:paraId="120308FF"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Optimizar el sistema de gestión del talento humano</w:t>
            </w:r>
          </w:p>
        </w:tc>
        <w:tc>
          <w:tcPr>
            <w:tcW w:w="756" w:type="pct"/>
            <w:tcBorders>
              <w:top w:val="nil"/>
              <w:left w:val="nil"/>
              <w:bottom w:val="nil"/>
              <w:right w:val="nil"/>
            </w:tcBorders>
            <w:shd w:val="clear" w:color="auto" w:fill="auto"/>
            <w:noWrap/>
            <w:vAlign w:val="bottom"/>
            <w:hideMark/>
          </w:tcPr>
          <w:p w14:paraId="197CD556" w14:textId="77777777" w:rsidR="000D3B53" w:rsidRPr="006441F8" w:rsidRDefault="000D3B53" w:rsidP="00C31064">
            <w:pPr>
              <w:spacing w:after="0" w:line="240" w:lineRule="auto"/>
              <w:ind w:firstLineChars="100" w:firstLine="220"/>
              <w:rPr>
                <w:rFonts w:ascii="Times New Roman" w:eastAsia="Times New Roman" w:hAnsi="Times New Roman" w:cs="Times New Roman"/>
                <w:color w:val="000000"/>
                <w:lang w:eastAsia="es-DO"/>
              </w:rPr>
            </w:pPr>
          </w:p>
        </w:tc>
        <w:tc>
          <w:tcPr>
            <w:tcW w:w="756" w:type="pct"/>
            <w:tcBorders>
              <w:top w:val="nil"/>
              <w:left w:val="nil"/>
              <w:bottom w:val="nil"/>
              <w:right w:val="nil"/>
            </w:tcBorders>
            <w:shd w:val="clear" w:color="auto" w:fill="auto"/>
            <w:noWrap/>
            <w:vAlign w:val="bottom"/>
            <w:hideMark/>
          </w:tcPr>
          <w:p w14:paraId="65110EA5"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c>
          <w:tcPr>
            <w:tcW w:w="315" w:type="pct"/>
            <w:tcBorders>
              <w:top w:val="nil"/>
              <w:left w:val="nil"/>
              <w:bottom w:val="nil"/>
              <w:right w:val="nil"/>
            </w:tcBorders>
            <w:shd w:val="clear" w:color="auto" w:fill="auto"/>
            <w:noWrap/>
            <w:vAlign w:val="bottom"/>
            <w:hideMark/>
          </w:tcPr>
          <w:p w14:paraId="5A6BB7F1" w14:textId="77777777" w:rsidR="000D3B53" w:rsidRPr="006441F8" w:rsidRDefault="000D3B53" w:rsidP="00C31064">
            <w:pPr>
              <w:spacing w:after="0" w:line="240" w:lineRule="auto"/>
              <w:jc w:val="right"/>
              <w:rPr>
                <w:rFonts w:ascii="Times New Roman" w:eastAsia="Times New Roman" w:hAnsi="Times New Roman" w:cs="Times New Roman"/>
                <w:color w:val="000000"/>
                <w:lang w:eastAsia="es-DO"/>
              </w:rPr>
            </w:pPr>
            <w:r w:rsidRPr="006441F8">
              <w:rPr>
                <w:rFonts w:ascii="Times New Roman" w:eastAsia="Times New Roman" w:hAnsi="Times New Roman" w:cs="Times New Roman"/>
                <w:color w:val="000000"/>
                <w:lang w:eastAsia="es-DO"/>
              </w:rPr>
              <w:t>1</w:t>
            </w:r>
          </w:p>
        </w:tc>
      </w:tr>
    </w:tbl>
    <w:p w14:paraId="761B02FA" w14:textId="77777777" w:rsidR="000D3B53" w:rsidRDefault="000D3B53" w:rsidP="000D3B53">
      <w:pPr>
        <w:spacing w:line="360" w:lineRule="auto"/>
        <w:jc w:val="both"/>
        <w:rPr>
          <w:rFonts w:ascii="Times New Roman" w:hAnsi="Times New Roman" w:cs="Times New Roman"/>
          <w:sz w:val="24"/>
          <w:szCs w:val="24"/>
          <w:lang w:val="es-ES_tradnl" w:eastAsia="es-ES"/>
        </w:rPr>
      </w:pPr>
    </w:p>
    <w:p w14:paraId="054E2377" w14:textId="77777777" w:rsidR="000D3B53" w:rsidRPr="008B5DE8" w:rsidRDefault="000D3B53" w:rsidP="000D3B53">
      <w:pPr>
        <w:spacing w:line="360" w:lineRule="auto"/>
        <w:jc w:val="both"/>
        <w:rPr>
          <w:rFonts w:ascii="Times New Roman" w:hAnsi="Times New Roman" w:cs="Times New Roman"/>
          <w:sz w:val="24"/>
          <w:szCs w:val="24"/>
          <w:lang w:val="es-ES_tradnl" w:eastAsia="es-ES"/>
        </w:rPr>
      </w:pPr>
    </w:p>
    <w:p w14:paraId="08F03CDB" w14:textId="079F5A27" w:rsidR="000D3B53" w:rsidRDefault="000D3B53" w:rsidP="00BC45B9">
      <w:pPr>
        <w:pStyle w:val="Ttulo1"/>
      </w:pPr>
      <w:bookmarkStart w:id="151" w:name="_Toc162881489"/>
      <w:bookmarkStart w:id="152" w:name="_Toc165536290"/>
      <w:r>
        <w:t>RIESGOS MITIGADOS</w:t>
      </w:r>
      <w:bookmarkEnd w:id="151"/>
      <w:bookmarkEnd w:id="152"/>
    </w:p>
    <w:p w14:paraId="11D1754D" w14:textId="00609F94" w:rsidR="000D3B53" w:rsidRDefault="000D3B53" w:rsidP="000D3B53">
      <w:pPr>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Se muestran a continuación la cantidad de actividades que mitigan los r</w:t>
      </w:r>
      <w:r w:rsidRPr="0080728F">
        <w:rPr>
          <w:rFonts w:ascii="Times New Roman" w:hAnsi="Times New Roman" w:cs="Times New Roman"/>
          <w:sz w:val="24"/>
          <w:szCs w:val="24"/>
          <w:lang w:val="es-ES_tradnl" w:eastAsia="es-ES"/>
        </w:rPr>
        <w:t xml:space="preserve">iesgos </w:t>
      </w:r>
      <w:r>
        <w:rPr>
          <w:rFonts w:ascii="Times New Roman" w:hAnsi="Times New Roman" w:cs="Times New Roman"/>
          <w:sz w:val="24"/>
          <w:szCs w:val="24"/>
          <w:lang w:val="es-ES_tradnl" w:eastAsia="es-ES"/>
        </w:rPr>
        <w:t>establecidos en la empresa, los mismo se muestra por dirección para el trimestre en cuestión:</w:t>
      </w:r>
    </w:p>
    <w:tbl>
      <w:tblPr>
        <w:tblStyle w:val="Tablaconcuadrcula"/>
        <w:tblW w:w="9072" w:type="dxa"/>
        <w:tblLayout w:type="fixed"/>
        <w:tblLook w:val="04A0" w:firstRow="1" w:lastRow="0" w:firstColumn="1" w:lastColumn="0" w:noHBand="0" w:noVBand="1"/>
      </w:tblPr>
      <w:tblGrid>
        <w:gridCol w:w="7225"/>
        <w:gridCol w:w="708"/>
        <w:gridCol w:w="572"/>
        <w:gridCol w:w="567"/>
      </w:tblGrid>
      <w:tr w:rsidR="000D3B53" w:rsidRPr="00CE5A61" w14:paraId="4ADB9A54" w14:textId="77777777" w:rsidTr="00C31064">
        <w:trPr>
          <w:trHeight w:val="300"/>
          <w:tblHeader/>
        </w:trPr>
        <w:tc>
          <w:tcPr>
            <w:tcW w:w="7225" w:type="dxa"/>
            <w:shd w:val="clear" w:color="auto" w:fill="002060"/>
            <w:noWrap/>
          </w:tcPr>
          <w:p w14:paraId="3E8AFFCC" w14:textId="77777777" w:rsidR="000D3B53" w:rsidRPr="00E32499" w:rsidRDefault="000D3B53" w:rsidP="00C31064">
            <w:pPr>
              <w:rPr>
                <w:rFonts w:ascii="Times New Roman" w:eastAsia="Times New Roman" w:hAnsi="Times New Roman" w:cs="Times New Roman"/>
                <w:b/>
                <w:bCs/>
                <w:color w:val="FFFFFF" w:themeColor="background1"/>
                <w:sz w:val="20"/>
                <w:szCs w:val="20"/>
                <w:lang w:eastAsia="es-DO"/>
              </w:rPr>
            </w:pPr>
            <w:r w:rsidRPr="00E32499">
              <w:rPr>
                <w:rFonts w:ascii="Times New Roman" w:eastAsia="Times New Roman" w:hAnsi="Times New Roman" w:cs="Times New Roman"/>
                <w:b/>
                <w:bCs/>
                <w:color w:val="FFFFFF" w:themeColor="background1"/>
                <w:sz w:val="20"/>
                <w:szCs w:val="20"/>
                <w:lang w:eastAsia="es-DO"/>
              </w:rPr>
              <w:t>DIRECCION/RIESGO</w:t>
            </w:r>
          </w:p>
        </w:tc>
        <w:tc>
          <w:tcPr>
            <w:tcW w:w="708" w:type="dxa"/>
            <w:shd w:val="clear" w:color="auto" w:fill="002060"/>
            <w:noWrap/>
          </w:tcPr>
          <w:p w14:paraId="75841949" w14:textId="77777777" w:rsidR="000D3B53" w:rsidRPr="00E32499" w:rsidRDefault="000D3B53" w:rsidP="00C31064">
            <w:pPr>
              <w:ind w:left="-66" w:firstLine="66"/>
              <w:rPr>
                <w:rFonts w:ascii="Times New Roman" w:eastAsia="Times New Roman" w:hAnsi="Times New Roman" w:cs="Times New Roman"/>
                <w:b/>
                <w:bCs/>
                <w:color w:val="FFFFFF" w:themeColor="background1"/>
                <w:sz w:val="20"/>
                <w:szCs w:val="20"/>
                <w:lang w:eastAsia="es-DO"/>
              </w:rPr>
            </w:pPr>
            <w:r w:rsidRPr="00E32499">
              <w:rPr>
                <w:rFonts w:ascii="Times New Roman" w:eastAsia="Times New Roman" w:hAnsi="Times New Roman" w:cs="Times New Roman"/>
                <w:b/>
                <w:bCs/>
                <w:color w:val="FFFFFF" w:themeColor="background1"/>
                <w:sz w:val="20"/>
                <w:szCs w:val="20"/>
                <w:lang w:eastAsia="es-DO"/>
              </w:rPr>
              <w:t>ene</w:t>
            </w:r>
          </w:p>
        </w:tc>
        <w:tc>
          <w:tcPr>
            <w:tcW w:w="572" w:type="dxa"/>
            <w:shd w:val="clear" w:color="auto" w:fill="002060"/>
            <w:noWrap/>
          </w:tcPr>
          <w:p w14:paraId="67CB001A" w14:textId="77777777" w:rsidR="000D3B53" w:rsidRPr="00E32499" w:rsidRDefault="000D3B53" w:rsidP="00C31064">
            <w:pPr>
              <w:rPr>
                <w:rFonts w:ascii="Times New Roman" w:eastAsia="Times New Roman" w:hAnsi="Times New Roman" w:cs="Times New Roman"/>
                <w:color w:val="FFFFFF" w:themeColor="background1"/>
                <w:sz w:val="20"/>
                <w:szCs w:val="20"/>
                <w:lang w:eastAsia="es-DO"/>
              </w:rPr>
            </w:pPr>
            <w:r w:rsidRPr="00E32499">
              <w:rPr>
                <w:rFonts w:ascii="Times New Roman" w:eastAsia="Times New Roman" w:hAnsi="Times New Roman" w:cs="Times New Roman"/>
                <w:color w:val="FFFFFF" w:themeColor="background1"/>
                <w:sz w:val="20"/>
                <w:szCs w:val="20"/>
                <w:lang w:eastAsia="es-DO"/>
              </w:rPr>
              <w:t>feb</w:t>
            </w:r>
          </w:p>
        </w:tc>
        <w:tc>
          <w:tcPr>
            <w:tcW w:w="567" w:type="dxa"/>
            <w:shd w:val="clear" w:color="auto" w:fill="002060"/>
            <w:noWrap/>
          </w:tcPr>
          <w:p w14:paraId="71CFC593" w14:textId="77777777" w:rsidR="000D3B53" w:rsidRPr="00E32499" w:rsidRDefault="000D3B53" w:rsidP="00C31064">
            <w:pPr>
              <w:rPr>
                <w:rFonts w:ascii="Times New Roman" w:eastAsia="Times New Roman" w:hAnsi="Times New Roman" w:cs="Times New Roman"/>
                <w:color w:val="FFFFFF" w:themeColor="background1"/>
                <w:sz w:val="20"/>
                <w:szCs w:val="20"/>
                <w:lang w:eastAsia="es-DO"/>
              </w:rPr>
            </w:pPr>
            <w:r w:rsidRPr="00E32499">
              <w:rPr>
                <w:rFonts w:ascii="Times New Roman" w:eastAsia="Times New Roman" w:hAnsi="Times New Roman" w:cs="Times New Roman"/>
                <w:color w:val="FFFFFF" w:themeColor="background1"/>
                <w:sz w:val="20"/>
                <w:szCs w:val="20"/>
                <w:lang w:eastAsia="es-DO"/>
              </w:rPr>
              <w:t>mar</w:t>
            </w:r>
          </w:p>
        </w:tc>
      </w:tr>
      <w:tr w:rsidR="000D3B53" w:rsidRPr="00CE5A61" w14:paraId="1185C217" w14:textId="77777777" w:rsidTr="00C31064">
        <w:trPr>
          <w:trHeight w:val="300"/>
        </w:trPr>
        <w:tc>
          <w:tcPr>
            <w:tcW w:w="7225" w:type="dxa"/>
            <w:noWrap/>
            <w:hideMark/>
          </w:tcPr>
          <w:p w14:paraId="65BC6127"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Auditoría Interna</w:t>
            </w:r>
          </w:p>
        </w:tc>
        <w:tc>
          <w:tcPr>
            <w:tcW w:w="708" w:type="dxa"/>
            <w:noWrap/>
            <w:hideMark/>
          </w:tcPr>
          <w:p w14:paraId="06E810CE"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0FD95713"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1FEE3C23"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38EC9B81" w14:textId="77777777" w:rsidTr="00C31064">
        <w:trPr>
          <w:trHeight w:val="300"/>
        </w:trPr>
        <w:tc>
          <w:tcPr>
            <w:tcW w:w="7225" w:type="dxa"/>
            <w:noWrap/>
            <w:hideMark/>
          </w:tcPr>
          <w:p w14:paraId="5373A8B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708" w:type="dxa"/>
            <w:noWrap/>
            <w:hideMark/>
          </w:tcPr>
          <w:p w14:paraId="171D90A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6443851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0D560AE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A8CE440" w14:textId="77777777" w:rsidTr="00C31064">
        <w:trPr>
          <w:trHeight w:val="300"/>
        </w:trPr>
        <w:tc>
          <w:tcPr>
            <w:tcW w:w="7225" w:type="dxa"/>
            <w:noWrap/>
            <w:hideMark/>
          </w:tcPr>
          <w:p w14:paraId="6816730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708" w:type="dxa"/>
            <w:noWrap/>
            <w:hideMark/>
          </w:tcPr>
          <w:p w14:paraId="4049066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4C8866B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27D9D35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98D2A0F" w14:textId="77777777" w:rsidTr="00C31064">
        <w:trPr>
          <w:trHeight w:val="300"/>
        </w:trPr>
        <w:tc>
          <w:tcPr>
            <w:tcW w:w="7225" w:type="dxa"/>
            <w:noWrap/>
            <w:hideMark/>
          </w:tcPr>
          <w:p w14:paraId="3A1D67E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lastRenderedPageBreak/>
              <w:t>Penalizaciones por incumplimiento y territorio de la reputación de la empresa frente a sus diferentes grupos de opinión.</w:t>
            </w:r>
          </w:p>
        </w:tc>
        <w:tc>
          <w:tcPr>
            <w:tcW w:w="708" w:type="dxa"/>
            <w:noWrap/>
            <w:hideMark/>
          </w:tcPr>
          <w:p w14:paraId="1528F8E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5FE11E1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5A4C3B5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5676F5C1" w14:textId="77777777" w:rsidTr="00C31064">
        <w:trPr>
          <w:trHeight w:val="300"/>
        </w:trPr>
        <w:tc>
          <w:tcPr>
            <w:tcW w:w="7225" w:type="dxa"/>
            <w:noWrap/>
            <w:hideMark/>
          </w:tcPr>
          <w:p w14:paraId="779356C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6A757F5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72" w:type="dxa"/>
            <w:noWrap/>
            <w:hideMark/>
          </w:tcPr>
          <w:p w14:paraId="38A20AB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67" w:type="dxa"/>
            <w:noWrap/>
            <w:hideMark/>
          </w:tcPr>
          <w:p w14:paraId="3B80C79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9</w:t>
            </w:r>
          </w:p>
        </w:tc>
      </w:tr>
      <w:tr w:rsidR="000D3B53" w:rsidRPr="00CE5A61" w14:paraId="1B8F4522" w14:textId="77777777" w:rsidTr="00C31064">
        <w:trPr>
          <w:trHeight w:val="300"/>
        </w:trPr>
        <w:tc>
          <w:tcPr>
            <w:tcW w:w="7225" w:type="dxa"/>
            <w:noWrap/>
            <w:hideMark/>
          </w:tcPr>
          <w:p w14:paraId="2CBEC288"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708" w:type="dxa"/>
            <w:noWrap/>
            <w:hideMark/>
          </w:tcPr>
          <w:p w14:paraId="2D39B7F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1A527EE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69DB426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213D19A4" w14:textId="77777777" w:rsidTr="00C31064">
        <w:trPr>
          <w:trHeight w:val="300"/>
        </w:trPr>
        <w:tc>
          <w:tcPr>
            <w:tcW w:w="7225" w:type="dxa"/>
            <w:noWrap/>
            <w:hideMark/>
          </w:tcPr>
          <w:p w14:paraId="625BE96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708" w:type="dxa"/>
            <w:noWrap/>
            <w:hideMark/>
          </w:tcPr>
          <w:p w14:paraId="7B166CF5"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265EF0F6"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234ECDE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1385F838" w14:textId="77777777" w:rsidTr="00C31064">
        <w:trPr>
          <w:trHeight w:val="300"/>
        </w:trPr>
        <w:tc>
          <w:tcPr>
            <w:tcW w:w="7225" w:type="dxa"/>
            <w:noWrap/>
            <w:hideMark/>
          </w:tcPr>
          <w:p w14:paraId="400D677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Retrasos en el abastecimiento de materiales por recrudecimiento y burocratización de la ley de compras</w:t>
            </w:r>
          </w:p>
        </w:tc>
        <w:tc>
          <w:tcPr>
            <w:tcW w:w="708" w:type="dxa"/>
            <w:noWrap/>
            <w:hideMark/>
          </w:tcPr>
          <w:p w14:paraId="5D46431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6B89093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033496B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F6C2E06" w14:textId="77777777" w:rsidTr="00C31064">
        <w:trPr>
          <w:trHeight w:val="300"/>
        </w:trPr>
        <w:tc>
          <w:tcPr>
            <w:tcW w:w="7225" w:type="dxa"/>
            <w:noWrap/>
            <w:hideMark/>
          </w:tcPr>
          <w:p w14:paraId="15902FC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Comercial</w:t>
            </w:r>
          </w:p>
        </w:tc>
        <w:tc>
          <w:tcPr>
            <w:tcW w:w="708" w:type="dxa"/>
            <w:noWrap/>
            <w:hideMark/>
          </w:tcPr>
          <w:p w14:paraId="57849418"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1432312A"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6494E6EE"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1301E57E" w14:textId="77777777" w:rsidTr="00C31064">
        <w:trPr>
          <w:trHeight w:val="300"/>
        </w:trPr>
        <w:tc>
          <w:tcPr>
            <w:tcW w:w="7225" w:type="dxa"/>
            <w:noWrap/>
            <w:hideMark/>
          </w:tcPr>
          <w:p w14:paraId="342E75CC"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708" w:type="dxa"/>
            <w:noWrap/>
            <w:hideMark/>
          </w:tcPr>
          <w:p w14:paraId="7569CFE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72" w:type="dxa"/>
            <w:noWrap/>
            <w:hideMark/>
          </w:tcPr>
          <w:p w14:paraId="7758AA2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67" w:type="dxa"/>
            <w:noWrap/>
            <w:hideMark/>
          </w:tcPr>
          <w:p w14:paraId="1F83813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44D44AFB" w14:textId="77777777" w:rsidTr="00C31064">
        <w:trPr>
          <w:trHeight w:val="300"/>
        </w:trPr>
        <w:tc>
          <w:tcPr>
            <w:tcW w:w="7225" w:type="dxa"/>
            <w:noWrap/>
            <w:hideMark/>
          </w:tcPr>
          <w:p w14:paraId="4ACDCE9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708" w:type="dxa"/>
            <w:noWrap/>
            <w:hideMark/>
          </w:tcPr>
          <w:p w14:paraId="547A689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770A5EF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63EAE15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2BC20DAE" w14:textId="77777777" w:rsidTr="00C31064">
        <w:trPr>
          <w:trHeight w:val="300"/>
        </w:trPr>
        <w:tc>
          <w:tcPr>
            <w:tcW w:w="7225" w:type="dxa"/>
            <w:noWrap/>
            <w:hideMark/>
          </w:tcPr>
          <w:p w14:paraId="1F4D60B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708" w:type="dxa"/>
            <w:noWrap/>
            <w:hideMark/>
          </w:tcPr>
          <w:p w14:paraId="76851F8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6C177B5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5BE2ED9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0755E48F" w14:textId="77777777" w:rsidTr="00C31064">
        <w:trPr>
          <w:trHeight w:val="300"/>
        </w:trPr>
        <w:tc>
          <w:tcPr>
            <w:tcW w:w="7225" w:type="dxa"/>
            <w:noWrap/>
            <w:hideMark/>
          </w:tcPr>
          <w:p w14:paraId="4E9392C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708" w:type="dxa"/>
            <w:noWrap/>
            <w:hideMark/>
          </w:tcPr>
          <w:p w14:paraId="0E7353A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72" w:type="dxa"/>
            <w:noWrap/>
            <w:hideMark/>
          </w:tcPr>
          <w:p w14:paraId="795C382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67" w:type="dxa"/>
            <w:noWrap/>
            <w:hideMark/>
          </w:tcPr>
          <w:p w14:paraId="61E41DB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10DB1DC1" w14:textId="77777777" w:rsidTr="00C31064">
        <w:trPr>
          <w:trHeight w:val="300"/>
        </w:trPr>
        <w:tc>
          <w:tcPr>
            <w:tcW w:w="7225" w:type="dxa"/>
            <w:noWrap/>
            <w:hideMark/>
          </w:tcPr>
          <w:p w14:paraId="052DEFF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708" w:type="dxa"/>
            <w:noWrap/>
            <w:hideMark/>
          </w:tcPr>
          <w:p w14:paraId="4E5B51B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21</w:t>
            </w:r>
          </w:p>
        </w:tc>
        <w:tc>
          <w:tcPr>
            <w:tcW w:w="572" w:type="dxa"/>
            <w:noWrap/>
            <w:hideMark/>
          </w:tcPr>
          <w:p w14:paraId="205A867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23</w:t>
            </w:r>
          </w:p>
        </w:tc>
        <w:tc>
          <w:tcPr>
            <w:tcW w:w="567" w:type="dxa"/>
            <w:noWrap/>
            <w:hideMark/>
          </w:tcPr>
          <w:p w14:paraId="4BE44FE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23</w:t>
            </w:r>
          </w:p>
        </w:tc>
      </w:tr>
      <w:tr w:rsidR="000D3B53" w:rsidRPr="00CE5A61" w14:paraId="28099432" w14:textId="77777777" w:rsidTr="00C31064">
        <w:trPr>
          <w:trHeight w:val="300"/>
        </w:trPr>
        <w:tc>
          <w:tcPr>
            <w:tcW w:w="7225" w:type="dxa"/>
            <w:noWrap/>
            <w:hideMark/>
          </w:tcPr>
          <w:p w14:paraId="411122B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territorio de la reputación de la empresa frente a sus diferentes grupos de opinión.</w:t>
            </w:r>
          </w:p>
        </w:tc>
        <w:tc>
          <w:tcPr>
            <w:tcW w:w="708" w:type="dxa"/>
            <w:noWrap/>
            <w:hideMark/>
          </w:tcPr>
          <w:p w14:paraId="496EC49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3979A2F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0A6D8EB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055D8154" w14:textId="77777777" w:rsidTr="00C31064">
        <w:trPr>
          <w:trHeight w:val="300"/>
        </w:trPr>
        <w:tc>
          <w:tcPr>
            <w:tcW w:w="7225" w:type="dxa"/>
            <w:noWrap/>
            <w:hideMark/>
          </w:tcPr>
          <w:p w14:paraId="12870A1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y aumento de fraude por parte de clientes no dispuestos a pagar el monto de su factura eléctrica debido a la nueva tarifa aplicada.</w:t>
            </w:r>
          </w:p>
        </w:tc>
        <w:tc>
          <w:tcPr>
            <w:tcW w:w="708" w:type="dxa"/>
            <w:noWrap/>
            <w:hideMark/>
          </w:tcPr>
          <w:p w14:paraId="619B22F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14</w:t>
            </w:r>
          </w:p>
        </w:tc>
        <w:tc>
          <w:tcPr>
            <w:tcW w:w="572" w:type="dxa"/>
            <w:noWrap/>
            <w:hideMark/>
          </w:tcPr>
          <w:p w14:paraId="17986AC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14</w:t>
            </w:r>
          </w:p>
        </w:tc>
        <w:tc>
          <w:tcPr>
            <w:tcW w:w="567" w:type="dxa"/>
            <w:noWrap/>
            <w:hideMark/>
          </w:tcPr>
          <w:p w14:paraId="4D45AF2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14</w:t>
            </w:r>
          </w:p>
        </w:tc>
      </w:tr>
      <w:tr w:rsidR="000D3B53" w:rsidRPr="00CE5A61" w14:paraId="42DB8753" w14:textId="77777777" w:rsidTr="00C31064">
        <w:trPr>
          <w:trHeight w:val="300"/>
        </w:trPr>
        <w:tc>
          <w:tcPr>
            <w:tcW w:w="7225" w:type="dxa"/>
            <w:noWrap/>
            <w:hideMark/>
          </w:tcPr>
          <w:p w14:paraId="6F37274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la tasa de rentabilidad de la empresa debilitando con esto su capacidad de generar valor económico y poder enfrentar compromisos frente a acreedores.</w:t>
            </w:r>
          </w:p>
        </w:tc>
        <w:tc>
          <w:tcPr>
            <w:tcW w:w="708" w:type="dxa"/>
            <w:noWrap/>
            <w:hideMark/>
          </w:tcPr>
          <w:p w14:paraId="31EB2F6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572" w:type="dxa"/>
            <w:noWrap/>
            <w:hideMark/>
          </w:tcPr>
          <w:p w14:paraId="2687580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567" w:type="dxa"/>
            <w:noWrap/>
            <w:hideMark/>
          </w:tcPr>
          <w:p w14:paraId="31486F1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r>
      <w:tr w:rsidR="000D3B53" w:rsidRPr="00CE5A61" w14:paraId="48750435" w14:textId="77777777" w:rsidTr="00C31064">
        <w:trPr>
          <w:trHeight w:val="300"/>
        </w:trPr>
        <w:tc>
          <w:tcPr>
            <w:tcW w:w="7225" w:type="dxa"/>
            <w:noWrap/>
            <w:hideMark/>
          </w:tcPr>
          <w:p w14:paraId="7AE3422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7B6EE66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76</w:t>
            </w:r>
          </w:p>
        </w:tc>
        <w:tc>
          <w:tcPr>
            <w:tcW w:w="572" w:type="dxa"/>
            <w:noWrap/>
            <w:hideMark/>
          </w:tcPr>
          <w:p w14:paraId="6889FBD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82</w:t>
            </w:r>
          </w:p>
        </w:tc>
        <w:tc>
          <w:tcPr>
            <w:tcW w:w="567" w:type="dxa"/>
            <w:noWrap/>
            <w:hideMark/>
          </w:tcPr>
          <w:p w14:paraId="108E919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85</w:t>
            </w:r>
          </w:p>
        </w:tc>
      </w:tr>
      <w:tr w:rsidR="000D3B53" w:rsidRPr="00CE5A61" w14:paraId="3AA29699" w14:textId="77777777" w:rsidTr="00C31064">
        <w:trPr>
          <w:trHeight w:val="300"/>
        </w:trPr>
        <w:tc>
          <w:tcPr>
            <w:tcW w:w="7225" w:type="dxa"/>
            <w:noWrap/>
            <w:hideMark/>
          </w:tcPr>
          <w:p w14:paraId="4C2F4CB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708" w:type="dxa"/>
            <w:noWrap/>
            <w:hideMark/>
          </w:tcPr>
          <w:p w14:paraId="4D9F75D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72" w:type="dxa"/>
            <w:noWrap/>
            <w:hideMark/>
          </w:tcPr>
          <w:p w14:paraId="797916D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67" w:type="dxa"/>
            <w:noWrap/>
            <w:hideMark/>
          </w:tcPr>
          <w:p w14:paraId="356D3BF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5DBE47CE" w14:textId="77777777" w:rsidTr="00C31064">
        <w:trPr>
          <w:trHeight w:val="300"/>
        </w:trPr>
        <w:tc>
          <w:tcPr>
            <w:tcW w:w="7225" w:type="dxa"/>
            <w:noWrap/>
            <w:hideMark/>
          </w:tcPr>
          <w:p w14:paraId="0A784EF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708" w:type="dxa"/>
            <w:noWrap/>
            <w:hideMark/>
          </w:tcPr>
          <w:p w14:paraId="4479217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572" w:type="dxa"/>
            <w:noWrap/>
            <w:hideMark/>
          </w:tcPr>
          <w:p w14:paraId="760652C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567" w:type="dxa"/>
            <w:noWrap/>
            <w:hideMark/>
          </w:tcPr>
          <w:p w14:paraId="6BA2C07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r>
      <w:tr w:rsidR="000D3B53" w:rsidRPr="00CE5A61" w14:paraId="65C5E510" w14:textId="77777777" w:rsidTr="00C31064">
        <w:trPr>
          <w:trHeight w:val="300"/>
        </w:trPr>
        <w:tc>
          <w:tcPr>
            <w:tcW w:w="7225" w:type="dxa"/>
            <w:noWrap/>
            <w:hideMark/>
          </w:tcPr>
          <w:p w14:paraId="67D59B0D"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Compra de Energía y Regulación</w:t>
            </w:r>
          </w:p>
        </w:tc>
        <w:tc>
          <w:tcPr>
            <w:tcW w:w="708" w:type="dxa"/>
            <w:noWrap/>
            <w:hideMark/>
          </w:tcPr>
          <w:p w14:paraId="08AA2D2C"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0393B699"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54D0B53E"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38E4F65E" w14:textId="77777777" w:rsidTr="00C31064">
        <w:trPr>
          <w:trHeight w:val="300"/>
        </w:trPr>
        <w:tc>
          <w:tcPr>
            <w:tcW w:w="7225" w:type="dxa"/>
            <w:noWrap/>
            <w:hideMark/>
          </w:tcPr>
          <w:p w14:paraId="73F172F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708" w:type="dxa"/>
            <w:noWrap/>
            <w:hideMark/>
          </w:tcPr>
          <w:p w14:paraId="10D4A45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48B11DA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4DCC7D0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r>
      <w:tr w:rsidR="000D3B53" w:rsidRPr="00CE5A61" w14:paraId="4BFFEDE1" w14:textId="77777777" w:rsidTr="00C31064">
        <w:trPr>
          <w:trHeight w:val="300"/>
        </w:trPr>
        <w:tc>
          <w:tcPr>
            <w:tcW w:w="7225" w:type="dxa"/>
            <w:noWrap/>
            <w:hideMark/>
          </w:tcPr>
          <w:p w14:paraId="42CC4DE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territorio de la reputación de la empresa frente a sus diferentes grupos de opinión.</w:t>
            </w:r>
          </w:p>
        </w:tc>
        <w:tc>
          <w:tcPr>
            <w:tcW w:w="708" w:type="dxa"/>
            <w:noWrap/>
            <w:hideMark/>
          </w:tcPr>
          <w:p w14:paraId="32D5D4B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504E27A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67" w:type="dxa"/>
            <w:noWrap/>
            <w:hideMark/>
          </w:tcPr>
          <w:p w14:paraId="6153195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r>
      <w:tr w:rsidR="000D3B53" w:rsidRPr="00CE5A61" w14:paraId="22F1D4BD" w14:textId="77777777" w:rsidTr="00C31064">
        <w:trPr>
          <w:trHeight w:val="300"/>
        </w:trPr>
        <w:tc>
          <w:tcPr>
            <w:tcW w:w="7225" w:type="dxa"/>
            <w:noWrap/>
            <w:hideMark/>
          </w:tcPr>
          <w:p w14:paraId="3455B15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568075C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72" w:type="dxa"/>
            <w:noWrap/>
            <w:hideMark/>
          </w:tcPr>
          <w:p w14:paraId="1933F93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67" w:type="dxa"/>
            <w:noWrap/>
            <w:hideMark/>
          </w:tcPr>
          <w:p w14:paraId="79ED62B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727D3918" w14:textId="77777777" w:rsidTr="00C31064">
        <w:trPr>
          <w:trHeight w:val="300"/>
        </w:trPr>
        <w:tc>
          <w:tcPr>
            <w:tcW w:w="7225" w:type="dxa"/>
            <w:noWrap/>
            <w:hideMark/>
          </w:tcPr>
          <w:p w14:paraId="327B15A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708" w:type="dxa"/>
            <w:noWrap/>
            <w:hideMark/>
          </w:tcPr>
          <w:p w14:paraId="36FB5E7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64640C8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6D41058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31E388D" w14:textId="77777777" w:rsidTr="00C31064">
        <w:trPr>
          <w:trHeight w:val="300"/>
        </w:trPr>
        <w:tc>
          <w:tcPr>
            <w:tcW w:w="7225" w:type="dxa"/>
            <w:noWrap/>
            <w:hideMark/>
          </w:tcPr>
          <w:p w14:paraId="49044B13"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Comunicación Estratégica</w:t>
            </w:r>
          </w:p>
        </w:tc>
        <w:tc>
          <w:tcPr>
            <w:tcW w:w="708" w:type="dxa"/>
            <w:noWrap/>
            <w:hideMark/>
          </w:tcPr>
          <w:p w14:paraId="44C0ED65"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38601F32"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5A99A365"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7F5D0CA4" w14:textId="77777777" w:rsidTr="00C31064">
        <w:trPr>
          <w:trHeight w:val="300"/>
        </w:trPr>
        <w:tc>
          <w:tcPr>
            <w:tcW w:w="7225" w:type="dxa"/>
            <w:noWrap/>
            <w:hideMark/>
          </w:tcPr>
          <w:p w14:paraId="496C516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708" w:type="dxa"/>
            <w:noWrap/>
            <w:hideMark/>
          </w:tcPr>
          <w:p w14:paraId="5B7C215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15</w:t>
            </w:r>
          </w:p>
        </w:tc>
        <w:tc>
          <w:tcPr>
            <w:tcW w:w="572" w:type="dxa"/>
            <w:noWrap/>
            <w:hideMark/>
          </w:tcPr>
          <w:p w14:paraId="44177AD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c>
          <w:tcPr>
            <w:tcW w:w="567" w:type="dxa"/>
            <w:noWrap/>
            <w:hideMark/>
          </w:tcPr>
          <w:p w14:paraId="53D0767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20</w:t>
            </w:r>
          </w:p>
        </w:tc>
      </w:tr>
      <w:tr w:rsidR="000D3B53" w:rsidRPr="00CE5A61" w14:paraId="3220D11B" w14:textId="77777777" w:rsidTr="00C31064">
        <w:trPr>
          <w:trHeight w:val="300"/>
        </w:trPr>
        <w:tc>
          <w:tcPr>
            <w:tcW w:w="7225" w:type="dxa"/>
            <w:noWrap/>
            <w:hideMark/>
          </w:tcPr>
          <w:p w14:paraId="2FBADAE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Generación de contratos no beneficios para la empresa debido al alto poder de negociación y conocimiento de los clientes.</w:t>
            </w:r>
          </w:p>
        </w:tc>
        <w:tc>
          <w:tcPr>
            <w:tcW w:w="708" w:type="dxa"/>
            <w:noWrap/>
            <w:hideMark/>
          </w:tcPr>
          <w:p w14:paraId="2E6BA16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721C1168"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39D4C1E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A3C5357" w14:textId="77777777" w:rsidTr="00C31064">
        <w:trPr>
          <w:trHeight w:val="300"/>
        </w:trPr>
        <w:tc>
          <w:tcPr>
            <w:tcW w:w="7225" w:type="dxa"/>
            <w:noWrap/>
            <w:hideMark/>
          </w:tcPr>
          <w:p w14:paraId="3002C62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7577F19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157B6B7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3AD6B72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DFADCA5" w14:textId="77777777" w:rsidTr="00C31064">
        <w:trPr>
          <w:trHeight w:val="300"/>
        </w:trPr>
        <w:tc>
          <w:tcPr>
            <w:tcW w:w="7225" w:type="dxa"/>
            <w:noWrap/>
            <w:hideMark/>
          </w:tcPr>
          <w:p w14:paraId="57560F1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708" w:type="dxa"/>
            <w:noWrap/>
            <w:hideMark/>
          </w:tcPr>
          <w:p w14:paraId="1B8DC11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28348F9B"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0375EC6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13D0DB5" w14:textId="77777777" w:rsidTr="00C31064">
        <w:trPr>
          <w:trHeight w:val="300"/>
        </w:trPr>
        <w:tc>
          <w:tcPr>
            <w:tcW w:w="7225" w:type="dxa"/>
            <w:noWrap/>
            <w:hideMark/>
          </w:tcPr>
          <w:p w14:paraId="7BEF8CB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Revueltas sociales debido al fortalecimiento de los grupos comunitarios.</w:t>
            </w:r>
          </w:p>
        </w:tc>
        <w:tc>
          <w:tcPr>
            <w:tcW w:w="708" w:type="dxa"/>
            <w:noWrap/>
            <w:hideMark/>
          </w:tcPr>
          <w:p w14:paraId="2FF736F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3A04181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4A1C0D7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481F5480" w14:textId="77777777" w:rsidTr="00C31064">
        <w:trPr>
          <w:trHeight w:val="300"/>
        </w:trPr>
        <w:tc>
          <w:tcPr>
            <w:tcW w:w="7225" w:type="dxa"/>
            <w:noWrap/>
            <w:hideMark/>
          </w:tcPr>
          <w:p w14:paraId="0E43A82E"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Distribución</w:t>
            </w:r>
          </w:p>
        </w:tc>
        <w:tc>
          <w:tcPr>
            <w:tcW w:w="708" w:type="dxa"/>
            <w:noWrap/>
            <w:hideMark/>
          </w:tcPr>
          <w:p w14:paraId="5497B4DE"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5B027F6A"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09DEEC63"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31F39698" w14:textId="77777777" w:rsidTr="00C31064">
        <w:trPr>
          <w:trHeight w:val="300"/>
        </w:trPr>
        <w:tc>
          <w:tcPr>
            <w:tcW w:w="7225" w:type="dxa"/>
            <w:noWrap/>
            <w:hideMark/>
          </w:tcPr>
          <w:p w14:paraId="74F997B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708" w:type="dxa"/>
            <w:noWrap/>
            <w:hideMark/>
          </w:tcPr>
          <w:p w14:paraId="263EA39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18</w:t>
            </w:r>
          </w:p>
        </w:tc>
        <w:tc>
          <w:tcPr>
            <w:tcW w:w="572" w:type="dxa"/>
            <w:noWrap/>
            <w:hideMark/>
          </w:tcPr>
          <w:p w14:paraId="4C17D7B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21</w:t>
            </w:r>
          </w:p>
        </w:tc>
        <w:tc>
          <w:tcPr>
            <w:tcW w:w="567" w:type="dxa"/>
            <w:noWrap/>
            <w:hideMark/>
          </w:tcPr>
          <w:p w14:paraId="49BB4FD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21</w:t>
            </w:r>
          </w:p>
        </w:tc>
      </w:tr>
      <w:tr w:rsidR="000D3B53" w:rsidRPr="00CE5A61" w14:paraId="7FE94543" w14:textId="77777777" w:rsidTr="00C31064">
        <w:trPr>
          <w:trHeight w:val="300"/>
        </w:trPr>
        <w:tc>
          <w:tcPr>
            <w:tcW w:w="7225" w:type="dxa"/>
            <w:noWrap/>
            <w:hideMark/>
          </w:tcPr>
          <w:p w14:paraId="68E51FB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708" w:type="dxa"/>
            <w:noWrap/>
            <w:hideMark/>
          </w:tcPr>
          <w:p w14:paraId="38FF32F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3152BBA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67" w:type="dxa"/>
            <w:noWrap/>
            <w:hideMark/>
          </w:tcPr>
          <w:p w14:paraId="4DF660B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r>
      <w:tr w:rsidR="000D3B53" w:rsidRPr="00CE5A61" w14:paraId="2E60A739" w14:textId="77777777" w:rsidTr="00C31064">
        <w:trPr>
          <w:trHeight w:val="300"/>
        </w:trPr>
        <w:tc>
          <w:tcPr>
            <w:tcW w:w="7225" w:type="dxa"/>
            <w:noWrap/>
            <w:hideMark/>
          </w:tcPr>
          <w:p w14:paraId="3313140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lastRenderedPageBreak/>
              <w:t>Reducción de los niveles de eficiencia y efectividad operativa.</w:t>
            </w:r>
          </w:p>
        </w:tc>
        <w:tc>
          <w:tcPr>
            <w:tcW w:w="708" w:type="dxa"/>
            <w:noWrap/>
            <w:hideMark/>
          </w:tcPr>
          <w:p w14:paraId="7DF5022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103</w:t>
            </w:r>
          </w:p>
        </w:tc>
        <w:tc>
          <w:tcPr>
            <w:tcW w:w="572" w:type="dxa"/>
            <w:noWrap/>
            <w:hideMark/>
          </w:tcPr>
          <w:p w14:paraId="3B614ED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104</w:t>
            </w:r>
          </w:p>
        </w:tc>
        <w:tc>
          <w:tcPr>
            <w:tcW w:w="567" w:type="dxa"/>
            <w:noWrap/>
            <w:hideMark/>
          </w:tcPr>
          <w:p w14:paraId="1F19731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105</w:t>
            </w:r>
          </w:p>
        </w:tc>
      </w:tr>
      <w:tr w:rsidR="000D3B53" w:rsidRPr="00CE5A61" w14:paraId="4DB3B5FC" w14:textId="77777777" w:rsidTr="00C31064">
        <w:trPr>
          <w:trHeight w:val="300"/>
        </w:trPr>
        <w:tc>
          <w:tcPr>
            <w:tcW w:w="7225" w:type="dxa"/>
            <w:noWrap/>
            <w:hideMark/>
          </w:tcPr>
          <w:p w14:paraId="4CFC113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708" w:type="dxa"/>
            <w:noWrap/>
            <w:hideMark/>
          </w:tcPr>
          <w:p w14:paraId="7D2C7CA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11</w:t>
            </w:r>
          </w:p>
        </w:tc>
        <w:tc>
          <w:tcPr>
            <w:tcW w:w="572" w:type="dxa"/>
            <w:noWrap/>
            <w:hideMark/>
          </w:tcPr>
          <w:p w14:paraId="2EB8376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c>
          <w:tcPr>
            <w:tcW w:w="567" w:type="dxa"/>
            <w:noWrap/>
            <w:hideMark/>
          </w:tcPr>
          <w:p w14:paraId="6C31CDD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r>
      <w:tr w:rsidR="000D3B53" w:rsidRPr="00CE5A61" w14:paraId="0F1D85C3" w14:textId="77777777" w:rsidTr="00C31064">
        <w:trPr>
          <w:trHeight w:val="300"/>
        </w:trPr>
        <w:tc>
          <w:tcPr>
            <w:tcW w:w="7225" w:type="dxa"/>
            <w:noWrap/>
            <w:hideMark/>
          </w:tcPr>
          <w:p w14:paraId="0259539A"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Finanzas</w:t>
            </w:r>
          </w:p>
        </w:tc>
        <w:tc>
          <w:tcPr>
            <w:tcW w:w="708" w:type="dxa"/>
            <w:noWrap/>
            <w:hideMark/>
          </w:tcPr>
          <w:p w14:paraId="37E8E043"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7BF02F59"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48556557"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6C394AC5" w14:textId="77777777" w:rsidTr="00C31064">
        <w:trPr>
          <w:trHeight w:val="300"/>
        </w:trPr>
        <w:tc>
          <w:tcPr>
            <w:tcW w:w="7225" w:type="dxa"/>
            <w:noWrap/>
            <w:hideMark/>
          </w:tcPr>
          <w:p w14:paraId="7AA1446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17CB31D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13</w:t>
            </w:r>
          </w:p>
        </w:tc>
        <w:tc>
          <w:tcPr>
            <w:tcW w:w="572" w:type="dxa"/>
            <w:noWrap/>
            <w:hideMark/>
          </w:tcPr>
          <w:p w14:paraId="6942CA2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18</w:t>
            </w:r>
          </w:p>
        </w:tc>
        <w:tc>
          <w:tcPr>
            <w:tcW w:w="567" w:type="dxa"/>
            <w:noWrap/>
            <w:hideMark/>
          </w:tcPr>
          <w:p w14:paraId="4252595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27</w:t>
            </w:r>
          </w:p>
        </w:tc>
      </w:tr>
      <w:tr w:rsidR="000D3B53" w:rsidRPr="00CE5A61" w14:paraId="01FBF5C4" w14:textId="77777777" w:rsidTr="00C31064">
        <w:trPr>
          <w:trHeight w:val="300"/>
        </w:trPr>
        <w:tc>
          <w:tcPr>
            <w:tcW w:w="7225" w:type="dxa"/>
            <w:noWrap/>
            <w:hideMark/>
          </w:tcPr>
          <w:p w14:paraId="6CF6594E"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Gestión Humana</w:t>
            </w:r>
          </w:p>
        </w:tc>
        <w:tc>
          <w:tcPr>
            <w:tcW w:w="708" w:type="dxa"/>
            <w:noWrap/>
            <w:hideMark/>
          </w:tcPr>
          <w:p w14:paraId="41CCFB59"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6FD36277"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1B7566F8"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1894CB08" w14:textId="77777777" w:rsidTr="00C31064">
        <w:trPr>
          <w:trHeight w:val="300"/>
        </w:trPr>
        <w:tc>
          <w:tcPr>
            <w:tcW w:w="7225" w:type="dxa"/>
            <w:noWrap/>
            <w:hideMark/>
          </w:tcPr>
          <w:p w14:paraId="3A10002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708" w:type="dxa"/>
            <w:noWrap/>
            <w:hideMark/>
          </w:tcPr>
          <w:p w14:paraId="12E18DA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7203980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0EEC416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7222ADC2" w14:textId="77777777" w:rsidTr="00C31064">
        <w:trPr>
          <w:trHeight w:val="300"/>
        </w:trPr>
        <w:tc>
          <w:tcPr>
            <w:tcW w:w="7225" w:type="dxa"/>
            <w:noWrap/>
            <w:hideMark/>
          </w:tcPr>
          <w:p w14:paraId="1F3DAC8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 de la empresa incrementándose con esto los costos operativos y disminuyéndose la velocidad de respuesta.</w:t>
            </w:r>
          </w:p>
        </w:tc>
        <w:tc>
          <w:tcPr>
            <w:tcW w:w="708" w:type="dxa"/>
            <w:noWrap/>
            <w:hideMark/>
          </w:tcPr>
          <w:p w14:paraId="1C0F85F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8</w:t>
            </w:r>
          </w:p>
        </w:tc>
        <w:tc>
          <w:tcPr>
            <w:tcW w:w="572" w:type="dxa"/>
            <w:noWrap/>
            <w:hideMark/>
          </w:tcPr>
          <w:p w14:paraId="1A940C6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11</w:t>
            </w:r>
          </w:p>
        </w:tc>
        <w:tc>
          <w:tcPr>
            <w:tcW w:w="567" w:type="dxa"/>
            <w:noWrap/>
            <w:hideMark/>
          </w:tcPr>
          <w:p w14:paraId="3CADC9C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20</w:t>
            </w:r>
          </w:p>
        </w:tc>
      </w:tr>
      <w:tr w:rsidR="000D3B53" w:rsidRPr="00CE5A61" w14:paraId="51FD76E5" w14:textId="77777777" w:rsidTr="00C31064">
        <w:trPr>
          <w:trHeight w:val="300"/>
        </w:trPr>
        <w:tc>
          <w:tcPr>
            <w:tcW w:w="7225" w:type="dxa"/>
            <w:noWrap/>
            <w:hideMark/>
          </w:tcPr>
          <w:p w14:paraId="3770DCD8"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708" w:type="dxa"/>
            <w:noWrap/>
            <w:hideMark/>
          </w:tcPr>
          <w:p w14:paraId="7FD51D9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2DDC080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567" w:type="dxa"/>
            <w:noWrap/>
            <w:hideMark/>
          </w:tcPr>
          <w:p w14:paraId="6D2C27B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56C9270A" w14:textId="77777777" w:rsidTr="00C31064">
        <w:trPr>
          <w:trHeight w:val="300"/>
        </w:trPr>
        <w:tc>
          <w:tcPr>
            <w:tcW w:w="7225" w:type="dxa"/>
            <w:noWrap/>
            <w:hideMark/>
          </w:tcPr>
          <w:p w14:paraId="03C7052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territorio de la reputación de la empresa frente a sus diferentes grupos de opinión.</w:t>
            </w:r>
          </w:p>
        </w:tc>
        <w:tc>
          <w:tcPr>
            <w:tcW w:w="708" w:type="dxa"/>
            <w:noWrap/>
            <w:hideMark/>
          </w:tcPr>
          <w:p w14:paraId="051CD04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3D7009D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0E365E3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4AA35EC0" w14:textId="77777777" w:rsidTr="00C31064">
        <w:trPr>
          <w:trHeight w:val="300"/>
        </w:trPr>
        <w:tc>
          <w:tcPr>
            <w:tcW w:w="7225" w:type="dxa"/>
            <w:noWrap/>
            <w:hideMark/>
          </w:tcPr>
          <w:p w14:paraId="7DEB9A4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528A61F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21</w:t>
            </w:r>
          </w:p>
        </w:tc>
        <w:tc>
          <w:tcPr>
            <w:tcW w:w="572" w:type="dxa"/>
            <w:noWrap/>
            <w:hideMark/>
          </w:tcPr>
          <w:p w14:paraId="21DE432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27</w:t>
            </w:r>
          </w:p>
        </w:tc>
        <w:tc>
          <w:tcPr>
            <w:tcW w:w="567" w:type="dxa"/>
            <w:noWrap/>
            <w:hideMark/>
          </w:tcPr>
          <w:p w14:paraId="66C264D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31</w:t>
            </w:r>
          </w:p>
        </w:tc>
      </w:tr>
      <w:tr w:rsidR="000D3B53" w:rsidRPr="00CE5A61" w14:paraId="79E86C6A" w14:textId="77777777" w:rsidTr="00C31064">
        <w:trPr>
          <w:trHeight w:val="300"/>
        </w:trPr>
        <w:tc>
          <w:tcPr>
            <w:tcW w:w="7225" w:type="dxa"/>
            <w:noWrap/>
            <w:hideMark/>
          </w:tcPr>
          <w:p w14:paraId="7876D30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Gestión Social</w:t>
            </w:r>
          </w:p>
        </w:tc>
        <w:tc>
          <w:tcPr>
            <w:tcW w:w="708" w:type="dxa"/>
            <w:noWrap/>
            <w:hideMark/>
          </w:tcPr>
          <w:p w14:paraId="01898C62"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14DB35F0"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38B103B8"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242547A9" w14:textId="77777777" w:rsidTr="00C31064">
        <w:trPr>
          <w:trHeight w:val="300"/>
        </w:trPr>
        <w:tc>
          <w:tcPr>
            <w:tcW w:w="7225" w:type="dxa"/>
            <w:noWrap/>
            <w:hideMark/>
          </w:tcPr>
          <w:p w14:paraId="64941A7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708" w:type="dxa"/>
            <w:noWrap/>
            <w:hideMark/>
          </w:tcPr>
          <w:p w14:paraId="20C7255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12EF33C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7DA0FD6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1CB87E9" w14:textId="77777777" w:rsidTr="00C31064">
        <w:trPr>
          <w:trHeight w:val="300"/>
        </w:trPr>
        <w:tc>
          <w:tcPr>
            <w:tcW w:w="7225" w:type="dxa"/>
            <w:noWrap/>
            <w:hideMark/>
          </w:tcPr>
          <w:p w14:paraId="453AD49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708" w:type="dxa"/>
            <w:noWrap/>
            <w:hideMark/>
          </w:tcPr>
          <w:p w14:paraId="7CF9A50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103CDC0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09D1D45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0145B7D6" w14:textId="77777777" w:rsidTr="00C31064">
        <w:trPr>
          <w:trHeight w:val="300"/>
        </w:trPr>
        <w:tc>
          <w:tcPr>
            <w:tcW w:w="7225" w:type="dxa"/>
            <w:noWrap/>
            <w:hideMark/>
          </w:tcPr>
          <w:p w14:paraId="0829D6F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por clientes que deciden utilizar fuentes de energía alternativa.</w:t>
            </w:r>
          </w:p>
        </w:tc>
        <w:tc>
          <w:tcPr>
            <w:tcW w:w="708" w:type="dxa"/>
            <w:noWrap/>
            <w:hideMark/>
          </w:tcPr>
          <w:p w14:paraId="48290CC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69DC5E4C"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461A7D4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0AFF6D0A" w14:textId="77777777" w:rsidTr="00C31064">
        <w:trPr>
          <w:trHeight w:val="300"/>
        </w:trPr>
        <w:tc>
          <w:tcPr>
            <w:tcW w:w="7225" w:type="dxa"/>
            <w:noWrap/>
            <w:hideMark/>
          </w:tcPr>
          <w:p w14:paraId="6AAA3D7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y aumento de fraude por parte de clientes por el deterioro de las condiciones socioeconómicas de las localidades</w:t>
            </w:r>
          </w:p>
        </w:tc>
        <w:tc>
          <w:tcPr>
            <w:tcW w:w="708" w:type="dxa"/>
            <w:noWrap/>
            <w:hideMark/>
          </w:tcPr>
          <w:p w14:paraId="20041AC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58850E5A"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0384716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6B62BBA9" w14:textId="77777777" w:rsidTr="00C31064">
        <w:trPr>
          <w:trHeight w:val="300"/>
        </w:trPr>
        <w:tc>
          <w:tcPr>
            <w:tcW w:w="7225" w:type="dxa"/>
            <w:noWrap/>
            <w:hideMark/>
          </w:tcPr>
          <w:p w14:paraId="0406CC5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Revueltas sociales debido al fortalecimiento de los grupos comunitarios.</w:t>
            </w:r>
          </w:p>
        </w:tc>
        <w:tc>
          <w:tcPr>
            <w:tcW w:w="708" w:type="dxa"/>
            <w:noWrap/>
            <w:hideMark/>
          </w:tcPr>
          <w:p w14:paraId="13D9BF7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72" w:type="dxa"/>
            <w:noWrap/>
            <w:hideMark/>
          </w:tcPr>
          <w:p w14:paraId="2392B88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67" w:type="dxa"/>
            <w:noWrap/>
            <w:hideMark/>
          </w:tcPr>
          <w:p w14:paraId="4EBE08C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r>
      <w:tr w:rsidR="000D3B53" w:rsidRPr="00CE5A61" w14:paraId="33B453FA" w14:textId="77777777" w:rsidTr="00C31064">
        <w:trPr>
          <w:trHeight w:val="300"/>
        </w:trPr>
        <w:tc>
          <w:tcPr>
            <w:tcW w:w="7225" w:type="dxa"/>
            <w:noWrap/>
            <w:hideMark/>
          </w:tcPr>
          <w:p w14:paraId="45C643A5"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Grandes Clientes y Ayuntamiento</w:t>
            </w:r>
          </w:p>
        </w:tc>
        <w:tc>
          <w:tcPr>
            <w:tcW w:w="708" w:type="dxa"/>
            <w:noWrap/>
            <w:hideMark/>
          </w:tcPr>
          <w:p w14:paraId="621DF784"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32AD7658"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43A1DD51"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662CC5D6" w14:textId="77777777" w:rsidTr="00C31064">
        <w:trPr>
          <w:trHeight w:val="300"/>
        </w:trPr>
        <w:tc>
          <w:tcPr>
            <w:tcW w:w="7225" w:type="dxa"/>
            <w:noWrap/>
            <w:hideMark/>
          </w:tcPr>
          <w:p w14:paraId="280678B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708" w:type="dxa"/>
            <w:noWrap/>
            <w:hideMark/>
          </w:tcPr>
          <w:p w14:paraId="1B519E4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72" w:type="dxa"/>
            <w:noWrap/>
            <w:hideMark/>
          </w:tcPr>
          <w:p w14:paraId="2531100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67" w:type="dxa"/>
            <w:noWrap/>
            <w:hideMark/>
          </w:tcPr>
          <w:p w14:paraId="6640FCB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r>
      <w:tr w:rsidR="000D3B53" w:rsidRPr="00CE5A61" w14:paraId="0A5B48DB" w14:textId="77777777" w:rsidTr="00C31064">
        <w:trPr>
          <w:trHeight w:val="300"/>
        </w:trPr>
        <w:tc>
          <w:tcPr>
            <w:tcW w:w="7225" w:type="dxa"/>
            <w:noWrap/>
            <w:hideMark/>
          </w:tcPr>
          <w:p w14:paraId="5EAE812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708" w:type="dxa"/>
            <w:noWrap/>
            <w:hideMark/>
          </w:tcPr>
          <w:p w14:paraId="679D89E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21C09A32"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74E82EE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2600E15" w14:textId="77777777" w:rsidTr="00C31064">
        <w:trPr>
          <w:trHeight w:val="300"/>
        </w:trPr>
        <w:tc>
          <w:tcPr>
            <w:tcW w:w="7225" w:type="dxa"/>
            <w:noWrap/>
            <w:hideMark/>
          </w:tcPr>
          <w:p w14:paraId="6B06A83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708" w:type="dxa"/>
            <w:noWrap/>
            <w:hideMark/>
          </w:tcPr>
          <w:p w14:paraId="79710C3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00EE951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5BDA579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2EA2DD1A" w14:textId="77777777" w:rsidTr="00C31064">
        <w:trPr>
          <w:trHeight w:val="300"/>
        </w:trPr>
        <w:tc>
          <w:tcPr>
            <w:tcW w:w="7225" w:type="dxa"/>
            <w:noWrap/>
            <w:hideMark/>
          </w:tcPr>
          <w:p w14:paraId="1A091E1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708" w:type="dxa"/>
            <w:noWrap/>
            <w:hideMark/>
          </w:tcPr>
          <w:p w14:paraId="6AD3FF6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72" w:type="dxa"/>
            <w:noWrap/>
            <w:hideMark/>
          </w:tcPr>
          <w:p w14:paraId="61F9918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67" w:type="dxa"/>
            <w:noWrap/>
            <w:hideMark/>
          </w:tcPr>
          <w:p w14:paraId="3E506E4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r>
      <w:tr w:rsidR="000D3B53" w:rsidRPr="00CE5A61" w14:paraId="2331EB18" w14:textId="77777777" w:rsidTr="00C31064">
        <w:trPr>
          <w:trHeight w:val="300"/>
        </w:trPr>
        <w:tc>
          <w:tcPr>
            <w:tcW w:w="7225" w:type="dxa"/>
            <w:noWrap/>
            <w:hideMark/>
          </w:tcPr>
          <w:p w14:paraId="3909035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29D1F2B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12</w:t>
            </w:r>
          </w:p>
        </w:tc>
        <w:tc>
          <w:tcPr>
            <w:tcW w:w="572" w:type="dxa"/>
            <w:noWrap/>
            <w:hideMark/>
          </w:tcPr>
          <w:p w14:paraId="7659A66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12</w:t>
            </w:r>
          </w:p>
        </w:tc>
        <w:tc>
          <w:tcPr>
            <w:tcW w:w="567" w:type="dxa"/>
            <w:noWrap/>
            <w:hideMark/>
          </w:tcPr>
          <w:p w14:paraId="6851BFA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13</w:t>
            </w:r>
          </w:p>
        </w:tc>
      </w:tr>
      <w:tr w:rsidR="000D3B53" w:rsidRPr="00CE5A61" w14:paraId="097786C3" w14:textId="77777777" w:rsidTr="00C31064">
        <w:trPr>
          <w:trHeight w:val="300"/>
        </w:trPr>
        <w:tc>
          <w:tcPr>
            <w:tcW w:w="7225" w:type="dxa"/>
            <w:noWrap/>
            <w:hideMark/>
          </w:tcPr>
          <w:p w14:paraId="4D14BC8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708" w:type="dxa"/>
            <w:noWrap/>
            <w:hideMark/>
          </w:tcPr>
          <w:p w14:paraId="2F9070F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534A6DE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6966026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r>
      <w:tr w:rsidR="000D3B53" w:rsidRPr="00CE5A61" w14:paraId="54D71DE9" w14:textId="77777777" w:rsidTr="00C31064">
        <w:trPr>
          <w:trHeight w:val="300"/>
        </w:trPr>
        <w:tc>
          <w:tcPr>
            <w:tcW w:w="7225" w:type="dxa"/>
            <w:noWrap/>
            <w:hideMark/>
          </w:tcPr>
          <w:p w14:paraId="497989A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708" w:type="dxa"/>
            <w:noWrap/>
            <w:hideMark/>
          </w:tcPr>
          <w:p w14:paraId="56A3C3C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72" w:type="dxa"/>
            <w:noWrap/>
            <w:hideMark/>
          </w:tcPr>
          <w:p w14:paraId="639BAFB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67" w:type="dxa"/>
            <w:noWrap/>
            <w:hideMark/>
          </w:tcPr>
          <w:p w14:paraId="66B1FA2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r>
      <w:tr w:rsidR="000D3B53" w:rsidRPr="00CE5A61" w14:paraId="10BE74C3" w14:textId="77777777" w:rsidTr="00C31064">
        <w:trPr>
          <w:trHeight w:val="300"/>
        </w:trPr>
        <w:tc>
          <w:tcPr>
            <w:tcW w:w="7225" w:type="dxa"/>
            <w:noWrap/>
            <w:hideMark/>
          </w:tcPr>
          <w:p w14:paraId="5BA348C3"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Logística</w:t>
            </w:r>
          </w:p>
        </w:tc>
        <w:tc>
          <w:tcPr>
            <w:tcW w:w="708" w:type="dxa"/>
            <w:noWrap/>
            <w:hideMark/>
          </w:tcPr>
          <w:p w14:paraId="222B47DE"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7170E01E"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1252E240"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53C63C12" w14:textId="77777777" w:rsidTr="00C31064">
        <w:trPr>
          <w:trHeight w:val="300"/>
        </w:trPr>
        <w:tc>
          <w:tcPr>
            <w:tcW w:w="7225" w:type="dxa"/>
            <w:noWrap/>
            <w:hideMark/>
          </w:tcPr>
          <w:p w14:paraId="7592299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708" w:type="dxa"/>
            <w:noWrap/>
            <w:hideMark/>
          </w:tcPr>
          <w:p w14:paraId="0351798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72" w:type="dxa"/>
            <w:noWrap/>
            <w:hideMark/>
          </w:tcPr>
          <w:p w14:paraId="67AF8EB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567" w:type="dxa"/>
            <w:noWrap/>
            <w:hideMark/>
          </w:tcPr>
          <w:p w14:paraId="5502496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77F24D6B" w14:textId="77777777" w:rsidTr="00C31064">
        <w:trPr>
          <w:trHeight w:val="300"/>
        </w:trPr>
        <w:tc>
          <w:tcPr>
            <w:tcW w:w="7225" w:type="dxa"/>
            <w:noWrap/>
            <w:hideMark/>
          </w:tcPr>
          <w:p w14:paraId="76FB67F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Generación de contratos no beneficios para la empresa debido al alto poder de negociación y conocimiento de los clientes.</w:t>
            </w:r>
          </w:p>
        </w:tc>
        <w:tc>
          <w:tcPr>
            <w:tcW w:w="708" w:type="dxa"/>
            <w:noWrap/>
            <w:hideMark/>
          </w:tcPr>
          <w:p w14:paraId="25D0380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40019771"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181BA76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9F290D8" w14:textId="77777777" w:rsidTr="00C31064">
        <w:trPr>
          <w:trHeight w:val="300"/>
        </w:trPr>
        <w:tc>
          <w:tcPr>
            <w:tcW w:w="7225" w:type="dxa"/>
            <w:noWrap/>
            <w:hideMark/>
          </w:tcPr>
          <w:p w14:paraId="2590FFC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deterioro de la reputación de la empresa frente a sus diferentes grupos de opinión</w:t>
            </w:r>
          </w:p>
        </w:tc>
        <w:tc>
          <w:tcPr>
            <w:tcW w:w="708" w:type="dxa"/>
            <w:noWrap/>
            <w:hideMark/>
          </w:tcPr>
          <w:p w14:paraId="46B0489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73DD622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0F0C67B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7001201F" w14:textId="77777777" w:rsidTr="00C31064">
        <w:trPr>
          <w:trHeight w:val="300"/>
        </w:trPr>
        <w:tc>
          <w:tcPr>
            <w:tcW w:w="7225" w:type="dxa"/>
            <w:noWrap/>
            <w:hideMark/>
          </w:tcPr>
          <w:p w14:paraId="19AB9A5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674DD13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16</w:t>
            </w:r>
          </w:p>
        </w:tc>
        <w:tc>
          <w:tcPr>
            <w:tcW w:w="572" w:type="dxa"/>
            <w:noWrap/>
            <w:hideMark/>
          </w:tcPr>
          <w:p w14:paraId="2F5F958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c>
          <w:tcPr>
            <w:tcW w:w="567" w:type="dxa"/>
            <w:noWrap/>
            <w:hideMark/>
          </w:tcPr>
          <w:p w14:paraId="00F91E0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17</w:t>
            </w:r>
          </w:p>
        </w:tc>
      </w:tr>
      <w:tr w:rsidR="000D3B53" w:rsidRPr="00CE5A61" w14:paraId="6CDA4324" w14:textId="77777777" w:rsidTr="00C31064">
        <w:trPr>
          <w:trHeight w:val="300"/>
        </w:trPr>
        <w:tc>
          <w:tcPr>
            <w:tcW w:w="7225" w:type="dxa"/>
            <w:noWrap/>
            <w:hideMark/>
          </w:tcPr>
          <w:p w14:paraId="763A269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Retrasos en el abastecimiento de materiales por recrudecimiento y burocratización de la ley de compras</w:t>
            </w:r>
          </w:p>
        </w:tc>
        <w:tc>
          <w:tcPr>
            <w:tcW w:w="708" w:type="dxa"/>
            <w:noWrap/>
            <w:hideMark/>
          </w:tcPr>
          <w:p w14:paraId="2FE778C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72" w:type="dxa"/>
            <w:noWrap/>
            <w:hideMark/>
          </w:tcPr>
          <w:p w14:paraId="5E12136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9</w:t>
            </w:r>
          </w:p>
        </w:tc>
        <w:tc>
          <w:tcPr>
            <w:tcW w:w="567" w:type="dxa"/>
            <w:noWrap/>
            <w:hideMark/>
          </w:tcPr>
          <w:p w14:paraId="767E784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r>
      <w:tr w:rsidR="000D3B53" w:rsidRPr="00CE5A61" w14:paraId="75ACCB11" w14:textId="77777777" w:rsidTr="00C31064">
        <w:trPr>
          <w:trHeight w:val="300"/>
        </w:trPr>
        <w:tc>
          <w:tcPr>
            <w:tcW w:w="7225" w:type="dxa"/>
            <w:noWrap/>
            <w:hideMark/>
          </w:tcPr>
          <w:p w14:paraId="0C4EB132"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lastRenderedPageBreak/>
              <w:t>Oficina Libre Acceso a la Información</w:t>
            </w:r>
          </w:p>
        </w:tc>
        <w:tc>
          <w:tcPr>
            <w:tcW w:w="708" w:type="dxa"/>
            <w:noWrap/>
            <w:hideMark/>
          </w:tcPr>
          <w:p w14:paraId="41F07B0B"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41AD3175"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2C4F34E4"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27C33FA9" w14:textId="77777777" w:rsidTr="00C31064">
        <w:trPr>
          <w:trHeight w:val="300"/>
        </w:trPr>
        <w:tc>
          <w:tcPr>
            <w:tcW w:w="7225" w:type="dxa"/>
            <w:noWrap/>
            <w:hideMark/>
          </w:tcPr>
          <w:p w14:paraId="00F74CE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708" w:type="dxa"/>
            <w:noWrap/>
            <w:hideMark/>
          </w:tcPr>
          <w:p w14:paraId="2A4D176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6A877EB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6B1535F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13AD361" w14:textId="77777777" w:rsidTr="00C31064">
        <w:trPr>
          <w:trHeight w:val="300"/>
        </w:trPr>
        <w:tc>
          <w:tcPr>
            <w:tcW w:w="7225" w:type="dxa"/>
            <w:noWrap/>
            <w:hideMark/>
          </w:tcPr>
          <w:p w14:paraId="086DF97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708" w:type="dxa"/>
            <w:noWrap/>
            <w:hideMark/>
          </w:tcPr>
          <w:p w14:paraId="7E07C6C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0B61D93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43D72F3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4725D19A" w14:textId="77777777" w:rsidTr="00C31064">
        <w:trPr>
          <w:trHeight w:val="300"/>
        </w:trPr>
        <w:tc>
          <w:tcPr>
            <w:tcW w:w="7225" w:type="dxa"/>
            <w:noWrap/>
            <w:hideMark/>
          </w:tcPr>
          <w:p w14:paraId="38CC02E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708" w:type="dxa"/>
            <w:noWrap/>
            <w:hideMark/>
          </w:tcPr>
          <w:p w14:paraId="05977F5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572" w:type="dxa"/>
            <w:noWrap/>
            <w:hideMark/>
          </w:tcPr>
          <w:p w14:paraId="1FFD851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67" w:type="dxa"/>
            <w:noWrap/>
            <w:hideMark/>
          </w:tcPr>
          <w:p w14:paraId="5BE6FA8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r>
      <w:tr w:rsidR="000D3B53" w:rsidRPr="00CE5A61" w14:paraId="0F2A72CE" w14:textId="77777777" w:rsidTr="00C31064">
        <w:trPr>
          <w:trHeight w:val="300"/>
        </w:trPr>
        <w:tc>
          <w:tcPr>
            <w:tcW w:w="7225" w:type="dxa"/>
            <w:noWrap/>
            <w:hideMark/>
          </w:tcPr>
          <w:p w14:paraId="10E6E28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048C356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572" w:type="dxa"/>
            <w:noWrap/>
            <w:hideMark/>
          </w:tcPr>
          <w:p w14:paraId="11E8546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567" w:type="dxa"/>
            <w:noWrap/>
            <w:hideMark/>
          </w:tcPr>
          <w:p w14:paraId="18FBCE6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r>
      <w:tr w:rsidR="000D3B53" w:rsidRPr="00CE5A61" w14:paraId="2C90C5CA" w14:textId="77777777" w:rsidTr="00C31064">
        <w:trPr>
          <w:trHeight w:val="300"/>
        </w:trPr>
        <w:tc>
          <w:tcPr>
            <w:tcW w:w="7225" w:type="dxa"/>
            <w:noWrap/>
            <w:hideMark/>
          </w:tcPr>
          <w:p w14:paraId="6A830873"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Planificación y Control de Gestión</w:t>
            </w:r>
          </w:p>
        </w:tc>
        <w:tc>
          <w:tcPr>
            <w:tcW w:w="708" w:type="dxa"/>
            <w:noWrap/>
            <w:hideMark/>
          </w:tcPr>
          <w:p w14:paraId="3FE805C9"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4332B9F9"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0C156A04"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0A6A6CD5" w14:textId="77777777" w:rsidTr="00C31064">
        <w:trPr>
          <w:trHeight w:val="300"/>
        </w:trPr>
        <w:tc>
          <w:tcPr>
            <w:tcW w:w="7225" w:type="dxa"/>
            <w:noWrap/>
            <w:hideMark/>
          </w:tcPr>
          <w:p w14:paraId="4900A1E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de las áreas funcionales y procesos de la empresa Incrementándose con esto los costos Operativos y Disminuyéndose la velocidad de respuesta</w:t>
            </w:r>
          </w:p>
        </w:tc>
        <w:tc>
          <w:tcPr>
            <w:tcW w:w="708" w:type="dxa"/>
            <w:noWrap/>
            <w:hideMark/>
          </w:tcPr>
          <w:p w14:paraId="3850451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7A76FD8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41E85DF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1B7AC5A" w14:textId="77777777" w:rsidTr="00C31064">
        <w:trPr>
          <w:trHeight w:val="300"/>
        </w:trPr>
        <w:tc>
          <w:tcPr>
            <w:tcW w:w="7225" w:type="dxa"/>
            <w:noWrap/>
            <w:hideMark/>
          </w:tcPr>
          <w:p w14:paraId="2FDDEA84"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708" w:type="dxa"/>
            <w:noWrap/>
            <w:hideMark/>
          </w:tcPr>
          <w:p w14:paraId="6F7A9A3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72" w:type="dxa"/>
            <w:noWrap/>
            <w:hideMark/>
          </w:tcPr>
          <w:p w14:paraId="4D7A84F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67" w:type="dxa"/>
            <w:noWrap/>
            <w:hideMark/>
          </w:tcPr>
          <w:p w14:paraId="704C146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3C772BF3" w14:textId="77777777" w:rsidTr="00C31064">
        <w:trPr>
          <w:trHeight w:val="300"/>
        </w:trPr>
        <w:tc>
          <w:tcPr>
            <w:tcW w:w="7225" w:type="dxa"/>
            <w:noWrap/>
            <w:hideMark/>
          </w:tcPr>
          <w:p w14:paraId="6E5BD92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54A5980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10</w:t>
            </w:r>
          </w:p>
        </w:tc>
        <w:tc>
          <w:tcPr>
            <w:tcW w:w="572" w:type="dxa"/>
            <w:noWrap/>
            <w:hideMark/>
          </w:tcPr>
          <w:p w14:paraId="6FC765F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14</w:t>
            </w:r>
          </w:p>
        </w:tc>
        <w:tc>
          <w:tcPr>
            <w:tcW w:w="567" w:type="dxa"/>
            <w:noWrap/>
            <w:hideMark/>
          </w:tcPr>
          <w:p w14:paraId="4F9FB1D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16</w:t>
            </w:r>
          </w:p>
        </w:tc>
      </w:tr>
      <w:tr w:rsidR="000D3B53" w:rsidRPr="00CE5A61" w14:paraId="0412A312" w14:textId="77777777" w:rsidTr="00C31064">
        <w:trPr>
          <w:trHeight w:val="300"/>
        </w:trPr>
        <w:tc>
          <w:tcPr>
            <w:tcW w:w="7225" w:type="dxa"/>
            <w:noWrap/>
            <w:hideMark/>
          </w:tcPr>
          <w:p w14:paraId="42DDD9C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Proyectos Financiados</w:t>
            </w:r>
          </w:p>
        </w:tc>
        <w:tc>
          <w:tcPr>
            <w:tcW w:w="708" w:type="dxa"/>
            <w:noWrap/>
            <w:hideMark/>
          </w:tcPr>
          <w:p w14:paraId="53F777BC"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57B95118"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7B68F1D6"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6508E1A2" w14:textId="77777777" w:rsidTr="00C31064">
        <w:trPr>
          <w:trHeight w:val="300"/>
        </w:trPr>
        <w:tc>
          <w:tcPr>
            <w:tcW w:w="7225" w:type="dxa"/>
            <w:noWrap/>
            <w:hideMark/>
          </w:tcPr>
          <w:p w14:paraId="5A06949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708" w:type="dxa"/>
            <w:noWrap/>
            <w:hideMark/>
          </w:tcPr>
          <w:p w14:paraId="4980829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72" w:type="dxa"/>
            <w:noWrap/>
            <w:hideMark/>
          </w:tcPr>
          <w:p w14:paraId="621F754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c>
          <w:tcPr>
            <w:tcW w:w="567" w:type="dxa"/>
            <w:noWrap/>
            <w:hideMark/>
          </w:tcPr>
          <w:p w14:paraId="6BE255F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6</w:t>
            </w:r>
          </w:p>
        </w:tc>
      </w:tr>
      <w:tr w:rsidR="000D3B53" w:rsidRPr="00CE5A61" w14:paraId="4D36C1C0" w14:textId="77777777" w:rsidTr="00C31064">
        <w:trPr>
          <w:trHeight w:val="300"/>
        </w:trPr>
        <w:tc>
          <w:tcPr>
            <w:tcW w:w="7225" w:type="dxa"/>
            <w:noWrap/>
            <w:hideMark/>
          </w:tcPr>
          <w:p w14:paraId="20C4FC4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708" w:type="dxa"/>
            <w:noWrap/>
            <w:hideMark/>
          </w:tcPr>
          <w:p w14:paraId="400E6C3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w:t>
            </w:r>
          </w:p>
        </w:tc>
        <w:tc>
          <w:tcPr>
            <w:tcW w:w="572" w:type="dxa"/>
            <w:noWrap/>
            <w:hideMark/>
          </w:tcPr>
          <w:p w14:paraId="045A0D3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567" w:type="dxa"/>
            <w:noWrap/>
            <w:hideMark/>
          </w:tcPr>
          <w:p w14:paraId="0DBAAAC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r>
      <w:tr w:rsidR="000D3B53" w:rsidRPr="00CE5A61" w14:paraId="6C888E11" w14:textId="77777777" w:rsidTr="00C31064">
        <w:trPr>
          <w:trHeight w:val="300"/>
        </w:trPr>
        <w:tc>
          <w:tcPr>
            <w:tcW w:w="7225" w:type="dxa"/>
            <w:noWrap/>
            <w:hideMark/>
          </w:tcPr>
          <w:p w14:paraId="48B3CFB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708" w:type="dxa"/>
            <w:noWrap/>
            <w:hideMark/>
          </w:tcPr>
          <w:p w14:paraId="3533BD8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1CFB948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7A7EC64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5916BE93" w14:textId="77777777" w:rsidTr="00C31064">
        <w:trPr>
          <w:trHeight w:val="300"/>
        </w:trPr>
        <w:tc>
          <w:tcPr>
            <w:tcW w:w="7225" w:type="dxa"/>
            <w:noWrap/>
            <w:hideMark/>
          </w:tcPr>
          <w:p w14:paraId="4DBF161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708" w:type="dxa"/>
            <w:noWrap/>
            <w:hideMark/>
          </w:tcPr>
          <w:p w14:paraId="36BF4A32"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p>
        </w:tc>
        <w:tc>
          <w:tcPr>
            <w:tcW w:w="572" w:type="dxa"/>
            <w:noWrap/>
            <w:hideMark/>
          </w:tcPr>
          <w:p w14:paraId="638E31D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611AB82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1C549DDF" w14:textId="77777777" w:rsidTr="00C31064">
        <w:trPr>
          <w:trHeight w:val="300"/>
        </w:trPr>
        <w:tc>
          <w:tcPr>
            <w:tcW w:w="7225" w:type="dxa"/>
            <w:noWrap/>
            <w:hideMark/>
          </w:tcPr>
          <w:p w14:paraId="5899FF84"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26EC5D4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18</w:t>
            </w:r>
          </w:p>
        </w:tc>
        <w:tc>
          <w:tcPr>
            <w:tcW w:w="572" w:type="dxa"/>
            <w:noWrap/>
            <w:hideMark/>
          </w:tcPr>
          <w:p w14:paraId="54C3E72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19</w:t>
            </w:r>
          </w:p>
        </w:tc>
        <w:tc>
          <w:tcPr>
            <w:tcW w:w="567" w:type="dxa"/>
            <w:noWrap/>
            <w:hideMark/>
          </w:tcPr>
          <w:p w14:paraId="7A86B18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20</w:t>
            </w:r>
          </w:p>
        </w:tc>
      </w:tr>
      <w:tr w:rsidR="000D3B53" w:rsidRPr="00CE5A61" w14:paraId="44178322" w14:textId="77777777" w:rsidTr="00C31064">
        <w:trPr>
          <w:trHeight w:val="300"/>
        </w:trPr>
        <w:tc>
          <w:tcPr>
            <w:tcW w:w="7225" w:type="dxa"/>
            <w:noWrap/>
            <w:hideMark/>
          </w:tcPr>
          <w:p w14:paraId="75393F2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entrega incrementando los errores encareciendo y disminuyendo los niveles operativos de la empresa.</w:t>
            </w:r>
          </w:p>
        </w:tc>
        <w:tc>
          <w:tcPr>
            <w:tcW w:w="708" w:type="dxa"/>
            <w:noWrap/>
            <w:hideMark/>
          </w:tcPr>
          <w:p w14:paraId="30390F3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18098C9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416468D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590794C9" w14:textId="77777777" w:rsidTr="00C31064">
        <w:trPr>
          <w:trHeight w:val="300"/>
        </w:trPr>
        <w:tc>
          <w:tcPr>
            <w:tcW w:w="7225" w:type="dxa"/>
            <w:noWrap/>
            <w:hideMark/>
          </w:tcPr>
          <w:p w14:paraId="550E8691"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Revueltas sociales debido al fortalecimiento de los grupos comunitarios.</w:t>
            </w:r>
          </w:p>
        </w:tc>
        <w:tc>
          <w:tcPr>
            <w:tcW w:w="708" w:type="dxa"/>
            <w:noWrap/>
            <w:hideMark/>
          </w:tcPr>
          <w:p w14:paraId="294D530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1675F72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46983A7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237A74F7" w14:textId="77777777" w:rsidTr="00C31064">
        <w:trPr>
          <w:trHeight w:val="300"/>
        </w:trPr>
        <w:tc>
          <w:tcPr>
            <w:tcW w:w="7225" w:type="dxa"/>
            <w:noWrap/>
            <w:hideMark/>
          </w:tcPr>
          <w:p w14:paraId="12E3CDA5"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Reducción de Pérdidas</w:t>
            </w:r>
          </w:p>
        </w:tc>
        <w:tc>
          <w:tcPr>
            <w:tcW w:w="708" w:type="dxa"/>
            <w:noWrap/>
            <w:hideMark/>
          </w:tcPr>
          <w:p w14:paraId="4854F8A0"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7ED2E91D"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7C45F950"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44DBEDF5" w14:textId="77777777" w:rsidTr="00C31064">
        <w:trPr>
          <w:trHeight w:val="300"/>
        </w:trPr>
        <w:tc>
          <w:tcPr>
            <w:tcW w:w="7225" w:type="dxa"/>
            <w:noWrap/>
            <w:hideMark/>
          </w:tcPr>
          <w:p w14:paraId="2BE5E7CC"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708" w:type="dxa"/>
            <w:noWrap/>
            <w:hideMark/>
          </w:tcPr>
          <w:p w14:paraId="2DFA3C3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27</w:t>
            </w:r>
          </w:p>
        </w:tc>
        <w:tc>
          <w:tcPr>
            <w:tcW w:w="572" w:type="dxa"/>
            <w:noWrap/>
            <w:hideMark/>
          </w:tcPr>
          <w:p w14:paraId="73E4481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28</w:t>
            </w:r>
          </w:p>
        </w:tc>
        <w:tc>
          <w:tcPr>
            <w:tcW w:w="567" w:type="dxa"/>
            <w:noWrap/>
            <w:hideMark/>
          </w:tcPr>
          <w:p w14:paraId="17AF8DB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35</w:t>
            </w:r>
          </w:p>
        </w:tc>
      </w:tr>
      <w:tr w:rsidR="000D3B53" w:rsidRPr="00CE5A61" w14:paraId="3FC7056D" w14:textId="77777777" w:rsidTr="00C31064">
        <w:trPr>
          <w:trHeight w:val="300"/>
        </w:trPr>
        <w:tc>
          <w:tcPr>
            <w:tcW w:w="7225" w:type="dxa"/>
            <w:noWrap/>
            <w:hideMark/>
          </w:tcPr>
          <w:p w14:paraId="4444B95A"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Seguridad Física</w:t>
            </w:r>
          </w:p>
        </w:tc>
        <w:tc>
          <w:tcPr>
            <w:tcW w:w="708" w:type="dxa"/>
            <w:noWrap/>
            <w:hideMark/>
          </w:tcPr>
          <w:p w14:paraId="1B879A5F"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3C39FED6"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17F226CB"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0D7FD98F" w14:textId="77777777" w:rsidTr="00C31064">
        <w:trPr>
          <w:trHeight w:val="300"/>
        </w:trPr>
        <w:tc>
          <w:tcPr>
            <w:tcW w:w="7225" w:type="dxa"/>
            <w:noWrap/>
            <w:hideMark/>
          </w:tcPr>
          <w:p w14:paraId="5127EB9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708" w:type="dxa"/>
            <w:noWrap/>
            <w:hideMark/>
          </w:tcPr>
          <w:p w14:paraId="03867E5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59A8973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33BDA56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54F693D" w14:textId="77777777" w:rsidTr="00C31064">
        <w:trPr>
          <w:trHeight w:val="300"/>
        </w:trPr>
        <w:tc>
          <w:tcPr>
            <w:tcW w:w="7225" w:type="dxa"/>
            <w:noWrap/>
            <w:hideMark/>
          </w:tcPr>
          <w:p w14:paraId="7CC9F4B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Impacto negativo en el clima y moral laboral reduciendo la capacidad de respuesta oportuna de la empresa frente a los requerimientos de servicio de los clientes.</w:t>
            </w:r>
          </w:p>
        </w:tc>
        <w:tc>
          <w:tcPr>
            <w:tcW w:w="708" w:type="dxa"/>
            <w:noWrap/>
            <w:hideMark/>
          </w:tcPr>
          <w:p w14:paraId="6ABD683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7F54FE0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7AA2DEE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5E390B11" w14:textId="77777777" w:rsidTr="00C31064">
        <w:trPr>
          <w:trHeight w:val="300"/>
        </w:trPr>
        <w:tc>
          <w:tcPr>
            <w:tcW w:w="7225" w:type="dxa"/>
            <w:noWrap/>
            <w:hideMark/>
          </w:tcPr>
          <w:p w14:paraId="62853115"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708" w:type="dxa"/>
            <w:noWrap/>
            <w:hideMark/>
          </w:tcPr>
          <w:p w14:paraId="2AB8F05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13E9CB5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0B29D0B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C52950D" w14:textId="77777777" w:rsidTr="00C31064">
        <w:trPr>
          <w:trHeight w:val="300"/>
        </w:trPr>
        <w:tc>
          <w:tcPr>
            <w:tcW w:w="7225" w:type="dxa"/>
            <w:noWrap/>
            <w:hideMark/>
          </w:tcPr>
          <w:p w14:paraId="4D6A7E6A"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y aumento de fraude por parte de clientes no dispuestos a pagar el monto de su factura eléctrica debido a la nueva tarifa aplicada.</w:t>
            </w:r>
          </w:p>
        </w:tc>
        <w:tc>
          <w:tcPr>
            <w:tcW w:w="708" w:type="dxa"/>
            <w:noWrap/>
            <w:hideMark/>
          </w:tcPr>
          <w:p w14:paraId="0980904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242C09F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4886896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24941CFF" w14:textId="77777777" w:rsidTr="00C31064">
        <w:trPr>
          <w:trHeight w:val="300"/>
        </w:trPr>
        <w:tc>
          <w:tcPr>
            <w:tcW w:w="7225" w:type="dxa"/>
            <w:noWrap/>
            <w:hideMark/>
          </w:tcPr>
          <w:p w14:paraId="372D02FE"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generación de flujos de efectivo y deterioro de la imagen de la empresa como proveedor de un servicio de calidad</w:t>
            </w:r>
          </w:p>
        </w:tc>
        <w:tc>
          <w:tcPr>
            <w:tcW w:w="708" w:type="dxa"/>
            <w:noWrap/>
            <w:hideMark/>
          </w:tcPr>
          <w:p w14:paraId="54D89A12"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149B8F8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2EDE634C"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53729E7" w14:textId="77777777" w:rsidTr="00C31064">
        <w:trPr>
          <w:trHeight w:val="300"/>
        </w:trPr>
        <w:tc>
          <w:tcPr>
            <w:tcW w:w="7225" w:type="dxa"/>
            <w:noWrap/>
            <w:hideMark/>
          </w:tcPr>
          <w:p w14:paraId="612939ED"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Revueltas sociales debido al fortalecimiento de los grupos comunitarios.</w:t>
            </w:r>
          </w:p>
        </w:tc>
        <w:tc>
          <w:tcPr>
            <w:tcW w:w="708" w:type="dxa"/>
            <w:noWrap/>
            <w:hideMark/>
          </w:tcPr>
          <w:p w14:paraId="05A02A6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6C870A6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13A6131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0782A9E6" w14:textId="77777777" w:rsidTr="00C31064">
        <w:trPr>
          <w:trHeight w:val="300"/>
        </w:trPr>
        <w:tc>
          <w:tcPr>
            <w:tcW w:w="7225" w:type="dxa"/>
            <w:noWrap/>
            <w:hideMark/>
          </w:tcPr>
          <w:p w14:paraId="104F66E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Servicios Generales</w:t>
            </w:r>
          </w:p>
        </w:tc>
        <w:tc>
          <w:tcPr>
            <w:tcW w:w="708" w:type="dxa"/>
            <w:noWrap/>
            <w:hideMark/>
          </w:tcPr>
          <w:p w14:paraId="512A5EB0"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617F726F"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7155E6C3"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79F53230" w14:textId="77777777" w:rsidTr="00C31064">
        <w:trPr>
          <w:trHeight w:val="300"/>
        </w:trPr>
        <w:tc>
          <w:tcPr>
            <w:tcW w:w="7225" w:type="dxa"/>
            <w:noWrap/>
            <w:hideMark/>
          </w:tcPr>
          <w:p w14:paraId="3ABC952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6FB1CBC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13</w:t>
            </w:r>
          </w:p>
        </w:tc>
        <w:tc>
          <w:tcPr>
            <w:tcW w:w="572" w:type="dxa"/>
            <w:noWrap/>
            <w:hideMark/>
          </w:tcPr>
          <w:p w14:paraId="12E3ABB9"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13</w:t>
            </w:r>
          </w:p>
        </w:tc>
        <w:tc>
          <w:tcPr>
            <w:tcW w:w="567" w:type="dxa"/>
            <w:noWrap/>
            <w:hideMark/>
          </w:tcPr>
          <w:p w14:paraId="433F999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23</w:t>
            </w:r>
          </w:p>
        </w:tc>
      </w:tr>
      <w:tr w:rsidR="000D3B53" w:rsidRPr="00CE5A61" w14:paraId="54D0C944" w14:textId="77777777" w:rsidTr="00C31064">
        <w:trPr>
          <w:trHeight w:val="300"/>
        </w:trPr>
        <w:tc>
          <w:tcPr>
            <w:tcW w:w="7225" w:type="dxa"/>
            <w:noWrap/>
            <w:hideMark/>
          </w:tcPr>
          <w:p w14:paraId="4E935BF0"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Servicios Jurídicos</w:t>
            </w:r>
          </w:p>
        </w:tc>
        <w:tc>
          <w:tcPr>
            <w:tcW w:w="708" w:type="dxa"/>
            <w:noWrap/>
            <w:hideMark/>
          </w:tcPr>
          <w:p w14:paraId="063AF3D0"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1EA81C13"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3249D082"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61538B74" w14:textId="77777777" w:rsidTr="00C31064">
        <w:trPr>
          <w:trHeight w:val="300"/>
        </w:trPr>
        <w:tc>
          <w:tcPr>
            <w:tcW w:w="7225" w:type="dxa"/>
            <w:noWrap/>
            <w:hideMark/>
          </w:tcPr>
          <w:p w14:paraId="68C61ED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Aumento de pérdidas por hurto de energía.</w:t>
            </w:r>
          </w:p>
        </w:tc>
        <w:tc>
          <w:tcPr>
            <w:tcW w:w="708" w:type="dxa"/>
            <w:noWrap/>
            <w:hideMark/>
          </w:tcPr>
          <w:p w14:paraId="13997EC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572" w:type="dxa"/>
            <w:noWrap/>
            <w:hideMark/>
          </w:tcPr>
          <w:p w14:paraId="02A1C1B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4</w:t>
            </w:r>
          </w:p>
        </w:tc>
        <w:tc>
          <w:tcPr>
            <w:tcW w:w="567" w:type="dxa"/>
            <w:noWrap/>
            <w:hideMark/>
          </w:tcPr>
          <w:p w14:paraId="12910AA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3C50AAD0" w14:textId="77777777" w:rsidTr="00C31064">
        <w:trPr>
          <w:trHeight w:val="300"/>
        </w:trPr>
        <w:tc>
          <w:tcPr>
            <w:tcW w:w="7225" w:type="dxa"/>
            <w:noWrap/>
            <w:hideMark/>
          </w:tcPr>
          <w:p w14:paraId="5D19D49B"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Debilitamiento de la imagen de la empresa frente a los clientes alentando fraudes y situaciones de no pago de compromisos de estos frente a la empresa.</w:t>
            </w:r>
          </w:p>
        </w:tc>
        <w:tc>
          <w:tcPr>
            <w:tcW w:w="708" w:type="dxa"/>
            <w:noWrap/>
            <w:hideMark/>
          </w:tcPr>
          <w:p w14:paraId="42FE14A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286A218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0A961FD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68A63DB7" w14:textId="77777777" w:rsidTr="00C31064">
        <w:trPr>
          <w:trHeight w:val="300"/>
        </w:trPr>
        <w:tc>
          <w:tcPr>
            <w:tcW w:w="7225" w:type="dxa"/>
            <w:noWrap/>
            <w:hideMark/>
          </w:tcPr>
          <w:p w14:paraId="7DB5C560"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Falta de alineación e integración de las áreas funcionales y procesos de la empresa incrementándose con esto los costos operativos y disminuyéndose la velocidad de respuesta.</w:t>
            </w:r>
          </w:p>
        </w:tc>
        <w:tc>
          <w:tcPr>
            <w:tcW w:w="708" w:type="dxa"/>
            <w:noWrap/>
            <w:hideMark/>
          </w:tcPr>
          <w:p w14:paraId="4161EF9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6530FCC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235E030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0ED3F60F" w14:textId="77777777" w:rsidTr="00C31064">
        <w:trPr>
          <w:trHeight w:val="300"/>
        </w:trPr>
        <w:tc>
          <w:tcPr>
            <w:tcW w:w="7225" w:type="dxa"/>
            <w:noWrap/>
            <w:hideMark/>
          </w:tcPr>
          <w:p w14:paraId="4C9A7517"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lastRenderedPageBreak/>
              <w:t>Generación de contratos no beneficios para la empresa debido al alto poder de negociación y conocimiento de los clientes.</w:t>
            </w:r>
          </w:p>
        </w:tc>
        <w:tc>
          <w:tcPr>
            <w:tcW w:w="708" w:type="dxa"/>
            <w:noWrap/>
            <w:hideMark/>
          </w:tcPr>
          <w:p w14:paraId="5C8AC480"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52A157D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12B397D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754EB41A" w14:textId="77777777" w:rsidTr="00C31064">
        <w:trPr>
          <w:trHeight w:val="300"/>
        </w:trPr>
        <w:tc>
          <w:tcPr>
            <w:tcW w:w="7225" w:type="dxa"/>
            <w:noWrap/>
            <w:hideMark/>
          </w:tcPr>
          <w:p w14:paraId="74935BB6"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a las nuevas regulaciones.</w:t>
            </w:r>
          </w:p>
        </w:tc>
        <w:tc>
          <w:tcPr>
            <w:tcW w:w="708" w:type="dxa"/>
            <w:noWrap/>
            <w:hideMark/>
          </w:tcPr>
          <w:p w14:paraId="54325325"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72" w:type="dxa"/>
            <w:noWrap/>
            <w:hideMark/>
          </w:tcPr>
          <w:p w14:paraId="29ACA05D"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c>
          <w:tcPr>
            <w:tcW w:w="567" w:type="dxa"/>
            <w:noWrap/>
            <w:hideMark/>
          </w:tcPr>
          <w:p w14:paraId="5E90D52B"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w:t>
            </w:r>
          </w:p>
        </w:tc>
      </w:tr>
      <w:tr w:rsidR="000D3B53" w:rsidRPr="00CE5A61" w14:paraId="44D0AE72" w14:textId="77777777" w:rsidTr="00C31064">
        <w:trPr>
          <w:trHeight w:val="300"/>
        </w:trPr>
        <w:tc>
          <w:tcPr>
            <w:tcW w:w="7225" w:type="dxa"/>
            <w:noWrap/>
            <w:hideMark/>
          </w:tcPr>
          <w:p w14:paraId="67602F59"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Penalizaciones por incumplimiento y territorio de la reputación de la empresa frente a sus diferentes grupos de opinión.</w:t>
            </w:r>
          </w:p>
        </w:tc>
        <w:tc>
          <w:tcPr>
            <w:tcW w:w="708" w:type="dxa"/>
            <w:noWrap/>
            <w:hideMark/>
          </w:tcPr>
          <w:p w14:paraId="7005445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572" w:type="dxa"/>
            <w:noWrap/>
            <w:hideMark/>
          </w:tcPr>
          <w:p w14:paraId="151CBE97"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c>
          <w:tcPr>
            <w:tcW w:w="567" w:type="dxa"/>
            <w:noWrap/>
            <w:hideMark/>
          </w:tcPr>
          <w:p w14:paraId="0AC864D3"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7</w:t>
            </w:r>
          </w:p>
        </w:tc>
      </w:tr>
      <w:tr w:rsidR="000D3B53" w:rsidRPr="00CE5A61" w14:paraId="7C4B002B" w14:textId="77777777" w:rsidTr="00C31064">
        <w:trPr>
          <w:trHeight w:val="300"/>
        </w:trPr>
        <w:tc>
          <w:tcPr>
            <w:tcW w:w="7225" w:type="dxa"/>
            <w:noWrap/>
            <w:hideMark/>
          </w:tcPr>
          <w:p w14:paraId="14C1234F"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ingresos y aumento de fraude por parte de clientes no dispuestos a pagar el monto de su factura eléctrica debido a la nueva tarifa aplicada.</w:t>
            </w:r>
          </w:p>
        </w:tc>
        <w:tc>
          <w:tcPr>
            <w:tcW w:w="708" w:type="dxa"/>
            <w:noWrap/>
            <w:hideMark/>
          </w:tcPr>
          <w:p w14:paraId="507443A6"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72" w:type="dxa"/>
            <w:noWrap/>
            <w:hideMark/>
          </w:tcPr>
          <w:p w14:paraId="175408C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c>
          <w:tcPr>
            <w:tcW w:w="567" w:type="dxa"/>
            <w:noWrap/>
            <w:hideMark/>
          </w:tcPr>
          <w:p w14:paraId="0DE0989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1</w:t>
            </w:r>
          </w:p>
        </w:tc>
      </w:tr>
      <w:tr w:rsidR="000D3B53" w:rsidRPr="00CE5A61" w14:paraId="5DC4590D" w14:textId="77777777" w:rsidTr="00C31064">
        <w:trPr>
          <w:trHeight w:val="300"/>
        </w:trPr>
        <w:tc>
          <w:tcPr>
            <w:tcW w:w="7225" w:type="dxa"/>
            <w:noWrap/>
            <w:hideMark/>
          </w:tcPr>
          <w:p w14:paraId="6452629C"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Retrasos en el abastecimiento de materiales por recrudecimiento y burocratización de la ley de compras</w:t>
            </w:r>
          </w:p>
        </w:tc>
        <w:tc>
          <w:tcPr>
            <w:tcW w:w="708" w:type="dxa"/>
            <w:noWrap/>
            <w:hideMark/>
          </w:tcPr>
          <w:p w14:paraId="479DF794"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72" w:type="dxa"/>
            <w:noWrap/>
            <w:hideMark/>
          </w:tcPr>
          <w:p w14:paraId="122FBABE"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c>
          <w:tcPr>
            <w:tcW w:w="567" w:type="dxa"/>
            <w:noWrap/>
            <w:hideMark/>
          </w:tcPr>
          <w:p w14:paraId="4C1BB38F"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5</w:t>
            </w:r>
          </w:p>
        </w:tc>
      </w:tr>
      <w:tr w:rsidR="000D3B53" w:rsidRPr="00CE5A61" w14:paraId="6BFB0C31" w14:textId="77777777" w:rsidTr="00C31064">
        <w:trPr>
          <w:trHeight w:val="300"/>
        </w:trPr>
        <w:tc>
          <w:tcPr>
            <w:tcW w:w="7225" w:type="dxa"/>
            <w:noWrap/>
            <w:hideMark/>
          </w:tcPr>
          <w:p w14:paraId="50993B56" w14:textId="77777777" w:rsidR="000D3B53" w:rsidRPr="00CE5A61" w:rsidRDefault="000D3B53" w:rsidP="00C31064">
            <w:pPr>
              <w:rPr>
                <w:rFonts w:ascii="Times New Roman" w:eastAsia="Times New Roman" w:hAnsi="Times New Roman" w:cs="Times New Roman"/>
                <w:b/>
                <w:bCs/>
                <w:color w:val="000000"/>
                <w:sz w:val="20"/>
                <w:szCs w:val="20"/>
                <w:lang w:eastAsia="es-DO"/>
              </w:rPr>
            </w:pPr>
            <w:r w:rsidRPr="00CE5A61">
              <w:rPr>
                <w:rFonts w:ascii="Times New Roman" w:eastAsia="Times New Roman" w:hAnsi="Times New Roman" w:cs="Times New Roman"/>
                <w:b/>
                <w:bCs/>
                <w:color w:val="000000"/>
                <w:sz w:val="20"/>
                <w:szCs w:val="20"/>
                <w:lang w:eastAsia="es-DO"/>
              </w:rPr>
              <w:t>Tecnología de la Información</w:t>
            </w:r>
          </w:p>
        </w:tc>
        <w:tc>
          <w:tcPr>
            <w:tcW w:w="708" w:type="dxa"/>
            <w:noWrap/>
            <w:hideMark/>
          </w:tcPr>
          <w:p w14:paraId="21863680" w14:textId="77777777" w:rsidR="000D3B53" w:rsidRPr="00CE5A61" w:rsidRDefault="000D3B53" w:rsidP="00C31064">
            <w:pPr>
              <w:rPr>
                <w:rFonts w:ascii="Times New Roman" w:eastAsia="Times New Roman" w:hAnsi="Times New Roman" w:cs="Times New Roman"/>
                <w:b/>
                <w:bCs/>
                <w:color w:val="000000"/>
                <w:sz w:val="20"/>
                <w:szCs w:val="20"/>
                <w:lang w:eastAsia="es-DO"/>
              </w:rPr>
            </w:pPr>
          </w:p>
        </w:tc>
        <w:tc>
          <w:tcPr>
            <w:tcW w:w="572" w:type="dxa"/>
            <w:noWrap/>
            <w:hideMark/>
          </w:tcPr>
          <w:p w14:paraId="34E58153" w14:textId="77777777" w:rsidR="000D3B53" w:rsidRPr="00CE5A61" w:rsidRDefault="000D3B53" w:rsidP="00C31064">
            <w:pPr>
              <w:rPr>
                <w:rFonts w:ascii="Times New Roman" w:eastAsia="Times New Roman" w:hAnsi="Times New Roman" w:cs="Times New Roman"/>
                <w:sz w:val="20"/>
                <w:szCs w:val="20"/>
                <w:lang w:eastAsia="es-DO"/>
              </w:rPr>
            </w:pPr>
          </w:p>
        </w:tc>
        <w:tc>
          <w:tcPr>
            <w:tcW w:w="567" w:type="dxa"/>
            <w:noWrap/>
            <w:hideMark/>
          </w:tcPr>
          <w:p w14:paraId="639F292A" w14:textId="77777777" w:rsidR="000D3B53" w:rsidRPr="00CE5A61" w:rsidRDefault="000D3B53" w:rsidP="00C31064">
            <w:pPr>
              <w:rPr>
                <w:rFonts w:ascii="Times New Roman" w:eastAsia="Times New Roman" w:hAnsi="Times New Roman" w:cs="Times New Roman"/>
                <w:sz w:val="20"/>
                <w:szCs w:val="20"/>
                <w:lang w:eastAsia="es-DO"/>
              </w:rPr>
            </w:pPr>
          </w:p>
        </w:tc>
      </w:tr>
      <w:tr w:rsidR="000D3B53" w:rsidRPr="00CE5A61" w14:paraId="57F49C02" w14:textId="77777777" w:rsidTr="00C31064">
        <w:trPr>
          <w:trHeight w:val="300"/>
        </w:trPr>
        <w:tc>
          <w:tcPr>
            <w:tcW w:w="7225" w:type="dxa"/>
            <w:noWrap/>
            <w:hideMark/>
          </w:tcPr>
          <w:p w14:paraId="190FAF23" w14:textId="77777777" w:rsidR="000D3B53" w:rsidRPr="00CE5A61" w:rsidRDefault="000D3B53" w:rsidP="00C31064">
            <w:pPr>
              <w:ind w:firstLineChars="100" w:firstLine="200"/>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Reducción de los niveles de eficiencia y efectividad operativa.</w:t>
            </w:r>
          </w:p>
        </w:tc>
        <w:tc>
          <w:tcPr>
            <w:tcW w:w="708" w:type="dxa"/>
            <w:noWrap/>
            <w:hideMark/>
          </w:tcPr>
          <w:p w14:paraId="09BE8498"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26</w:t>
            </w:r>
          </w:p>
        </w:tc>
        <w:tc>
          <w:tcPr>
            <w:tcW w:w="572" w:type="dxa"/>
            <w:noWrap/>
            <w:hideMark/>
          </w:tcPr>
          <w:p w14:paraId="6CF17B81"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32</w:t>
            </w:r>
          </w:p>
        </w:tc>
        <w:tc>
          <w:tcPr>
            <w:tcW w:w="567" w:type="dxa"/>
            <w:noWrap/>
            <w:hideMark/>
          </w:tcPr>
          <w:p w14:paraId="071BFE3A" w14:textId="77777777" w:rsidR="000D3B53" w:rsidRPr="00CE5A61" w:rsidRDefault="000D3B53" w:rsidP="00C31064">
            <w:pPr>
              <w:jc w:val="right"/>
              <w:rPr>
                <w:rFonts w:ascii="Times New Roman" w:eastAsia="Times New Roman" w:hAnsi="Times New Roman" w:cs="Times New Roman"/>
                <w:color w:val="000000"/>
                <w:sz w:val="20"/>
                <w:szCs w:val="20"/>
                <w:lang w:eastAsia="es-DO"/>
              </w:rPr>
            </w:pPr>
            <w:r w:rsidRPr="00CE5A61">
              <w:rPr>
                <w:rFonts w:ascii="Times New Roman" w:eastAsia="Times New Roman" w:hAnsi="Times New Roman" w:cs="Times New Roman"/>
                <w:color w:val="000000"/>
                <w:sz w:val="20"/>
                <w:szCs w:val="20"/>
                <w:lang w:eastAsia="es-DO"/>
              </w:rPr>
              <w:t>37</w:t>
            </w:r>
          </w:p>
        </w:tc>
      </w:tr>
    </w:tbl>
    <w:p w14:paraId="5E11E79E" w14:textId="77777777" w:rsidR="000D3B53" w:rsidRDefault="000D3B53" w:rsidP="000D3B53">
      <w:pPr>
        <w:spacing w:line="360" w:lineRule="auto"/>
        <w:jc w:val="both"/>
        <w:rPr>
          <w:rFonts w:ascii="Times New Roman" w:hAnsi="Times New Roman" w:cs="Times New Roman"/>
          <w:sz w:val="24"/>
          <w:szCs w:val="24"/>
          <w:lang w:val="es-ES_tradnl" w:eastAsia="es-ES"/>
        </w:rPr>
      </w:pPr>
    </w:p>
    <w:p w14:paraId="67188337"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163265FD"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5FE95765"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7B490B3B"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1480E054"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1D25E75B"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2B6A640"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05443343"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B3D2327"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CE6BF2E"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5E4730BD"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4D834728"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6313394D"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49384101"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A669624"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3547CA09" w14:textId="77777777" w:rsidR="00BC45B9" w:rsidRDefault="00BC45B9" w:rsidP="000D3B53">
      <w:pPr>
        <w:spacing w:line="360" w:lineRule="auto"/>
        <w:jc w:val="both"/>
        <w:rPr>
          <w:rFonts w:ascii="Times New Roman" w:hAnsi="Times New Roman" w:cs="Times New Roman"/>
          <w:sz w:val="24"/>
          <w:szCs w:val="24"/>
          <w:lang w:val="es-ES_tradnl" w:eastAsia="es-ES"/>
        </w:rPr>
      </w:pPr>
    </w:p>
    <w:p w14:paraId="65F7933C" w14:textId="1842E40C" w:rsidR="00EB52A5" w:rsidRPr="00EB52A5" w:rsidRDefault="00BC45B9" w:rsidP="00BC45B9">
      <w:pPr>
        <w:pStyle w:val="Ttulo1"/>
      </w:pPr>
      <w:r>
        <w:lastRenderedPageBreak/>
        <w:t xml:space="preserve"> </w:t>
      </w:r>
      <w:bookmarkStart w:id="153" w:name="_Toc165536291"/>
      <w:r w:rsidR="004729A3" w:rsidRPr="00141DC2">
        <w:t>CONCLUSIÓN</w:t>
      </w:r>
      <w:bookmarkEnd w:id="146"/>
      <w:bookmarkEnd w:id="147"/>
      <w:r w:rsidR="004729A3" w:rsidRPr="00141DC2">
        <w:t>ES</w:t>
      </w:r>
      <w:bookmarkEnd w:id="148"/>
      <w:bookmarkEnd w:id="153"/>
    </w:p>
    <w:p w14:paraId="484F509A" w14:textId="0604CC89" w:rsidR="00883427" w:rsidRPr="00883427" w:rsidRDefault="00883427" w:rsidP="00883427">
      <w:pPr>
        <w:spacing w:before="120" w:after="240" w:line="360" w:lineRule="auto"/>
        <w:jc w:val="both"/>
        <w:rPr>
          <w:rFonts w:ascii="Times New Roman" w:eastAsiaTheme="minorEastAsia" w:hAnsi="Times New Roman" w:cs="Times New Roman"/>
          <w:sz w:val="24"/>
          <w:szCs w:val="24"/>
        </w:rPr>
      </w:pPr>
      <w:r w:rsidRPr="00883427">
        <w:rPr>
          <w:rFonts w:ascii="Times New Roman" w:eastAsiaTheme="minorEastAsia" w:hAnsi="Times New Roman" w:cs="Times New Roman"/>
          <w:sz w:val="24"/>
          <w:szCs w:val="24"/>
        </w:rPr>
        <w:t xml:space="preserve">El periodo reportado se ha mostrado el compromiso de la empresa con la mejora continua y la excelencia en la gestión, este </w:t>
      </w:r>
      <w:r w:rsidRPr="00883427">
        <w:rPr>
          <w:rFonts w:ascii="Times New Roman" w:eastAsiaTheme="minorEastAsia" w:hAnsi="Times New Roman" w:cs="Times New Roman"/>
          <w:b/>
          <w:bCs/>
          <w:sz w:val="24"/>
          <w:szCs w:val="24"/>
        </w:rPr>
        <w:t>primer trimestre del año 2024</w:t>
      </w:r>
      <w:r w:rsidRPr="00883427">
        <w:rPr>
          <w:rFonts w:ascii="Times New Roman" w:eastAsiaTheme="minorEastAsia" w:hAnsi="Times New Roman" w:cs="Times New Roman"/>
          <w:sz w:val="24"/>
          <w:szCs w:val="24"/>
        </w:rPr>
        <w:t xml:space="preserve">, Edenorte logró alcanzar un nivel de cumplimiento moderado en el POA con un promedio general de </w:t>
      </w:r>
      <w:r w:rsidRPr="00883427">
        <w:rPr>
          <w:rFonts w:ascii="Times New Roman" w:eastAsiaTheme="minorEastAsia" w:hAnsi="Times New Roman" w:cs="Times New Roman"/>
          <w:b/>
          <w:bCs/>
          <w:sz w:val="24"/>
          <w:szCs w:val="24"/>
        </w:rPr>
        <w:t>90.</w:t>
      </w:r>
      <w:r w:rsidR="00903F77">
        <w:rPr>
          <w:rFonts w:ascii="Times New Roman" w:eastAsiaTheme="minorEastAsia" w:hAnsi="Times New Roman" w:cs="Times New Roman"/>
          <w:b/>
          <w:bCs/>
          <w:sz w:val="24"/>
          <w:szCs w:val="24"/>
        </w:rPr>
        <w:t>86</w:t>
      </w:r>
      <w:r w:rsidRPr="00883427">
        <w:rPr>
          <w:rFonts w:ascii="Times New Roman" w:eastAsiaTheme="minorEastAsia" w:hAnsi="Times New Roman" w:cs="Times New Roman"/>
          <w:b/>
          <w:bCs/>
          <w:sz w:val="24"/>
          <w:szCs w:val="24"/>
        </w:rPr>
        <w:t xml:space="preserve">%. </w:t>
      </w:r>
      <w:r w:rsidRPr="00883427">
        <w:rPr>
          <w:rFonts w:ascii="Times New Roman" w:eastAsiaTheme="minorEastAsia" w:hAnsi="Times New Roman" w:cs="Times New Roman"/>
          <w:sz w:val="24"/>
          <w:szCs w:val="24"/>
        </w:rPr>
        <w:t xml:space="preserve">Siendo este resultado el producto de lo siguiente: enero </w:t>
      </w:r>
      <w:r w:rsidRPr="00883427">
        <w:rPr>
          <w:rFonts w:ascii="Times New Roman" w:eastAsiaTheme="minorEastAsia" w:hAnsi="Times New Roman" w:cs="Times New Roman"/>
          <w:i/>
          <w:iCs/>
          <w:sz w:val="24"/>
          <w:szCs w:val="24"/>
        </w:rPr>
        <w:t>(92.77%),</w:t>
      </w:r>
      <w:r w:rsidRPr="00883427">
        <w:rPr>
          <w:rFonts w:ascii="Times New Roman" w:eastAsiaTheme="minorEastAsia" w:hAnsi="Times New Roman" w:cs="Times New Roman"/>
          <w:sz w:val="24"/>
          <w:szCs w:val="24"/>
        </w:rPr>
        <w:t xml:space="preserve"> febrero </w:t>
      </w:r>
      <w:r w:rsidRPr="00883427">
        <w:rPr>
          <w:rFonts w:ascii="Times New Roman" w:eastAsiaTheme="minorEastAsia" w:hAnsi="Times New Roman" w:cs="Times New Roman"/>
          <w:i/>
          <w:iCs/>
          <w:sz w:val="24"/>
          <w:szCs w:val="24"/>
        </w:rPr>
        <w:t>(87.</w:t>
      </w:r>
      <w:r w:rsidR="00DB48CE">
        <w:rPr>
          <w:rFonts w:ascii="Times New Roman" w:eastAsiaTheme="minorEastAsia" w:hAnsi="Times New Roman" w:cs="Times New Roman"/>
          <w:i/>
          <w:iCs/>
          <w:sz w:val="24"/>
          <w:szCs w:val="24"/>
        </w:rPr>
        <w:t>75</w:t>
      </w:r>
      <w:r w:rsidRPr="00883427">
        <w:rPr>
          <w:rFonts w:ascii="Times New Roman" w:eastAsiaTheme="minorEastAsia" w:hAnsi="Times New Roman" w:cs="Times New Roman"/>
          <w:i/>
          <w:iCs/>
          <w:sz w:val="24"/>
          <w:szCs w:val="24"/>
        </w:rPr>
        <w:t>%)</w:t>
      </w:r>
      <w:r w:rsidRPr="00883427">
        <w:rPr>
          <w:rFonts w:ascii="Times New Roman" w:eastAsiaTheme="minorEastAsia" w:hAnsi="Times New Roman" w:cs="Times New Roman"/>
          <w:sz w:val="24"/>
          <w:szCs w:val="24"/>
        </w:rPr>
        <w:t xml:space="preserve"> y marzo </w:t>
      </w:r>
      <w:r w:rsidRPr="00883427">
        <w:rPr>
          <w:rFonts w:ascii="Times New Roman" w:eastAsiaTheme="minorEastAsia" w:hAnsi="Times New Roman" w:cs="Times New Roman"/>
          <w:i/>
          <w:iCs/>
          <w:sz w:val="24"/>
          <w:szCs w:val="24"/>
        </w:rPr>
        <w:t>(9</w:t>
      </w:r>
      <w:r w:rsidR="001422A3">
        <w:rPr>
          <w:rFonts w:ascii="Times New Roman" w:eastAsiaTheme="minorEastAsia" w:hAnsi="Times New Roman" w:cs="Times New Roman"/>
          <w:i/>
          <w:iCs/>
          <w:sz w:val="24"/>
          <w:szCs w:val="24"/>
        </w:rPr>
        <w:t>2</w:t>
      </w:r>
      <w:r w:rsidRPr="00883427">
        <w:rPr>
          <w:rFonts w:ascii="Times New Roman" w:eastAsiaTheme="minorEastAsia" w:hAnsi="Times New Roman" w:cs="Times New Roman"/>
          <w:i/>
          <w:iCs/>
          <w:sz w:val="24"/>
          <w:szCs w:val="24"/>
        </w:rPr>
        <w:t>.</w:t>
      </w:r>
      <w:r w:rsidR="001422A3">
        <w:rPr>
          <w:rFonts w:ascii="Times New Roman" w:eastAsiaTheme="minorEastAsia" w:hAnsi="Times New Roman" w:cs="Times New Roman"/>
          <w:i/>
          <w:iCs/>
          <w:sz w:val="24"/>
          <w:szCs w:val="24"/>
        </w:rPr>
        <w:t>07</w:t>
      </w:r>
      <w:r w:rsidRPr="00883427">
        <w:rPr>
          <w:rFonts w:ascii="Times New Roman" w:eastAsiaTheme="minorEastAsia" w:hAnsi="Times New Roman" w:cs="Times New Roman"/>
          <w:i/>
          <w:iCs/>
          <w:sz w:val="24"/>
          <w:szCs w:val="24"/>
        </w:rPr>
        <w:t>%).</w:t>
      </w:r>
    </w:p>
    <w:p w14:paraId="5A6AE9FF" w14:textId="77777777" w:rsidR="002D33D1" w:rsidRDefault="002D33D1" w:rsidP="00964724">
      <w:pPr>
        <w:spacing w:before="240" w:after="240" w:line="360" w:lineRule="auto"/>
        <w:jc w:val="both"/>
        <w:rPr>
          <w:rFonts w:ascii="Times New Roman" w:hAnsi="Times New Roman" w:cs="Times New Roman"/>
          <w:b/>
          <w:bCs/>
          <w:i/>
          <w:iCs/>
          <w:sz w:val="24"/>
          <w:szCs w:val="24"/>
        </w:rPr>
      </w:pPr>
    </w:p>
    <w:p w14:paraId="1F03989B" w14:textId="77777777" w:rsidR="002D33D1" w:rsidRDefault="002D33D1" w:rsidP="00964724">
      <w:pPr>
        <w:spacing w:before="240" w:after="240" w:line="360" w:lineRule="auto"/>
        <w:jc w:val="both"/>
        <w:rPr>
          <w:rFonts w:ascii="Times New Roman" w:hAnsi="Times New Roman" w:cs="Times New Roman"/>
          <w:b/>
          <w:bCs/>
          <w:i/>
          <w:iCs/>
          <w:sz w:val="24"/>
          <w:szCs w:val="24"/>
        </w:rPr>
      </w:pPr>
    </w:p>
    <w:p w14:paraId="2083043D" w14:textId="77777777" w:rsidR="004729A3" w:rsidRPr="00672EE8" w:rsidRDefault="004729A3" w:rsidP="00BC45B9">
      <w:pPr>
        <w:pStyle w:val="Ttulo1"/>
      </w:pPr>
      <w:bookmarkStart w:id="154" w:name="_Toc130914846"/>
      <w:bookmarkStart w:id="155" w:name="_Toc165536292"/>
      <w:r w:rsidRPr="00672EE8">
        <w:t>PRÓXIMOS PASOS Y ACCIONES</w:t>
      </w:r>
      <w:bookmarkEnd w:id="154"/>
      <w:bookmarkEnd w:id="155"/>
    </w:p>
    <w:p w14:paraId="3BEE7091" w14:textId="77777777" w:rsidR="00447374" w:rsidRPr="00447374" w:rsidRDefault="00447374" w:rsidP="00447374">
      <w:pPr>
        <w:spacing w:before="240" w:after="240" w:line="360" w:lineRule="auto"/>
        <w:jc w:val="both"/>
        <w:rPr>
          <w:rFonts w:ascii="Times New Roman" w:eastAsiaTheme="minorEastAsia" w:hAnsi="Times New Roman" w:cs="Times New Roman"/>
          <w:sz w:val="24"/>
          <w:szCs w:val="24"/>
        </w:rPr>
      </w:pPr>
      <w:r w:rsidRPr="00447374">
        <w:rPr>
          <w:rFonts w:ascii="Times New Roman" w:eastAsiaTheme="minorEastAsia" w:hAnsi="Times New Roman" w:cs="Times New Roman"/>
          <w:sz w:val="24"/>
          <w:szCs w:val="24"/>
        </w:rPr>
        <w:t>Desde el Departamento de Planificación y Control de Gestión impera el compromiso de buscar el crecimiento continuo de la empresa, se espera que en los próximos trimestres con el apoyo de las direcciones de asegurar el cumplimiento de los objetivos establecidos se pueda llevar cabo dicho objetivo con un seguimiento constante de las áreas por cumplir con sus metas.</w:t>
      </w:r>
    </w:p>
    <w:p w14:paraId="45613142" w14:textId="77777777" w:rsidR="00447374" w:rsidRPr="00447374" w:rsidRDefault="00447374" w:rsidP="00447374">
      <w:pPr>
        <w:spacing w:before="240" w:after="240" w:line="360" w:lineRule="auto"/>
        <w:jc w:val="both"/>
        <w:rPr>
          <w:rFonts w:ascii="Times New Roman" w:eastAsiaTheme="minorEastAsia" w:hAnsi="Times New Roman" w:cs="Times New Roman"/>
          <w:sz w:val="24"/>
          <w:szCs w:val="24"/>
        </w:rPr>
      </w:pPr>
      <w:r w:rsidRPr="00447374">
        <w:rPr>
          <w:rFonts w:ascii="Times New Roman" w:eastAsiaTheme="minorEastAsia" w:hAnsi="Times New Roman" w:cs="Times New Roman"/>
          <w:sz w:val="24"/>
          <w:szCs w:val="24"/>
        </w:rPr>
        <w:t xml:space="preserve">Para esto se plantea los siguientes objetivos para lograr resultados óptimos: </w:t>
      </w:r>
    </w:p>
    <w:p w14:paraId="3CAB8EDD"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Revisar periódicamente el avance de las actividades y los indicadores de desempeño.</w:t>
      </w:r>
    </w:p>
    <w:p w14:paraId="1C947E9E" w14:textId="77777777" w:rsidR="00447374" w:rsidRPr="00447374" w:rsidRDefault="00447374" w:rsidP="00447374">
      <w:pPr>
        <w:ind w:left="720"/>
        <w:contextualSpacing/>
        <w:jc w:val="both"/>
        <w:rPr>
          <w:rFonts w:ascii="Times New Roman" w:eastAsiaTheme="minorEastAsia" w:hAnsi="Times New Roman" w:cs="Times New Roman"/>
        </w:rPr>
      </w:pPr>
    </w:p>
    <w:p w14:paraId="07CA2E12"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Identificar y comunicar los obstáculos o dificultades que puedan afectar el cumplimiento de los objetivos.</w:t>
      </w:r>
    </w:p>
    <w:p w14:paraId="725624A1" w14:textId="77777777" w:rsidR="00447374" w:rsidRPr="00447374" w:rsidRDefault="00447374" w:rsidP="00447374">
      <w:pPr>
        <w:ind w:left="720"/>
        <w:contextualSpacing/>
        <w:jc w:val="both"/>
        <w:rPr>
          <w:rFonts w:ascii="Times New Roman" w:eastAsiaTheme="minorEastAsia" w:hAnsi="Times New Roman" w:cs="Times New Roman"/>
        </w:rPr>
      </w:pPr>
    </w:p>
    <w:p w14:paraId="6DC82840"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Solicitar y brindar retroalimentación constructiva sobre el trabajo realizado y los puntos de mejora.</w:t>
      </w:r>
    </w:p>
    <w:p w14:paraId="32BD1184" w14:textId="77777777" w:rsidR="00447374" w:rsidRPr="00447374" w:rsidRDefault="00447374" w:rsidP="00447374">
      <w:pPr>
        <w:ind w:left="720"/>
        <w:contextualSpacing/>
        <w:jc w:val="both"/>
        <w:rPr>
          <w:rFonts w:ascii="Times New Roman" w:eastAsiaTheme="minorEastAsia" w:hAnsi="Times New Roman" w:cs="Times New Roman"/>
        </w:rPr>
      </w:pPr>
    </w:p>
    <w:p w14:paraId="1A55CEF2"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Ajustar el plan de acción según las necesidades y prioridades de la organización.</w:t>
      </w:r>
    </w:p>
    <w:p w14:paraId="68F0D328" w14:textId="77777777" w:rsidR="00447374" w:rsidRPr="00447374" w:rsidRDefault="00447374" w:rsidP="00447374">
      <w:pPr>
        <w:ind w:left="720"/>
        <w:contextualSpacing/>
        <w:jc w:val="both"/>
        <w:rPr>
          <w:rFonts w:ascii="Times New Roman" w:eastAsiaTheme="minorEastAsia" w:hAnsi="Times New Roman" w:cs="Times New Roman"/>
        </w:rPr>
      </w:pPr>
    </w:p>
    <w:p w14:paraId="79E19D0A"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Realizar reuniones para socializar las actividades con baja ejecución.</w:t>
      </w:r>
    </w:p>
    <w:p w14:paraId="5F527DF8" w14:textId="77777777" w:rsidR="00447374" w:rsidRPr="00447374" w:rsidRDefault="00447374" w:rsidP="00447374">
      <w:pPr>
        <w:ind w:left="720"/>
        <w:contextualSpacing/>
        <w:jc w:val="both"/>
        <w:rPr>
          <w:rFonts w:ascii="Times New Roman" w:eastAsiaTheme="minorEastAsia" w:hAnsi="Times New Roman" w:cs="Times New Roman"/>
        </w:rPr>
      </w:pPr>
    </w:p>
    <w:p w14:paraId="7AB77E50" w14:textId="77777777" w:rsidR="00447374" w:rsidRPr="00447374" w:rsidRDefault="00447374" w:rsidP="00447374">
      <w:pPr>
        <w:numPr>
          <w:ilvl w:val="0"/>
          <w:numId w:val="25"/>
        </w:numPr>
        <w:contextualSpacing/>
        <w:jc w:val="both"/>
        <w:rPr>
          <w:rFonts w:ascii="Times New Roman" w:eastAsiaTheme="minorEastAsia" w:hAnsi="Times New Roman" w:cs="Times New Roman"/>
        </w:rPr>
      </w:pPr>
      <w:r w:rsidRPr="00447374">
        <w:rPr>
          <w:rFonts w:ascii="Times New Roman" w:eastAsiaTheme="minorEastAsia" w:hAnsi="Times New Roman" w:cs="Times New Roman"/>
        </w:rPr>
        <w:t>Remitir comunicados del estado de los POA</w:t>
      </w:r>
    </w:p>
    <w:p w14:paraId="4FB0A50E" w14:textId="0BE249C7" w:rsidR="001B4A51" w:rsidRPr="001B4A51" w:rsidRDefault="001B4A51" w:rsidP="00447374">
      <w:pPr>
        <w:pStyle w:val="Prrafodelista"/>
        <w:spacing w:before="240" w:after="240" w:line="360" w:lineRule="auto"/>
        <w:jc w:val="both"/>
        <w:rPr>
          <w:rFonts w:ascii="Times New Roman" w:hAnsi="Times New Roman" w:cs="Times New Roman"/>
          <w:sz w:val="24"/>
          <w:szCs w:val="24"/>
        </w:rPr>
      </w:pPr>
    </w:p>
    <w:p w14:paraId="67427B14" w14:textId="77777777" w:rsidR="001C11AF" w:rsidRDefault="001C11AF" w:rsidP="00964724">
      <w:pPr>
        <w:spacing w:before="120" w:after="120" w:line="360" w:lineRule="auto"/>
        <w:jc w:val="both"/>
        <w:rPr>
          <w:rFonts w:ascii="Times New Roman" w:hAnsi="Times New Roman" w:cs="Times New Roman"/>
          <w:sz w:val="24"/>
          <w:szCs w:val="24"/>
        </w:rPr>
        <w:sectPr w:rsidR="001C11AF" w:rsidSect="00960ECA">
          <w:headerReference w:type="default" r:id="rId127"/>
          <w:pgSz w:w="12240" w:h="15840" w:code="1"/>
          <w:pgMar w:top="1112" w:right="1701" w:bottom="1417" w:left="1701" w:header="709" w:footer="708" w:gutter="0"/>
          <w:cols w:space="708"/>
          <w:docGrid w:linePitch="360"/>
        </w:sectPr>
      </w:pPr>
    </w:p>
    <w:p w14:paraId="2D11ACD6" w14:textId="77777777" w:rsidR="001C11AF" w:rsidRDefault="001C11AF" w:rsidP="00964724">
      <w:pPr>
        <w:spacing w:before="120" w:after="120" w:line="360" w:lineRule="auto"/>
        <w:jc w:val="both"/>
        <w:rPr>
          <w:rFonts w:ascii="Times New Roman" w:hAnsi="Times New Roman" w:cs="Times New Roman"/>
          <w:sz w:val="24"/>
          <w:szCs w:val="24"/>
        </w:rPr>
      </w:pPr>
    </w:p>
    <w:p w14:paraId="67F073C6" w14:textId="77777777" w:rsidR="001C11AF" w:rsidRDefault="001C11AF" w:rsidP="00964724">
      <w:pPr>
        <w:spacing w:before="120" w:after="120" w:line="360" w:lineRule="auto"/>
        <w:jc w:val="both"/>
        <w:rPr>
          <w:rFonts w:ascii="Times New Roman" w:hAnsi="Times New Roman" w:cs="Times New Roman"/>
          <w:sz w:val="24"/>
          <w:szCs w:val="24"/>
        </w:rPr>
      </w:pPr>
    </w:p>
    <w:p w14:paraId="39AF74D9" w14:textId="77777777" w:rsidR="001C11AF" w:rsidRDefault="001C11AF" w:rsidP="00964724">
      <w:pPr>
        <w:spacing w:before="120" w:after="120" w:line="360" w:lineRule="auto"/>
        <w:jc w:val="both"/>
        <w:rPr>
          <w:rFonts w:ascii="Times New Roman" w:hAnsi="Times New Roman" w:cs="Times New Roman"/>
          <w:sz w:val="24"/>
          <w:szCs w:val="24"/>
        </w:rPr>
      </w:pPr>
    </w:p>
    <w:p w14:paraId="1483431A" w14:textId="77777777" w:rsidR="001C11AF" w:rsidRDefault="001C11AF" w:rsidP="00964724">
      <w:pPr>
        <w:spacing w:before="120" w:after="120" w:line="360" w:lineRule="auto"/>
        <w:jc w:val="both"/>
        <w:rPr>
          <w:rFonts w:ascii="Times New Roman" w:hAnsi="Times New Roman" w:cs="Times New Roman"/>
          <w:sz w:val="24"/>
          <w:szCs w:val="24"/>
        </w:rPr>
      </w:pPr>
    </w:p>
    <w:p w14:paraId="67A71E65" w14:textId="77777777" w:rsidR="001C11AF" w:rsidRPr="00672EE8" w:rsidRDefault="001C11AF" w:rsidP="00964724">
      <w:pPr>
        <w:spacing w:before="120" w:after="120" w:line="360" w:lineRule="auto"/>
        <w:jc w:val="both"/>
        <w:rPr>
          <w:rFonts w:ascii="Times New Roman" w:hAnsi="Times New Roman" w:cs="Times New Roman"/>
          <w:sz w:val="24"/>
          <w:szCs w:val="24"/>
        </w:rPr>
      </w:pPr>
    </w:p>
    <w:p w14:paraId="6D5B5778" w14:textId="77777777" w:rsidR="004729A3" w:rsidRPr="00B476B7" w:rsidRDefault="004729A3" w:rsidP="00964724">
      <w:pPr>
        <w:tabs>
          <w:tab w:val="left" w:pos="1470"/>
        </w:tabs>
        <w:spacing w:line="360" w:lineRule="auto"/>
        <w:rPr>
          <w:rFonts w:ascii="Times New Roman" w:hAnsi="Times New Roman" w:cs="Times New Roman"/>
        </w:rPr>
      </w:pPr>
    </w:p>
    <w:p w14:paraId="3AAD9B94" w14:textId="77777777" w:rsidR="001C11AF" w:rsidRPr="00B476B7" w:rsidRDefault="001C11AF" w:rsidP="00964724">
      <w:pPr>
        <w:tabs>
          <w:tab w:val="left" w:pos="1470"/>
        </w:tabs>
        <w:spacing w:line="360" w:lineRule="auto"/>
        <w:rPr>
          <w:rFonts w:ascii="Times New Roman" w:hAnsi="Times New Roman" w:cs="Times New Roman"/>
        </w:rPr>
      </w:pPr>
    </w:p>
    <w:p w14:paraId="0DB93D92" w14:textId="495799E4" w:rsidR="001C11AF" w:rsidRPr="00B476B7" w:rsidRDefault="001C11AF" w:rsidP="00964724">
      <w:pPr>
        <w:tabs>
          <w:tab w:val="left" w:pos="1470"/>
        </w:tabs>
        <w:spacing w:line="360" w:lineRule="auto"/>
        <w:rPr>
          <w:rFonts w:ascii="Times New Roman" w:hAnsi="Times New Roman" w:cs="Times New Roman"/>
        </w:rPr>
      </w:pPr>
    </w:p>
    <w:p w14:paraId="22451818" w14:textId="157612D7" w:rsidR="001C11AF" w:rsidRPr="00B476B7" w:rsidRDefault="00ED762E" w:rsidP="00964724">
      <w:pPr>
        <w:tabs>
          <w:tab w:val="left" w:pos="1470"/>
        </w:tabs>
        <w:spacing w:line="360" w:lineRule="auto"/>
        <w:rPr>
          <w:rFonts w:ascii="Times New Roman" w:hAnsi="Times New Roman" w:cs="Times New Roman"/>
        </w:rPr>
      </w:pPr>
      <w:r w:rsidRPr="00B476B7">
        <w:rPr>
          <w:rFonts w:ascii="Times New Roman" w:hAnsi="Times New Roman" w:cs="Times New Roman"/>
          <w:noProof/>
          <w:lang w:val="es-ES" w:eastAsia="es-ES"/>
        </w:rPr>
        <mc:AlternateContent>
          <mc:Choice Requires="wps">
            <w:drawing>
              <wp:anchor distT="0" distB="0" distL="114300" distR="114300" simplePos="0" relativeHeight="251658246" behindDoc="0" locked="0" layoutInCell="1" allowOverlap="1" wp14:anchorId="3D211AFA" wp14:editId="6E7B4749">
                <wp:simplePos x="0" y="0"/>
                <wp:positionH relativeFrom="column">
                  <wp:posOffset>2845113</wp:posOffset>
                </wp:positionH>
                <wp:positionV relativeFrom="paragraph">
                  <wp:posOffset>241506</wp:posOffset>
                </wp:positionV>
                <wp:extent cx="4844956" cy="45719"/>
                <wp:effectExtent l="0" t="0" r="0" b="0"/>
                <wp:wrapNone/>
                <wp:docPr id="9" name="Rectángulo 9"/>
                <wp:cNvGraphicFramePr/>
                <a:graphic xmlns:a="http://schemas.openxmlformats.org/drawingml/2006/main">
                  <a:graphicData uri="http://schemas.microsoft.com/office/word/2010/wordprocessingShape">
                    <wps:wsp>
                      <wps:cNvSpPr/>
                      <wps:spPr>
                        <a:xfrm>
                          <a:off x="0" y="0"/>
                          <a:ext cx="4844956" cy="45719"/>
                        </a:xfrm>
                        <a:prstGeom prst="rect">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752B8" id="Rectángulo 9" o:spid="_x0000_s1026" style="position:absolute;margin-left:224pt;margin-top:19pt;width:381.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" fillcolor="#002060" stroked="f" strokeweight="1pt">
                <v:fill opacity="32896f"/>
              </v:rect>
            </w:pict>
          </mc:Fallback>
        </mc:AlternateContent>
      </w:r>
    </w:p>
    <w:p w14:paraId="32F70D85" w14:textId="0BDA301C" w:rsidR="001C11AF" w:rsidRPr="00B476B7" w:rsidRDefault="001C11AF" w:rsidP="00964724">
      <w:pPr>
        <w:tabs>
          <w:tab w:val="left" w:pos="1470"/>
        </w:tabs>
        <w:spacing w:line="360" w:lineRule="auto"/>
        <w:rPr>
          <w:rFonts w:ascii="Times New Roman" w:hAnsi="Times New Roman" w:cs="Times New Roman"/>
        </w:rPr>
      </w:pPr>
    </w:p>
    <w:p w14:paraId="6E7FF5BC" w14:textId="3DB7F948" w:rsidR="001C11AF" w:rsidRPr="00B476B7" w:rsidRDefault="00B463A6" w:rsidP="00964724">
      <w:pPr>
        <w:tabs>
          <w:tab w:val="left" w:pos="1470"/>
        </w:tabs>
        <w:spacing w:line="360" w:lineRule="auto"/>
        <w:rPr>
          <w:rFonts w:ascii="Times New Roman" w:hAnsi="Times New Roman" w:cs="Times New Roman"/>
        </w:rPr>
      </w:pPr>
      <w:r w:rsidRPr="00B476B7">
        <w:rPr>
          <w:rFonts w:ascii="Times New Roman" w:hAnsi="Times New Roman" w:cs="Times New Roman"/>
          <w:noProof/>
          <w:lang w:val="es-ES" w:eastAsia="es-ES"/>
        </w:rPr>
        <w:drawing>
          <wp:anchor distT="0" distB="0" distL="114300" distR="114300" simplePos="0" relativeHeight="251658244" behindDoc="0" locked="0" layoutInCell="1" allowOverlap="1" wp14:anchorId="763EC2D4" wp14:editId="2AFC3A5D">
            <wp:simplePos x="0" y="0"/>
            <wp:positionH relativeFrom="column">
              <wp:posOffset>1188720</wp:posOffset>
            </wp:positionH>
            <wp:positionV relativeFrom="paragraph">
              <wp:posOffset>344291</wp:posOffset>
            </wp:positionV>
            <wp:extent cx="3140765" cy="1074337"/>
            <wp:effectExtent l="0" t="0" r="2540" b="0"/>
            <wp:wrapNone/>
            <wp:docPr id="5" name="Imagen 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 nombre de la empresa&#10;&#10;Descripción generada automáticamente"/>
                    <pic:cNvPicPr/>
                  </pic:nvPicPr>
                  <pic:blipFill rotWithShape="1">
                    <a:blip r:embed="rId128" cstate="email">
                      <a:alphaModFix amt="35000"/>
                      <a:extLst>
                        <a:ext uri="{28A0092B-C50C-407E-A947-70E740481C1C}">
                          <a14:useLocalDpi xmlns:a14="http://schemas.microsoft.com/office/drawing/2010/main"/>
                        </a:ext>
                      </a:extLst>
                    </a:blip>
                    <a:srcRect/>
                    <a:stretch/>
                  </pic:blipFill>
                  <pic:spPr bwMode="auto">
                    <a:xfrm>
                      <a:off x="0" y="0"/>
                      <a:ext cx="3140765" cy="1074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685414" w14:textId="3007FE6A" w:rsidR="001C11AF" w:rsidRPr="00B476B7" w:rsidRDefault="001C11AF" w:rsidP="00964724">
      <w:pPr>
        <w:tabs>
          <w:tab w:val="left" w:pos="1470"/>
        </w:tabs>
        <w:spacing w:line="360" w:lineRule="auto"/>
        <w:rPr>
          <w:rFonts w:ascii="Times New Roman" w:hAnsi="Times New Roman" w:cs="Times New Roman"/>
        </w:rPr>
      </w:pPr>
    </w:p>
    <w:p w14:paraId="7A7C1119" w14:textId="5EF1E740" w:rsidR="001C11AF" w:rsidRPr="00B476B7" w:rsidRDefault="005274A1" w:rsidP="00964724">
      <w:pPr>
        <w:tabs>
          <w:tab w:val="left" w:pos="1470"/>
        </w:tabs>
        <w:spacing w:line="360" w:lineRule="auto"/>
        <w:rPr>
          <w:rFonts w:ascii="Times New Roman" w:hAnsi="Times New Roman" w:cs="Times New Roman"/>
        </w:rPr>
      </w:pPr>
      <w:r w:rsidRPr="00B476B7">
        <w:rPr>
          <w:rFonts w:ascii="Times New Roman" w:hAnsi="Times New Roman" w:cs="Times New Roman"/>
          <w:noProof/>
          <w:lang w:val="es-ES" w:eastAsia="es-ES"/>
        </w:rPr>
        <mc:AlternateContent>
          <mc:Choice Requires="wps">
            <w:drawing>
              <wp:anchor distT="0" distB="0" distL="114300" distR="114300" simplePos="0" relativeHeight="251658245" behindDoc="0" locked="0" layoutInCell="1" allowOverlap="1" wp14:anchorId="12E09F5F" wp14:editId="5FF8A32F">
                <wp:simplePos x="0" y="0"/>
                <wp:positionH relativeFrom="column">
                  <wp:posOffset>-2443257</wp:posOffset>
                </wp:positionH>
                <wp:positionV relativeFrom="paragraph">
                  <wp:posOffset>1598930</wp:posOffset>
                </wp:positionV>
                <wp:extent cx="4844956" cy="45719"/>
                <wp:effectExtent l="0" t="0" r="0" b="0"/>
                <wp:wrapNone/>
                <wp:docPr id="8" name="Rectángulo 8"/>
                <wp:cNvGraphicFramePr/>
                <a:graphic xmlns:a="http://schemas.openxmlformats.org/drawingml/2006/main">
                  <a:graphicData uri="http://schemas.microsoft.com/office/word/2010/wordprocessingShape">
                    <wps:wsp>
                      <wps:cNvSpPr/>
                      <wps:spPr>
                        <a:xfrm>
                          <a:off x="0" y="0"/>
                          <a:ext cx="4844956" cy="45719"/>
                        </a:xfrm>
                        <a:prstGeom prst="rect">
                          <a:avLst/>
                        </a:prstGeom>
                        <a:solidFill>
                          <a:srgbClr val="00B0F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15C7F" id="Rectángulo 8" o:spid="_x0000_s1026" style="position:absolute;margin-left:-192.4pt;margin-top:125.9pt;width:381.5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" fillcolor="#00b0f0" stroked="f" strokeweight="1pt">
                <v:fill opacity="32896f"/>
              </v:rect>
            </w:pict>
          </mc:Fallback>
        </mc:AlternateContent>
      </w:r>
    </w:p>
    <w:sectPr w:rsidR="001C11AF" w:rsidRPr="00B476B7" w:rsidSect="00960ECA">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96D75" w14:textId="77777777" w:rsidR="00960ECA" w:rsidRDefault="00960ECA" w:rsidP="00F32140">
      <w:pPr>
        <w:spacing w:after="0" w:line="240" w:lineRule="auto"/>
      </w:pPr>
      <w:r>
        <w:separator/>
      </w:r>
    </w:p>
  </w:endnote>
  <w:endnote w:type="continuationSeparator" w:id="0">
    <w:p w14:paraId="6AB6B222" w14:textId="77777777" w:rsidR="00960ECA" w:rsidRDefault="00960ECA" w:rsidP="00F32140">
      <w:pPr>
        <w:spacing w:after="0" w:line="240" w:lineRule="auto"/>
      </w:pPr>
      <w:r>
        <w:continuationSeparator/>
      </w:r>
    </w:p>
  </w:endnote>
  <w:endnote w:type="continuationNotice" w:id="1">
    <w:p w14:paraId="1809BFCE" w14:textId="77777777" w:rsidR="00960ECA" w:rsidRDefault="00960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Roboto">
    <w:altName w:val="Roboto"/>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STCaiyun">
    <w:charset w:val="86"/>
    <w:family w:val="auto"/>
    <w:pitch w:val="variable"/>
    <w:sig w:usb0="00000001" w:usb1="38CF00F8" w:usb2="00000016" w:usb3="00000000" w:csb0="00040001" w:csb1="00000000"/>
  </w:font>
  <w:font w:name="Tahoma-Bold">
    <w:altName w:val="Tahoma"/>
    <w:panose1 w:val="00000000000000000000"/>
    <w:charset w:val="00"/>
    <w:family w:val="auto"/>
    <w:notTrueType/>
    <w:pitch w:val="default"/>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54EC9" w14:textId="592CD64B" w:rsidR="00D77B1D" w:rsidRDefault="009D01D4" w:rsidP="0034160C">
    <w:pPr>
      <w:pStyle w:val="Piedepgina"/>
      <w:tabs>
        <w:tab w:val="clear" w:pos="8504"/>
        <w:tab w:val="right" w:pos="8080"/>
      </w:tabs>
      <w:ind w:right="-1085"/>
      <w:jc w:val="right"/>
    </w:pPr>
    <w:r>
      <w:rPr>
        <w:noProof/>
        <w:lang w:val="es-ES" w:eastAsia="es-ES"/>
      </w:rPr>
      <mc:AlternateContent>
        <mc:Choice Requires="wps">
          <w:drawing>
            <wp:anchor distT="45720" distB="45720" distL="114300" distR="114300" simplePos="0" relativeHeight="251671552" behindDoc="0" locked="0" layoutInCell="1" allowOverlap="1" wp14:anchorId="61261085" wp14:editId="026B55EF">
              <wp:simplePos x="0" y="0"/>
              <wp:positionH relativeFrom="column">
                <wp:posOffset>-470535</wp:posOffset>
              </wp:positionH>
              <wp:positionV relativeFrom="paragraph">
                <wp:posOffset>-46990</wp:posOffset>
              </wp:positionV>
              <wp:extent cx="2714625" cy="446405"/>
              <wp:effectExtent l="0" t="0" r="9525" b="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446405"/>
                      </a:xfrm>
                      <a:prstGeom prst="rect">
                        <a:avLst/>
                      </a:prstGeom>
                      <a:solidFill>
                        <a:srgbClr val="FFFFFF"/>
                      </a:solidFill>
                      <a:ln w="9525">
                        <a:noFill/>
                        <a:miter lim="800000"/>
                        <a:headEnd/>
                        <a:tailEnd/>
                      </a:ln>
                    </wps:spPr>
                    <wps:txbx>
                      <w:txbxContent>
                        <w:p w14:paraId="03931C1C" w14:textId="77777777" w:rsidR="009D01D4" w:rsidRDefault="002E143F" w:rsidP="002E143F">
                          <w:pPr>
                            <w:spacing w:after="0" w:line="240" w:lineRule="auto"/>
                            <w:ind w:right="142"/>
                            <w:rPr>
                              <w:rFonts w:ascii="Times New Roman" w:hAnsi="Times New Roman" w:cs="Times New Roman"/>
                              <w:i/>
                              <w:iCs/>
                              <w:color w:val="002060"/>
                              <w:sz w:val="18"/>
                              <w:szCs w:val="18"/>
                            </w:rPr>
                          </w:pPr>
                          <w:r w:rsidRPr="00526238">
                            <w:rPr>
                              <w:rFonts w:ascii="Times New Roman" w:hAnsi="Times New Roman" w:cs="Times New Roman"/>
                              <w:i/>
                              <w:iCs/>
                              <w:color w:val="002060"/>
                              <w:sz w:val="18"/>
                              <w:szCs w:val="18"/>
                            </w:rPr>
                            <w:t xml:space="preserve">Dirección de Planificación y Control de Gestión </w:t>
                          </w:r>
                        </w:p>
                        <w:p w14:paraId="1B8DA1B0" w14:textId="4A74F2CA" w:rsidR="002E143F" w:rsidRPr="00526238" w:rsidRDefault="002E143F" w:rsidP="002E143F">
                          <w:pPr>
                            <w:spacing w:after="0" w:line="240" w:lineRule="auto"/>
                            <w:ind w:right="142"/>
                            <w:rPr>
                              <w:rFonts w:ascii="Times New Roman" w:hAnsi="Times New Roman" w:cs="Times New Roman"/>
                              <w:i/>
                              <w:iCs/>
                              <w:color w:val="002060"/>
                              <w:sz w:val="18"/>
                              <w:szCs w:val="18"/>
                            </w:rPr>
                          </w:pPr>
                          <w:r w:rsidRPr="00526238">
                            <w:rPr>
                              <w:rFonts w:ascii="Times New Roman" w:hAnsi="Times New Roman" w:cs="Times New Roman"/>
                              <w:i/>
                              <w:iCs/>
                              <w:color w:val="002060"/>
                              <w:sz w:val="18"/>
                              <w:szCs w:val="18"/>
                            </w:rPr>
                            <w:t>Gerencia de Planificación y Presupuesto.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61085" id="_x0000_t202" coordsize="21600,21600" o:spt="202" path="m,l,21600r21600,l21600,xe">
              <v:stroke joinstyle="miter"/>
              <v:path gradientshapeok="t" o:connecttype="rect"/>
            </v:shapetype>
            <v:shape id="Cuadro de texto 217" o:spid="_x0000_s1033" type="#_x0000_t202" style="position:absolute;left:0;text-align:left;margin-left:-37.05pt;margin-top:-3.7pt;width:213.75pt;height:35.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" stroked="f">
              <v:textbox>
                <w:txbxContent>
                  <w:p w14:paraId="03931C1C" w14:textId="77777777" w:rsidR="009D01D4" w:rsidRDefault="002E143F" w:rsidP="002E143F">
                    <w:pPr>
                      <w:spacing w:after="0" w:line="240" w:lineRule="auto"/>
                      <w:ind w:right="142"/>
                      <w:rPr>
                        <w:rFonts w:ascii="Times New Roman" w:hAnsi="Times New Roman" w:cs="Times New Roman"/>
                        <w:i/>
                        <w:iCs/>
                        <w:color w:val="002060"/>
                        <w:sz w:val="18"/>
                        <w:szCs w:val="18"/>
                      </w:rPr>
                    </w:pPr>
                    <w:r w:rsidRPr="00526238">
                      <w:rPr>
                        <w:rFonts w:ascii="Times New Roman" w:hAnsi="Times New Roman" w:cs="Times New Roman"/>
                        <w:i/>
                        <w:iCs/>
                        <w:color w:val="002060"/>
                        <w:sz w:val="18"/>
                        <w:szCs w:val="18"/>
                      </w:rPr>
                      <w:t xml:space="preserve">Dirección de Planificación y Control de Gestión </w:t>
                    </w:r>
                  </w:p>
                  <w:p w14:paraId="1B8DA1B0" w14:textId="4A74F2CA" w:rsidR="002E143F" w:rsidRPr="00526238" w:rsidRDefault="002E143F" w:rsidP="002E143F">
                    <w:pPr>
                      <w:spacing w:after="0" w:line="240" w:lineRule="auto"/>
                      <w:ind w:right="142"/>
                      <w:rPr>
                        <w:rFonts w:ascii="Times New Roman" w:hAnsi="Times New Roman" w:cs="Times New Roman"/>
                        <w:i/>
                        <w:iCs/>
                        <w:color w:val="002060"/>
                        <w:sz w:val="18"/>
                        <w:szCs w:val="18"/>
                      </w:rPr>
                    </w:pPr>
                    <w:r w:rsidRPr="00526238">
                      <w:rPr>
                        <w:rFonts w:ascii="Times New Roman" w:hAnsi="Times New Roman" w:cs="Times New Roman"/>
                        <w:i/>
                        <w:iCs/>
                        <w:color w:val="002060"/>
                        <w:sz w:val="18"/>
                        <w:szCs w:val="18"/>
                      </w:rPr>
                      <w:t>Gerencia de Planificación y Presupuesto.</w:t>
                    </w:r>
                  </w:p>
                </w:txbxContent>
              </v:textbox>
              <w10:wrap type="square"/>
            </v:shape>
          </w:pict>
        </mc:Fallback>
      </mc:AlternateContent>
    </w:r>
    <w:r w:rsidR="003C2FE4">
      <w:rPr>
        <w:noProof/>
        <w:lang w:val="es-ES" w:eastAsia="es-ES"/>
      </w:rPr>
      <mc:AlternateContent>
        <mc:Choice Requires="wps">
          <w:drawing>
            <wp:anchor distT="0" distB="0" distL="114300" distR="114300" simplePos="0" relativeHeight="251677696" behindDoc="0" locked="0" layoutInCell="1" allowOverlap="1" wp14:anchorId="53BDC0C9" wp14:editId="6DFE3ED4">
              <wp:simplePos x="0" y="0"/>
              <wp:positionH relativeFrom="column">
                <wp:posOffset>4956175</wp:posOffset>
              </wp:positionH>
              <wp:positionV relativeFrom="paragraph">
                <wp:posOffset>-1616076</wp:posOffset>
              </wp:positionV>
              <wp:extent cx="2898361" cy="3837092"/>
              <wp:effectExtent l="464185" t="945515" r="0" b="0"/>
              <wp:wrapNone/>
              <wp:docPr id="301" name="Luna 301"/>
              <wp:cNvGraphicFramePr/>
              <a:graphic xmlns:a="http://schemas.openxmlformats.org/drawingml/2006/main">
                <a:graphicData uri="http://schemas.microsoft.com/office/word/2010/wordprocessingShape">
                  <wps:wsp>
                    <wps:cNvSpPr/>
                    <wps:spPr>
                      <a:xfrm rot="13510410">
                        <a:off x="0" y="0"/>
                        <a:ext cx="2898361" cy="3837092"/>
                      </a:xfrm>
                      <a:prstGeom prst="moon">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2804A"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Luna 301" o:spid="_x0000_s1026" type="#_x0000_t184" style="position:absolute;margin-left:390.25pt;margin-top:-127.25pt;width:228.2pt;height:302.15pt;rotation:-883599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" fillcolor="#002060" stroked="f" strokeweight="1pt">
              <v:fill opacity="32896f"/>
            </v:shape>
          </w:pict>
        </mc:Fallback>
      </mc:AlternateContent>
    </w:r>
    <w:sdt>
      <w:sdtPr>
        <w:id w:val="-406375184"/>
        <w:docPartObj>
          <w:docPartGallery w:val="Page Numbers (Bottom of Page)"/>
          <w:docPartUnique/>
        </w:docPartObj>
      </w:sdtPr>
      <w:sdtContent>
        <w:r w:rsidR="00D931CF">
          <w:t xml:space="preserve">    </w:t>
        </w:r>
        <w:r w:rsidR="00D931CF" w:rsidRPr="001F2B2D">
          <w:rPr>
            <w:rFonts w:ascii="Times New Roman" w:hAnsi="Times New Roman" w:cs="Times New Roman"/>
            <w:i/>
            <w:iCs/>
          </w:rPr>
          <w:t xml:space="preserve"> </w:t>
        </w:r>
        <w:r w:rsidR="00D931CF" w:rsidRPr="008348A8">
          <w:rPr>
            <w:rFonts w:ascii="Times New Roman" w:hAnsi="Times New Roman" w:cs="Times New Roman"/>
            <w:b/>
            <w:bCs/>
            <w:i/>
            <w:iCs/>
            <w:color w:val="002060"/>
          </w:rPr>
          <w:fldChar w:fldCharType="begin"/>
        </w:r>
        <w:r w:rsidR="00D931CF" w:rsidRPr="008348A8">
          <w:rPr>
            <w:rFonts w:ascii="Times New Roman" w:hAnsi="Times New Roman" w:cs="Times New Roman"/>
            <w:b/>
            <w:bCs/>
            <w:i/>
            <w:iCs/>
            <w:color w:val="002060"/>
          </w:rPr>
          <w:instrText>PAGE   \* MERGEFORMAT</w:instrText>
        </w:r>
        <w:r w:rsidR="00D931CF" w:rsidRPr="008348A8">
          <w:rPr>
            <w:rFonts w:ascii="Times New Roman" w:hAnsi="Times New Roman" w:cs="Times New Roman"/>
            <w:b/>
            <w:bCs/>
            <w:i/>
            <w:iCs/>
            <w:color w:val="002060"/>
          </w:rPr>
          <w:fldChar w:fldCharType="separate"/>
        </w:r>
        <w:r w:rsidR="00F6030B">
          <w:rPr>
            <w:rFonts w:ascii="Times New Roman" w:hAnsi="Times New Roman" w:cs="Times New Roman"/>
            <w:b/>
            <w:bCs/>
            <w:i/>
            <w:iCs/>
            <w:noProof/>
            <w:color w:val="002060"/>
          </w:rPr>
          <w:t>1</w:t>
        </w:r>
        <w:r w:rsidR="00D931CF" w:rsidRPr="008348A8">
          <w:rPr>
            <w:rFonts w:ascii="Times New Roman" w:hAnsi="Times New Roman" w:cs="Times New Roman"/>
            <w:b/>
            <w:bCs/>
            <w:i/>
            <w:iCs/>
            <w:color w:val="00206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3ECA9" w14:textId="6BDC8428" w:rsidR="00F9083F" w:rsidRDefault="00496E3D">
    <w:pPr>
      <w:pStyle w:val="Piedepgina"/>
    </w:pPr>
    <w:r>
      <w:rPr>
        <w:noProof/>
        <w:lang w:val="es-ES" w:eastAsia="es-ES"/>
      </w:rPr>
      <mc:AlternateContent>
        <mc:Choice Requires="wps">
          <w:drawing>
            <wp:anchor distT="0" distB="0" distL="114300" distR="114300" simplePos="0" relativeHeight="251665408" behindDoc="0" locked="0" layoutInCell="1" allowOverlap="1" wp14:anchorId="7498DCF9" wp14:editId="45947704">
              <wp:simplePos x="0" y="0"/>
              <wp:positionH relativeFrom="column">
                <wp:posOffset>2188845</wp:posOffset>
              </wp:positionH>
              <wp:positionV relativeFrom="paragraph">
                <wp:posOffset>-1313815</wp:posOffset>
              </wp:positionV>
              <wp:extent cx="8614410" cy="1563370"/>
              <wp:effectExtent l="0" t="0" r="0" b="0"/>
              <wp:wrapNone/>
              <wp:docPr id="278" name="Rectángulo 278"/>
              <wp:cNvGraphicFramePr/>
              <a:graphic xmlns:a="http://schemas.openxmlformats.org/drawingml/2006/main">
                <a:graphicData uri="http://schemas.microsoft.com/office/word/2010/wordprocessingShape">
                  <wps:wsp>
                    <wps:cNvSpPr/>
                    <wps:spPr>
                      <a:xfrm>
                        <a:off x="0" y="0"/>
                        <a:ext cx="8614410" cy="1563370"/>
                      </a:xfrm>
                      <a:prstGeom prst="rect">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3B2C7" id="Rectángulo 278" o:spid="_x0000_s1026" style="position:absolute;margin-left:172.35pt;margin-top:-103.45pt;width:678.3pt;height:12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" fillcolor="#002060" stroked="f" strokeweight="1pt">
              <v:fill opacity="32896f"/>
            </v:rect>
          </w:pict>
        </mc:Fallback>
      </mc:AlternateContent>
    </w:r>
    <w:r>
      <w:rPr>
        <w:noProof/>
        <w:lang w:val="es-ES" w:eastAsia="es-ES"/>
      </w:rPr>
      <mc:AlternateContent>
        <mc:Choice Requires="wps">
          <w:drawing>
            <wp:anchor distT="0" distB="0" distL="114300" distR="114300" simplePos="0" relativeHeight="251659264" behindDoc="0" locked="0" layoutInCell="1" allowOverlap="1" wp14:anchorId="21B71594" wp14:editId="463DD9E8">
              <wp:simplePos x="0" y="0"/>
              <wp:positionH relativeFrom="column">
                <wp:posOffset>-3693795</wp:posOffset>
              </wp:positionH>
              <wp:positionV relativeFrom="paragraph">
                <wp:posOffset>-1746324</wp:posOffset>
              </wp:positionV>
              <wp:extent cx="8614410" cy="1563370"/>
              <wp:effectExtent l="0" t="0" r="0" b="0"/>
              <wp:wrapNone/>
              <wp:docPr id="275" name="Rectángulo 275"/>
              <wp:cNvGraphicFramePr/>
              <a:graphic xmlns:a="http://schemas.openxmlformats.org/drawingml/2006/main">
                <a:graphicData uri="http://schemas.microsoft.com/office/word/2010/wordprocessingShape">
                  <wps:wsp>
                    <wps:cNvSpPr/>
                    <wps:spPr>
                      <a:xfrm>
                        <a:off x="0" y="0"/>
                        <a:ext cx="8614410" cy="1563370"/>
                      </a:xfrm>
                      <a:prstGeom prst="rect">
                        <a:avLst/>
                      </a:prstGeom>
                      <a:solidFill>
                        <a:srgbClr val="00B0F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8F080" id="Rectángulo 275" o:spid="_x0000_s1026" style="position:absolute;margin-left:-290.85pt;margin-top:-137.5pt;width:678.3pt;height:1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" fillcolor="#00b0f0" stroked="f" strokeweight="1pt">
              <v:fill opacity="32896f"/>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0AE8B" w14:textId="77777777" w:rsidR="00960ECA" w:rsidRDefault="00960ECA" w:rsidP="00F32140">
      <w:pPr>
        <w:spacing w:after="0" w:line="240" w:lineRule="auto"/>
      </w:pPr>
      <w:r>
        <w:separator/>
      </w:r>
    </w:p>
  </w:footnote>
  <w:footnote w:type="continuationSeparator" w:id="0">
    <w:p w14:paraId="73C2E887" w14:textId="77777777" w:rsidR="00960ECA" w:rsidRDefault="00960ECA" w:rsidP="00F32140">
      <w:pPr>
        <w:spacing w:after="0" w:line="240" w:lineRule="auto"/>
      </w:pPr>
      <w:r>
        <w:continuationSeparator/>
      </w:r>
    </w:p>
  </w:footnote>
  <w:footnote w:type="continuationNotice" w:id="1">
    <w:p w14:paraId="44C80A64" w14:textId="77777777" w:rsidR="00960ECA" w:rsidRDefault="00960E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BFF1B" w14:textId="5D5385CD" w:rsidR="00D77B1D" w:rsidRDefault="00051ED9">
    <w:pPr>
      <w:pStyle w:val="Encabezado"/>
    </w:pPr>
    <w:r>
      <w:rPr>
        <w:noProof/>
        <w:lang w:val="es-ES" w:eastAsia="es-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ADC9E" w14:textId="2611C504" w:rsidR="002B53B4" w:rsidRDefault="00BC45B9">
    <w:pPr>
      <w:pStyle w:val="Encabezado"/>
      <w:rPr>
        <w:noProof/>
      </w:rPr>
    </w:pPr>
    <w:r>
      <w:rPr>
        <w:noProof/>
        <w:lang w:val="es-ES" w:eastAsia="es-ES"/>
      </w:rPr>
      <mc:AlternateContent>
        <mc:Choice Requires="wps">
          <w:drawing>
            <wp:anchor distT="0" distB="0" distL="114300" distR="114300" simplePos="0" relativeHeight="251681792" behindDoc="0" locked="0" layoutInCell="1" allowOverlap="1" wp14:anchorId="08381AD2" wp14:editId="36963514">
              <wp:simplePos x="0" y="0"/>
              <wp:positionH relativeFrom="column">
                <wp:posOffset>97155</wp:posOffset>
              </wp:positionH>
              <wp:positionV relativeFrom="paragraph">
                <wp:posOffset>-98425</wp:posOffset>
              </wp:positionV>
              <wp:extent cx="8614410" cy="1563370"/>
              <wp:effectExtent l="0" t="0" r="0" b="0"/>
              <wp:wrapNone/>
              <wp:docPr id="1520206482" name="Rectángulo 1520206482"/>
              <wp:cNvGraphicFramePr/>
              <a:graphic xmlns:a="http://schemas.openxmlformats.org/drawingml/2006/main">
                <a:graphicData uri="http://schemas.microsoft.com/office/word/2010/wordprocessingShape">
                  <wps:wsp>
                    <wps:cNvSpPr/>
                    <wps:spPr>
                      <a:xfrm flipH="1">
                        <a:off x="0" y="0"/>
                        <a:ext cx="8614410" cy="1563370"/>
                      </a:xfrm>
                      <a:prstGeom prst="rect">
                        <a:avLst/>
                      </a:prstGeom>
                      <a:solidFill>
                        <a:srgbClr val="00B0F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D983B" id="Rectángulo 1520206482" o:spid="_x0000_s1026" style="position:absolute;margin-left:7.65pt;margin-top:-7.75pt;width:678.3pt;height:123.1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" fillcolor="#00b0f0" stroked="f" strokeweight="1pt">
              <v:fill opacity="32896f"/>
            </v:rect>
          </w:pict>
        </mc:Fallback>
      </mc:AlternateContent>
    </w:r>
  </w:p>
  <w:p w14:paraId="4F9051E4" w14:textId="12BFE98C" w:rsidR="002B53B4" w:rsidRDefault="00E90F3D">
    <w:pPr>
      <w:pStyle w:val="Encabezado"/>
    </w:pPr>
    <w:r>
      <w:rPr>
        <w:noProof/>
        <w:lang w:val="es-ES" w:eastAsia="es-ES"/>
      </w:rPr>
      <mc:AlternateContent>
        <mc:Choice Requires="wps">
          <w:drawing>
            <wp:anchor distT="0" distB="0" distL="114300" distR="114300" simplePos="0" relativeHeight="251685888" behindDoc="0" locked="0" layoutInCell="1" allowOverlap="1" wp14:anchorId="4B63AD10" wp14:editId="2DB9F459">
              <wp:simplePos x="0" y="0"/>
              <wp:positionH relativeFrom="column">
                <wp:posOffset>-3756660</wp:posOffset>
              </wp:positionH>
              <wp:positionV relativeFrom="paragraph">
                <wp:posOffset>363220</wp:posOffset>
              </wp:positionV>
              <wp:extent cx="8614410" cy="1563370"/>
              <wp:effectExtent l="0" t="0" r="0" b="0"/>
              <wp:wrapNone/>
              <wp:docPr id="343042617" name="Rectángulo 343042617"/>
              <wp:cNvGraphicFramePr/>
              <a:graphic xmlns:a="http://schemas.openxmlformats.org/drawingml/2006/main">
                <a:graphicData uri="http://schemas.microsoft.com/office/word/2010/wordprocessingShape">
                  <wps:wsp>
                    <wps:cNvSpPr/>
                    <wps:spPr>
                      <a:xfrm flipH="1">
                        <a:off x="0" y="0"/>
                        <a:ext cx="8614410" cy="1563370"/>
                      </a:xfrm>
                      <a:prstGeom prst="rect">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01E2F" id="Rectángulo 343042617" o:spid="_x0000_s1026" style="position:absolute;margin-left:-295.8pt;margin-top:28.6pt;width:678.3pt;height:123.1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" fillcolor="#002060" stroked="f" strokeweight="1pt">
              <v:fill opacity="32896f"/>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FA91" w14:textId="480DB331" w:rsidR="00B253BB" w:rsidRDefault="003C2FE4">
    <w:pPr>
      <w:pStyle w:val="Encabezado"/>
    </w:pPr>
    <w:r>
      <w:rPr>
        <w:noProof/>
        <w:lang w:val="es-ES" w:eastAsia="es-ES"/>
      </w:rPr>
      <mc:AlternateContent>
        <mc:Choice Requires="wps">
          <w:drawing>
            <wp:anchor distT="0" distB="0" distL="114300" distR="114300" simplePos="0" relativeHeight="251658240" behindDoc="0" locked="0" layoutInCell="1" allowOverlap="1" wp14:anchorId="59C6B75C" wp14:editId="470A5D5B">
              <wp:simplePos x="0" y="0"/>
              <wp:positionH relativeFrom="column">
                <wp:posOffset>-1654036</wp:posOffset>
              </wp:positionH>
              <wp:positionV relativeFrom="paragraph">
                <wp:posOffset>-1848291</wp:posOffset>
              </wp:positionV>
              <wp:extent cx="1937928" cy="3837092"/>
              <wp:effectExtent l="247650" t="0" r="862965" b="182880"/>
              <wp:wrapNone/>
              <wp:docPr id="21" name="Luna 21"/>
              <wp:cNvGraphicFramePr/>
              <a:graphic xmlns:a="http://schemas.openxmlformats.org/drawingml/2006/main">
                <a:graphicData uri="http://schemas.microsoft.com/office/word/2010/wordprocessingShape">
                  <wps:wsp>
                    <wps:cNvSpPr/>
                    <wps:spPr>
                      <a:xfrm rot="2456156">
                        <a:off x="0" y="0"/>
                        <a:ext cx="1937928" cy="3837092"/>
                      </a:xfrm>
                      <a:prstGeom prst="moon">
                        <a:avLst/>
                      </a:prstGeom>
                      <a:solidFill>
                        <a:srgbClr val="00206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71FD1"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Luna 21" o:spid="_x0000_s1026" type="#_x0000_t184" style="position:absolute;margin-left:-130.25pt;margin-top:-145.55pt;width:152.6pt;height:302.15pt;rotation:268277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" fillcolor="#002060" stroked="f" strokeweight="1pt">
              <v:fill opacity="32896f"/>
            </v:shape>
          </w:pict>
        </mc:Fallback>
      </mc:AlternateContent>
    </w:r>
    <w:r w:rsidR="00CA6772">
      <w:rPr>
        <w:noProof/>
        <w:lang w:val="es-ES" w:eastAsia="es-ES"/>
      </w:rPr>
      <w:drawing>
        <wp:anchor distT="0" distB="0" distL="114300" distR="114300" simplePos="0" relativeHeight="251658242" behindDoc="1" locked="0" layoutInCell="1" allowOverlap="1" wp14:anchorId="7EB24877" wp14:editId="50A02947">
          <wp:simplePos x="0" y="0"/>
          <wp:positionH relativeFrom="column">
            <wp:posOffset>5135245</wp:posOffset>
          </wp:positionH>
          <wp:positionV relativeFrom="paragraph">
            <wp:posOffset>-325120</wp:posOffset>
          </wp:positionV>
          <wp:extent cx="1104900" cy="293370"/>
          <wp:effectExtent l="0" t="0" r="0" b="0"/>
          <wp:wrapNone/>
          <wp:docPr id="248" name="Imagen 24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04900" cy="29337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JdKJU4fz9s5/NW" int2:id="hoPeJDm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11A55"/>
    <w:multiLevelType w:val="multilevel"/>
    <w:tmpl w:val="AC0E1924"/>
    <w:lvl w:ilvl="0">
      <w:start w:val="1"/>
      <w:numFmt w:val="decimal"/>
      <w:lvlText w:val="%1."/>
      <w:lvlJc w:val="left"/>
      <w:pPr>
        <w:ind w:left="720" w:hanging="360"/>
      </w:pPr>
      <w:rPr>
        <w:rFonts w:hint="default"/>
        <w:color w:val="00AFDB"/>
        <w:sz w:val="36"/>
        <w:szCs w:val="36"/>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2B7233"/>
    <w:multiLevelType w:val="hybridMultilevel"/>
    <w:tmpl w:val="DBB072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28417ED2"/>
    <w:multiLevelType w:val="hybridMultilevel"/>
    <w:tmpl w:val="4FDE8568"/>
    <w:lvl w:ilvl="0" w:tplc="68C253F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CEA2358"/>
    <w:multiLevelType w:val="hybridMultilevel"/>
    <w:tmpl w:val="0B40D756"/>
    <w:lvl w:ilvl="0" w:tplc="1C0A0001">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B6E73B3"/>
    <w:multiLevelType w:val="multilevel"/>
    <w:tmpl w:val="0402FC1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54C1C4B"/>
    <w:multiLevelType w:val="hybridMultilevel"/>
    <w:tmpl w:val="4E3A8B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5B3B378D"/>
    <w:multiLevelType w:val="hybridMultilevel"/>
    <w:tmpl w:val="BEF8D352"/>
    <w:lvl w:ilvl="0" w:tplc="68C253F8">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5C863FFD"/>
    <w:multiLevelType w:val="hybridMultilevel"/>
    <w:tmpl w:val="C60077D2"/>
    <w:lvl w:ilvl="0" w:tplc="4858A7D8">
      <w:start w:val="1"/>
      <w:numFmt w:val="bullet"/>
      <w:lvlText w:val=""/>
      <w:lvlJc w:val="left"/>
      <w:pPr>
        <w:ind w:left="1637" w:hanging="360"/>
      </w:pPr>
      <w:rPr>
        <w:rFonts w:ascii="Wingdings" w:hAnsi="Wingdings" w:hint="default"/>
        <w:color w:val="0070C0"/>
      </w:rPr>
    </w:lvl>
    <w:lvl w:ilvl="1" w:tplc="1C0A0003" w:tentative="1">
      <w:start w:val="1"/>
      <w:numFmt w:val="bullet"/>
      <w:lvlText w:val="o"/>
      <w:lvlJc w:val="left"/>
      <w:pPr>
        <w:ind w:left="2357" w:hanging="360"/>
      </w:pPr>
      <w:rPr>
        <w:rFonts w:ascii="Courier New" w:hAnsi="Courier New" w:cs="Courier New" w:hint="default"/>
      </w:rPr>
    </w:lvl>
    <w:lvl w:ilvl="2" w:tplc="1C0A0005" w:tentative="1">
      <w:start w:val="1"/>
      <w:numFmt w:val="bullet"/>
      <w:lvlText w:val=""/>
      <w:lvlJc w:val="left"/>
      <w:pPr>
        <w:ind w:left="3077" w:hanging="360"/>
      </w:pPr>
      <w:rPr>
        <w:rFonts w:ascii="Wingdings" w:hAnsi="Wingdings" w:hint="default"/>
      </w:rPr>
    </w:lvl>
    <w:lvl w:ilvl="3" w:tplc="1C0A0001" w:tentative="1">
      <w:start w:val="1"/>
      <w:numFmt w:val="bullet"/>
      <w:lvlText w:val=""/>
      <w:lvlJc w:val="left"/>
      <w:pPr>
        <w:ind w:left="3797" w:hanging="360"/>
      </w:pPr>
      <w:rPr>
        <w:rFonts w:ascii="Symbol" w:hAnsi="Symbol" w:hint="default"/>
      </w:rPr>
    </w:lvl>
    <w:lvl w:ilvl="4" w:tplc="1C0A0003" w:tentative="1">
      <w:start w:val="1"/>
      <w:numFmt w:val="bullet"/>
      <w:lvlText w:val="o"/>
      <w:lvlJc w:val="left"/>
      <w:pPr>
        <w:ind w:left="4517" w:hanging="360"/>
      </w:pPr>
      <w:rPr>
        <w:rFonts w:ascii="Courier New" w:hAnsi="Courier New" w:cs="Courier New" w:hint="default"/>
      </w:rPr>
    </w:lvl>
    <w:lvl w:ilvl="5" w:tplc="1C0A0005" w:tentative="1">
      <w:start w:val="1"/>
      <w:numFmt w:val="bullet"/>
      <w:lvlText w:val=""/>
      <w:lvlJc w:val="left"/>
      <w:pPr>
        <w:ind w:left="5237" w:hanging="360"/>
      </w:pPr>
      <w:rPr>
        <w:rFonts w:ascii="Wingdings" w:hAnsi="Wingdings" w:hint="default"/>
      </w:rPr>
    </w:lvl>
    <w:lvl w:ilvl="6" w:tplc="1C0A0001" w:tentative="1">
      <w:start w:val="1"/>
      <w:numFmt w:val="bullet"/>
      <w:lvlText w:val=""/>
      <w:lvlJc w:val="left"/>
      <w:pPr>
        <w:ind w:left="5957" w:hanging="360"/>
      </w:pPr>
      <w:rPr>
        <w:rFonts w:ascii="Symbol" w:hAnsi="Symbol" w:hint="default"/>
      </w:rPr>
    </w:lvl>
    <w:lvl w:ilvl="7" w:tplc="1C0A0003" w:tentative="1">
      <w:start w:val="1"/>
      <w:numFmt w:val="bullet"/>
      <w:lvlText w:val="o"/>
      <w:lvlJc w:val="left"/>
      <w:pPr>
        <w:ind w:left="6677" w:hanging="360"/>
      </w:pPr>
      <w:rPr>
        <w:rFonts w:ascii="Courier New" w:hAnsi="Courier New" w:cs="Courier New" w:hint="default"/>
      </w:rPr>
    </w:lvl>
    <w:lvl w:ilvl="8" w:tplc="1C0A0005" w:tentative="1">
      <w:start w:val="1"/>
      <w:numFmt w:val="bullet"/>
      <w:lvlText w:val=""/>
      <w:lvlJc w:val="left"/>
      <w:pPr>
        <w:ind w:left="7397" w:hanging="360"/>
      </w:pPr>
      <w:rPr>
        <w:rFonts w:ascii="Wingdings" w:hAnsi="Wingdings" w:hint="default"/>
      </w:rPr>
    </w:lvl>
  </w:abstractNum>
  <w:abstractNum w:abstractNumId="8" w15:restartNumberingAfterBreak="0">
    <w:nsid w:val="5EDA22B5"/>
    <w:multiLevelType w:val="hybridMultilevel"/>
    <w:tmpl w:val="5CFA52E2"/>
    <w:lvl w:ilvl="0" w:tplc="68C253F8">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632F4DF4"/>
    <w:multiLevelType w:val="hybridMultilevel"/>
    <w:tmpl w:val="98B874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6A8D63A8"/>
    <w:multiLevelType w:val="multilevel"/>
    <w:tmpl w:val="69BCD0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882765"/>
    <w:multiLevelType w:val="multilevel"/>
    <w:tmpl w:val="4FA6F2A2"/>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516F74"/>
    <w:multiLevelType w:val="multilevel"/>
    <w:tmpl w:val="E1EC95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2006737245">
    <w:abstractNumId w:val="4"/>
  </w:num>
  <w:num w:numId="2" w16cid:durableId="1732651737">
    <w:abstractNumId w:val="7"/>
  </w:num>
  <w:num w:numId="3" w16cid:durableId="6282409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6009874">
    <w:abstractNumId w:val="0"/>
  </w:num>
  <w:num w:numId="5" w16cid:durableId="321081783">
    <w:abstractNumId w:val="1"/>
  </w:num>
  <w:num w:numId="6" w16cid:durableId="2082167144">
    <w:abstractNumId w:val="3"/>
  </w:num>
  <w:num w:numId="7" w16cid:durableId="895816187">
    <w:abstractNumId w:val="4"/>
  </w:num>
  <w:num w:numId="8" w16cid:durableId="2059356790">
    <w:abstractNumId w:val="9"/>
  </w:num>
  <w:num w:numId="9" w16cid:durableId="232351451">
    <w:abstractNumId w:val="6"/>
  </w:num>
  <w:num w:numId="10" w16cid:durableId="699665484">
    <w:abstractNumId w:val="8"/>
  </w:num>
  <w:num w:numId="11" w16cid:durableId="8002225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3972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49517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57630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4549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1861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9334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7377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2954425">
    <w:abstractNumId w:val="4"/>
  </w:num>
  <w:num w:numId="20" w16cid:durableId="36585244">
    <w:abstractNumId w:val="4"/>
  </w:num>
  <w:num w:numId="21" w16cid:durableId="1529564236">
    <w:abstractNumId w:val="4"/>
  </w:num>
  <w:num w:numId="22" w16cid:durableId="325209681">
    <w:abstractNumId w:val="4"/>
  </w:num>
  <w:num w:numId="23" w16cid:durableId="1430081850">
    <w:abstractNumId w:val="10"/>
  </w:num>
  <w:num w:numId="24" w16cid:durableId="1208837129">
    <w:abstractNumId w:val="12"/>
  </w:num>
  <w:num w:numId="25" w16cid:durableId="408769742">
    <w:abstractNumId w:val="2"/>
  </w:num>
  <w:num w:numId="26" w16cid:durableId="1628510125">
    <w:abstractNumId w:val="11"/>
  </w:num>
  <w:num w:numId="27" w16cid:durableId="1516458625">
    <w:abstractNumId w:val="5"/>
  </w:num>
  <w:num w:numId="28" w16cid:durableId="2092966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18865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14862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8531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379"/>
    <w:rsid w:val="00002016"/>
    <w:rsid w:val="0000327D"/>
    <w:rsid w:val="00003359"/>
    <w:rsid w:val="00003722"/>
    <w:rsid w:val="0000404F"/>
    <w:rsid w:val="00005929"/>
    <w:rsid w:val="000063D4"/>
    <w:rsid w:val="00010CBA"/>
    <w:rsid w:val="00011FBF"/>
    <w:rsid w:val="000124E2"/>
    <w:rsid w:val="00012867"/>
    <w:rsid w:val="00013843"/>
    <w:rsid w:val="00013E90"/>
    <w:rsid w:val="000163C1"/>
    <w:rsid w:val="000166E7"/>
    <w:rsid w:val="000216B7"/>
    <w:rsid w:val="000240EF"/>
    <w:rsid w:val="000242E1"/>
    <w:rsid w:val="0002549E"/>
    <w:rsid w:val="000263AB"/>
    <w:rsid w:val="000303E3"/>
    <w:rsid w:val="0003121C"/>
    <w:rsid w:val="00031588"/>
    <w:rsid w:val="00031EC7"/>
    <w:rsid w:val="00032F5A"/>
    <w:rsid w:val="0003330E"/>
    <w:rsid w:val="00033918"/>
    <w:rsid w:val="00033C80"/>
    <w:rsid w:val="00034AA6"/>
    <w:rsid w:val="00034D8D"/>
    <w:rsid w:val="0003562B"/>
    <w:rsid w:val="000357B7"/>
    <w:rsid w:val="00035E21"/>
    <w:rsid w:val="00036175"/>
    <w:rsid w:val="00040657"/>
    <w:rsid w:val="00040665"/>
    <w:rsid w:val="000408BC"/>
    <w:rsid w:val="0004401C"/>
    <w:rsid w:val="00044058"/>
    <w:rsid w:val="00044295"/>
    <w:rsid w:val="00044A28"/>
    <w:rsid w:val="00044FC7"/>
    <w:rsid w:val="00045179"/>
    <w:rsid w:val="00046064"/>
    <w:rsid w:val="000469BF"/>
    <w:rsid w:val="00046F49"/>
    <w:rsid w:val="00050424"/>
    <w:rsid w:val="0005166D"/>
    <w:rsid w:val="00051ED9"/>
    <w:rsid w:val="00054251"/>
    <w:rsid w:val="0005465D"/>
    <w:rsid w:val="00055A7A"/>
    <w:rsid w:val="000578C6"/>
    <w:rsid w:val="00057CEC"/>
    <w:rsid w:val="0006141D"/>
    <w:rsid w:val="00061AB2"/>
    <w:rsid w:val="00062064"/>
    <w:rsid w:val="000622E2"/>
    <w:rsid w:val="0006397C"/>
    <w:rsid w:val="00063D97"/>
    <w:rsid w:val="0006406A"/>
    <w:rsid w:val="000640B1"/>
    <w:rsid w:val="0006475A"/>
    <w:rsid w:val="0006535B"/>
    <w:rsid w:val="00066618"/>
    <w:rsid w:val="00067386"/>
    <w:rsid w:val="00070C78"/>
    <w:rsid w:val="00071300"/>
    <w:rsid w:val="00072FCB"/>
    <w:rsid w:val="0007303E"/>
    <w:rsid w:val="0007370F"/>
    <w:rsid w:val="000739DE"/>
    <w:rsid w:val="00073C94"/>
    <w:rsid w:val="00074BF0"/>
    <w:rsid w:val="00074DDE"/>
    <w:rsid w:val="000752F3"/>
    <w:rsid w:val="000772BD"/>
    <w:rsid w:val="000773A0"/>
    <w:rsid w:val="00077BAC"/>
    <w:rsid w:val="000816B5"/>
    <w:rsid w:val="000819E9"/>
    <w:rsid w:val="000832E0"/>
    <w:rsid w:val="00083BFF"/>
    <w:rsid w:val="00085630"/>
    <w:rsid w:val="00086C69"/>
    <w:rsid w:val="00087953"/>
    <w:rsid w:val="000901B2"/>
    <w:rsid w:val="00090D35"/>
    <w:rsid w:val="00090E6D"/>
    <w:rsid w:val="00091289"/>
    <w:rsid w:val="00092A97"/>
    <w:rsid w:val="00092AFD"/>
    <w:rsid w:val="00092E1A"/>
    <w:rsid w:val="0009310B"/>
    <w:rsid w:val="00093EDF"/>
    <w:rsid w:val="00095EFF"/>
    <w:rsid w:val="0009650D"/>
    <w:rsid w:val="00096836"/>
    <w:rsid w:val="00096DA7"/>
    <w:rsid w:val="00096F8C"/>
    <w:rsid w:val="00097730"/>
    <w:rsid w:val="000A0338"/>
    <w:rsid w:val="000A0B0F"/>
    <w:rsid w:val="000A0CDB"/>
    <w:rsid w:val="000A19B4"/>
    <w:rsid w:val="000A2107"/>
    <w:rsid w:val="000A2761"/>
    <w:rsid w:val="000A3567"/>
    <w:rsid w:val="000A4B39"/>
    <w:rsid w:val="000A4D10"/>
    <w:rsid w:val="000A618D"/>
    <w:rsid w:val="000A692C"/>
    <w:rsid w:val="000A7070"/>
    <w:rsid w:val="000A74D3"/>
    <w:rsid w:val="000A7C7F"/>
    <w:rsid w:val="000B0466"/>
    <w:rsid w:val="000B0BC0"/>
    <w:rsid w:val="000B26D5"/>
    <w:rsid w:val="000B2F19"/>
    <w:rsid w:val="000B2F97"/>
    <w:rsid w:val="000B3227"/>
    <w:rsid w:val="000B3DCE"/>
    <w:rsid w:val="000B4B96"/>
    <w:rsid w:val="000B549D"/>
    <w:rsid w:val="000B5CA5"/>
    <w:rsid w:val="000B614B"/>
    <w:rsid w:val="000B666D"/>
    <w:rsid w:val="000B6A01"/>
    <w:rsid w:val="000B749C"/>
    <w:rsid w:val="000B7BBE"/>
    <w:rsid w:val="000C0528"/>
    <w:rsid w:val="000C0604"/>
    <w:rsid w:val="000C09B9"/>
    <w:rsid w:val="000C16F8"/>
    <w:rsid w:val="000C2408"/>
    <w:rsid w:val="000C2836"/>
    <w:rsid w:val="000C33FC"/>
    <w:rsid w:val="000C3AAD"/>
    <w:rsid w:val="000C3CFB"/>
    <w:rsid w:val="000C58CA"/>
    <w:rsid w:val="000C5C86"/>
    <w:rsid w:val="000C5FA0"/>
    <w:rsid w:val="000C6079"/>
    <w:rsid w:val="000C79DE"/>
    <w:rsid w:val="000D0D48"/>
    <w:rsid w:val="000D1D16"/>
    <w:rsid w:val="000D2435"/>
    <w:rsid w:val="000D2483"/>
    <w:rsid w:val="000D3B53"/>
    <w:rsid w:val="000D3D11"/>
    <w:rsid w:val="000D5892"/>
    <w:rsid w:val="000D6DD1"/>
    <w:rsid w:val="000D7666"/>
    <w:rsid w:val="000D7C4C"/>
    <w:rsid w:val="000D7E58"/>
    <w:rsid w:val="000E0869"/>
    <w:rsid w:val="000E0C61"/>
    <w:rsid w:val="000E15B1"/>
    <w:rsid w:val="000E223C"/>
    <w:rsid w:val="000E2288"/>
    <w:rsid w:val="000E2B61"/>
    <w:rsid w:val="000E3A28"/>
    <w:rsid w:val="000E4C39"/>
    <w:rsid w:val="000E5E9B"/>
    <w:rsid w:val="000E63B9"/>
    <w:rsid w:val="000E6778"/>
    <w:rsid w:val="000E7401"/>
    <w:rsid w:val="000E7B08"/>
    <w:rsid w:val="000F0A59"/>
    <w:rsid w:val="000F0F2C"/>
    <w:rsid w:val="000F2A82"/>
    <w:rsid w:val="000F2D20"/>
    <w:rsid w:val="000F3E7A"/>
    <w:rsid w:val="000F5C2A"/>
    <w:rsid w:val="000F5C82"/>
    <w:rsid w:val="000F6638"/>
    <w:rsid w:val="000F7374"/>
    <w:rsid w:val="000F7D7B"/>
    <w:rsid w:val="001029E6"/>
    <w:rsid w:val="00102CFF"/>
    <w:rsid w:val="00103FC7"/>
    <w:rsid w:val="00104463"/>
    <w:rsid w:val="001044BE"/>
    <w:rsid w:val="0010557F"/>
    <w:rsid w:val="0010695E"/>
    <w:rsid w:val="00106BFF"/>
    <w:rsid w:val="001077B4"/>
    <w:rsid w:val="00107CD3"/>
    <w:rsid w:val="001133CC"/>
    <w:rsid w:val="00113A5E"/>
    <w:rsid w:val="001141C5"/>
    <w:rsid w:val="001146D2"/>
    <w:rsid w:val="001153DD"/>
    <w:rsid w:val="001168EA"/>
    <w:rsid w:val="0011746F"/>
    <w:rsid w:val="00117A3D"/>
    <w:rsid w:val="001201A9"/>
    <w:rsid w:val="00120B91"/>
    <w:rsid w:val="001218A8"/>
    <w:rsid w:val="00121BD2"/>
    <w:rsid w:val="0012485A"/>
    <w:rsid w:val="00124C19"/>
    <w:rsid w:val="0012711F"/>
    <w:rsid w:val="00130218"/>
    <w:rsid w:val="001310E3"/>
    <w:rsid w:val="001310E8"/>
    <w:rsid w:val="0013119B"/>
    <w:rsid w:val="00131772"/>
    <w:rsid w:val="00131999"/>
    <w:rsid w:val="00131F68"/>
    <w:rsid w:val="00133691"/>
    <w:rsid w:val="00135053"/>
    <w:rsid w:val="00135874"/>
    <w:rsid w:val="0013602D"/>
    <w:rsid w:val="001360FF"/>
    <w:rsid w:val="001368B3"/>
    <w:rsid w:val="0013706D"/>
    <w:rsid w:val="001373BE"/>
    <w:rsid w:val="00137F6C"/>
    <w:rsid w:val="0014027E"/>
    <w:rsid w:val="001402C8"/>
    <w:rsid w:val="001405D7"/>
    <w:rsid w:val="00141CB1"/>
    <w:rsid w:val="00141DC2"/>
    <w:rsid w:val="00141E2D"/>
    <w:rsid w:val="00141FB8"/>
    <w:rsid w:val="0014216D"/>
    <w:rsid w:val="001422A3"/>
    <w:rsid w:val="00142999"/>
    <w:rsid w:val="00142B4C"/>
    <w:rsid w:val="00143434"/>
    <w:rsid w:val="00144408"/>
    <w:rsid w:val="00144512"/>
    <w:rsid w:val="0014664D"/>
    <w:rsid w:val="001469BE"/>
    <w:rsid w:val="0014726B"/>
    <w:rsid w:val="0015097B"/>
    <w:rsid w:val="00150A30"/>
    <w:rsid w:val="001512AF"/>
    <w:rsid w:val="00151B01"/>
    <w:rsid w:val="0015220D"/>
    <w:rsid w:val="001529C6"/>
    <w:rsid w:val="00153F6A"/>
    <w:rsid w:val="001542EC"/>
    <w:rsid w:val="00156D99"/>
    <w:rsid w:val="001600CE"/>
    <w:rsid w:val="001630F1"/>
    <w:rsid w:val="001637ED"/>
    <w:rsid w:val="00163BA5"/>
    <w:rsid w:val="0016400C"/>
    <w:rsid w:val="0016410B"/>
    <w:rsid w:val="0016423A"/>
    <w:rsid w:val="00164AE0"/>
    <w:rsid w:val="00165BD8"/>
    <w:rsid w:val="001676DE"/>
    <w:rsid w:val="001677C1"/>
    <w:rsid w:val="0017021E"/>
    <w:rsid w:val="00170659"/>
    <w:rsid w:val="00171E7D"/>
    <w:rsid w:val="0017231F"/>
    <w:rsid w:val="001725B3"/>
    <w:rsid w:val="00172876"/>
    <w:rsid w:val="0017291C"/>
    <w:rsid w:val="00172E28"/>
    <w:rsid w:val="00172E6F"/>
    <w:rsid w:val="00173BA6"/>
    <w:rsid w:val="00173FD0"/>
    <w:rsid w:val="001740D9"/>
    <w:rsid w:val="00174313"/>
    <w:rsid w:val="00174A54"/>
    <w:rsid w:val="00174CF0"/>
    <w:rsid w:val="00175853"/>
    <w:rsid w:val="00176AD8"/>
    <w:rsid w:val="00177517"/>
    <w:rsid w:val="00180952"/>
    <w:rsid w:val="001823B2"/>
    <w:rsid w:val="00182807"/>
    <w:rsid w:val="00182CD3"/>
    <w:rsid w:val="0018372A"/>
    <w:rsid w:val="00184818"/>
    <w:rsid w:val="0018489B"/>
    <w:rsid w:val="00184E03"/>
    <w:rsid w:val="00185C5D"/>
    <w:rsid w:val="00186351"/>
    <w:rsid w:val="0019092E"/>
    <w:rsid w:val="00190B73"/>
    <w:rsid w:val="00191242"/>
    <w:rsid w:val="001913B9"/>
    <w:rsid w:val="00191CF9"/>
    <w:rsid w:val="00193253"/>
    <w:rsid w:val="00193501"/>
    <w:rsid w:val="00193798"/>
    <w:rsid w:val="00193799"/>
    <w:rsid w:val="00193EB1"/>
    <w:rsid w:val="00193EDF"/>
    <w:rsid w:val="0019408C"/>
    <w:rsid w:val="00194A60"/>
    <w:rsid w:val="0019642B"/>
    <w:rsid w:val="00197021"/>
    <w:rsid w:val="00197C79"/>
    <w:rsid w:val="00197D88"/>
    <w:rsid w:val="001A0699"/>
    <w:rsid w:val="001A088F"/>
    <w:rsid w:val="001A1033"/>
    <w:rsid w:val="001A24B3"/>
    <w:rsid w:val="001A3584"/>
    <w:rsid w:val="001A45E4"/>
    <w:rsid w:val="001A4767"/>
    <w:rsid w:val="001A4DB1"/>
    <w:rsid w:val="001A54B5"/>
    <w:rsid w:val="001A6CD3"/>
    <w:rsid w:val="001A74A1"/>
    <w:rsid w:val="001A7FC0"/>
    <w:rsid w:val="001B0511"/>
    <w:rsid w:val="001B09B5"/>
    <w:rsid w:val="001B1154"/>
    <w:rsid w:val="001B132E"/>
    <w:rsid w:val="001B195F"/>
    <w:rsid w:val="001B20AF"/>
    <w:rsid w:val="001B2E4D"/>
    <w:rsid w:val="001B3447"/>
    <w:rsid w:val="001B3708"/>
    <w:rsid w:val="001B3CB6"/>
    <w:rsid w:val="001B4A51"/>
    <w:rsid w:val="001B52C7"/>
    <w:rsid w:val="001B5953"/>
    <w:rsid w:val="001B7980"/>
    <w:rsid w:val="001B7B86"/>
    <w:rsid w:val="001C0154"/>
    <w:rsid w:val="001C069F"/>
    <w:rsid w:val="001C11AF"/>
    <w:rsid w:val="001C11E9"/>
    <w:rsid w:val="001C16D1"/>
    <w:rsid w:val="001C22DA"/>
    <w:rsid w:val="001C3CBD"/>
    <w:rsid w:val="001C4506"/>
    <w:rsid w:val="001C4DFB"/>
    <w:rsid w:val="001C5228"/>
    <w:rsid w:val="001D0128"/>
    <w:rsid w:val="001D03F6"/>
    <w:rsid w:val="001D2743"/>
    <w:rsid w:val="001D2770"/>
    <w:rsid w:val="001D2929"/>
    <w:rsid w:val="001D2EA4"/>
    <w:rsid w:val="001D320E"/>
    <w:rsid w:val="001D343F"/>
    <w:rsid w:val="001D3495"/>
    <w:rsid w:val="001D428A"/>
    <w:rsid w:val="001D429C"/>
    <w:rsid w:val="001D43E9"/>
    <w:rsid w:val="001D47BD"/>
    <w:rsid w:val="001D5405"/>
    <w:rsid w:val="001D575A"/>
    <w:rsid w:val="001D5866"/>
    <w:rsid w:val="001D5AB6"/>
    <w:rsid w:val="001D693A"/>
    <w:rsid w:val="001E15DF"/>
    <w:rsid w:val="001E24AF"/>
    <w:rsid w:val="001E31F0"/>
    <w:rsid w:val="001E327F"/>
    <w:rsid w:val="001E3696"/>
    <w:rsid w:val="001E4331"/>
    <w:rsid w:val="001E4AA8"/>
    <w:rsid w:val="001E4B4C"/>
    <w:rsid w:val="001E5675"/>
    <w:rsid w:val="001E5A0E"/>
    <w:rsid w:val="001E60EE"/>
    <w:rsid w:val="001E698C"/>
    <w:rsid w:val="001E6F2B"/>
    <w:rsid w:val="001F0FA8"/>
    <w:rsid w:val="001F1B5D"/>
    <w:rsid w:val="001F243E"/>
    <w:rsid w:val="001F2B2D"/>
    <w:rsid w:val="001F2F9C"/>
    <w:rsid w:val="001F3478"/>
    <w:rsid w:val="001F6609"/>
    <w:rsid w:val="001F6C8E"/>
    <w:rsid w:val="001F74D6"/>
    <w:rsid w:val="00200BCB"/>
    <w:rsid w:val="0020221D"/>
    <w:rsid w:val="00202658"/>
    <w:rsid w:val="00202E3D"/>
    <w:rsid w:val="00204D4F"/>
    <w:rsid w:val="00207760"/>
    <w:rsid w:val="002078A3"/>
    <w:rsid w:val="002104F6"/>
    <w:rsid w:val="00211906"/>
    <w:rsid w:val="00214B73"/>
    <w:rsid w:val="00214C83"/>
    <w:rsid w:val="00215C71"/>
    <w:rsid w:val="00216299"/>
    <w:rsid w:val="002162C5"/>
    <w:rsid w:val="00216FCC"/>
    <w:rsid w:val="0022169F"/>
    <w:rsid w:val="00222DC7"/>
    <w:rsid w:val="00222DD7"/>
    <w:rsid w:val="00224D7F"/>
    <w:rsid w:val="002250AB"/>
    <w:rsid w:val="00225415"/>
    <w:rsid w:val="00225BEB"/>
    <w:rsid w:val="00225FDE"/>
    <w:rsid w:val="0022641E"/>
    <w:rsid w:val="00227405"/>
    <w:rsid w:val="002307A9"/>
    <w:rsid w:val="002307FB"/>
    <w:rsid w:val="00230A48"/>
    <w:rsid w:val="00230D87"/>
    <w:rsid w:val="0023105E"/>
    <w:rsid w:val="00231149"/>
    <w:rsid w:val="002311AB"/>
    <w:rsid w:val="00231493"/>
    <w:rsid w:val="00231694"/>
    <w:rsid w:val="00231A4A"/>
    <w:rsid w:val="00232377"/>
    <w:rsid w:val="002324D9"/>
    <w:rsid w:val="002325FD"/>
    <w:rsid w:val="00234F5D"/>
    <w:rsid w:val="00236D90"/>
    <w:rsid w:val="00237B3A"/>
    <w:rsid w:val="00240532"/>
    <w:rsid w:val="0024081B"/>
    <w:rsid w:val="00240874"/>
    <w:rsid w:val="00240C5E"/>
    <w:rsid w:val="00240E12"/>
    <w:rsid w:val="00240FDF"/>
    <w:rsid w:val="00241577"/>
    <w:rsid w:val="00241A98"/>
    <w:rsid w:val="00241C58"/>
    <w:rsid w:val="002429F0"/>
    <w:rsid w:val="00242A81"/>
    <w:rsid w:val="00243193"/>
    <w:rsid w:val="002431CA"/>
    <w:rsid w:val="00244137"/>
    <w:rsid w:val="00244327"/>
    <w:rsid w:val="0024514F"/>
    <w:rsid w:val="00245970"/>
    <w:rsid w:val="00245C6F"/>
    <w:rsid w:val="002464C9"/>
    <w:rsid w:val="0024657A"/>
    <w:rsid w:val="002471BD"/>
    <w:rsid w:val="0024730D"/>
    <w:rsid w:val="00247A06"/>
    <w:rsid w:val="00251954"/>
    <w:rsid w:val="0025215E"/>
    <w:rsid w:val="002525DB"/>
    <w:rsid w:val="00254835"/>
    <w:rsid w:val="00254953"/>
    <w:rsid w:val="00255B91"/>
    <w:rsid w:val="00257079"/>
    <w:rsid w:val="002574A0"/>
    <w:rsid w:val="002574BD"/>
    <w:rsid w:val="00257C4C"/>
    <w:rsid w:val="00260B69"/>
    <w:rsid w:val="00261175"/>
    <w:rsid w:val="0026144F"/>
    <w:rsid w:val="002614E7"/>
    <w:rsid w:val="00261A39"/>
    <w:rsid w:val="0026291D"/>
    <w:rsid w:val="00264203"/>
    <w:rsid w:val="00265CE0"/>
    <w:rsid w:val="0026613D"/>
    <w:rsid w:val="0026646C"/>
    <w:rsid w:val="002723E4"/>
    <w:rsid w:val="00272F9A"/>
    <w:rsid w:val="002734A0"/>
    <w:rsid w:val="002767A9"/>
    <w:rsid w:val="00276889"/>
    <w:rsid w:val="00276E6E"/>
    <w:rsid w:val="0027703A"/>
    <w:rsid w:val="00277D1F"/>
    <w:rsid w:val="002813B6"/>
    <w:rsid w:val="00281820"/>
    <w:rsid w:val="0028195E"/>
    <w:rsid w:val="00281B4B"/>
    <w:rsid w:val="00281B52"/>
    <w:rsid w:val="00282783"/>
    <w:rsid w:val="00282804"/>
    <w:rsid w:val="0028281A"/>
    <w:rsid w:val="00283922"/>
    <w:rsid w:val="00283B5D"/>
    <w:rsid w:val="00283CE0"/>
    <w:rsid w:val="00284AB0"/>
    <w:rsid w:val="00284C26"/>
    <w:rsid w:val="00284CF7"/>
    <w:rsid w:val="002851F7"/>
    <w:rsid w:val="00285575"/>
    <w:rsid w:val="00285F1F"/>
    <w:rsid w:val="002868A5"/>
    <w:rsid w:val="00291C12"/>
    <w:rsid w:val="002922C6"/>
    <w:rsid w:val="00292E14"/>
    <w:rsid w:val="00292EF8"/>
    <w:rsid w:val="00293794"/>
    <w:rsid w:val="002938E4"/>
    <w:rsid w:val="00294869"/>
    <w:rsid w:val="00295B15"/>
    <w:rsid w:val="00295B7E"/>
    <w:rsid w:val="002960E5"/>
    <w:rsid w:val="0029630B"/>
    <w:rsid w:val="00296A83"/>
    <w:rsid w:val="002976D7"/>
    <w:rsid w:val="00297AF4"/>
    <w:rsid w:val="002A00F2"/>
    <w:rsid w:val="002A11AC"/>
    <w:rsid w:val="002A1931"/>
    <w:rsid w:val="002A1CA7"/>
    <w:rsid w:val="002A238F"/>
    <w:rsid w:val="002A27F3"/>
    <w:rsid w:val="002A28D6"/>
    <w:rsid w:val="002A2CF6"/>
    <w:rsid w:val="002A3259"/>
    <w:rsid w:val="002A32B9"/>
    <w:rsid w:val="002A3E16"/>
    <w:rsid w:val="002A5E25"/>
    <w:rsid w:val="002A6E07"/>
    <w:rsid w:val="002B0830"/>
    <w:rsid w:val="002B08AE"/>
    <w:rsid w:val="002B3316"/>
    <w:rsid w:val="002B39E5"/>
    <w:rsid w:val="002B3AFC"/>
    <w:rsid w:val="002B3B32"/>
    <w:rsid w:val="002B3C38"/>
    <w:rsid w:val="002B53B4"/>
    <w:rsid w:val="002B6874"/>
    <w:rsid w:val="002B68F6"/>
    <w:rsid w:val="002B693B"/>
    <w:rsid w:val="002B6C7F"/>
    <w:rsid w:val="002B75B8"/>
    <w:rsid w:val="002C0302"/>
    <w:rsid w:val="002C0F93"/>
    <w:rsid w:val="002C1593"/>
    <w:rsid w:val="002C1695"/>
    <w:rsid w:val="002C3A83"/>
    <w:rsid w:val="002C6B8D"/>
    <w:rsid w:val="002C7081"/>
    <w:rsid w:val="002C717E"/>
    <w:rsid w:val="002D0181"/>
    <w:rsid w:val="002D1437"/>
    <w:rsid w:val="002D1C34"/>
    <w:rsid w:val="002D33D1"/>
    <w:rsid w:val="002D34AD"/>
    <w:rsid w:val="002D3AD8"/>
    <w:rsid w:val="002D3FB5"/>
    <w:rsid w:val="002D57F6"/>
    <w:rsid w:val="002D5912"/>
    <w:rsid w:val="002D7576"/>
    <w:rsid w:val="002E02B0"/>
    <w:rsid w:val="002E143F"/>
    <w:rsid w:val="002E1EDA"/>
    <w:rsid w:val="002E2444"/>
    <w:rsid w:val="002E2CB3"/>
    <w:rsid w:val="002E3338"/>
    <w:rsid w:val="002E33A2"/>
    <w:rsid w:val="002E373A"/>
    <w:rsid w:val="002E3FF6"/>
    <w:rsid w:val="002E5F12"/>
    <w:rsid w:val="002E6874"/>
    <w:rsid w:val="002E77DF"/>
    <w:rsid w:val="002E7A35"/>
    <w:rsid w:val="002F00E6"/>
    <w:rsid w:val="002F2867"/>
    <w:rsid w:val="002F2924"/>
    <w:rsid w:val="002F37FA"/>
    <w:rsid w:val="002F4616"/>
    <w:rsid w:val="002F483A"/>
    <w:rsid w:val="002F567B"/>
    <w:rsid w:val="002F5CD0"/>
    <w:rsid w:val="002F5CD9"/>
    <w:rsid w:val="002F67BE"/>
    <w:rsid w:val="002F6979"/>
    <w:rsid w:val="002F6B26"/>
    <w:rsid w:val="002F7521"/>
    <w:rsid w:val="002F7AE8"/>
    <w:rsid w:val="003000CF"/>
    <w:rsid w:val="00300475"/>
    <w:rsid w:val="00300BC7"/>
    <w:rsid w:val="00300C06"/>
    <w:rsid w:val="0030113F"/>
    <w:rsid w:val="00301927"/>
    <w:rsid w:val="00302E55"/>
    <w:rsid w:val="00303445"/>
    <w:rsid w:val="003043CC"/>
    <w:rsid w:val="00304AAC"/>
    <w:rsid w:val="00306AAC"/>
    <w:rsid w:val="00306FA0"/>
    <w:rsid w:val="003071AF"/>
    <w:rsid w:val="00307642"/>
    <w:rsid w:val="00307B19"/>
    <w:rsid w:val="003136AF"/>
    <w:rsid w:val="003138D3"/>
    <w:rsid w:val="00313C12"/>
    <w:rsid w:val="00313E4F"/>
    <w:rsid w:val="003141CC"/>
    <w:rsid w:val="00314691"/>
    <w:rsid w:val="00314973"/>
    <w:rsid w:val="00314DB4"/>
    <w:rsid w:val="0031552F"/>
    <w:rsid w:val="00316A26"/>
    <w:rsid w:val="00321C5F"/>
    <w:rsid w:val="00322C0C"/>
    <w:rsid w:val="00324407"/>
    <w:rsid w:val="00324746"/>
    <w:rsid w:val="00326A28"/>
    <w:rsid w:val="00326C65"/>
    <w:rsid w:val="00326EF1"/>
    <w:rsid w:val="00327022"/>
    <w:rsid w:val="00330CA1"/>
    <w:rsid w:val="003316EB"/>
    <w:rsid w:val="00331B3D"/>
    <w:rsid w:val="00332517"/>
    <w:rsid w:val="0033382B"/>
    <w:rsid w:val="00333C6B"/>
    <w:rsid w:val="0033499C"/>
    <w:rsid w:val="003368F8"/>
    <w:rsid w:val="003373BB"/>
    <w:rsid w:val="00337B8E"/>
    <w:rsid w:val="0034050A"/>
    <w:rsid w:val="003407F6"/>
    <w:rsid w:val="0034160C"/>
    <w:rsid w:val="00342CF8"/>
    <w:rsid w:val="003432AF"/>
    <w:rsid w:val="0034347A"/>
    <w:rsid w:val="0034404A"/>
    <w:rsid w:val="003448F0"/>
    <w:rsid w:val="003457F5"/>
    <w:rsid w:val="00346341"/>
    <w:rsid w:val="00346499"/>
    <w:rsid w:val="00346CAD"/>
    <w:rsid w:val="003479EE"/>
    <w:rsid w:val="00350947"/>
    <w:rsid w:val="00350ECC"/>
    <w:rsid w:val="003527D1"/>
    <w:rsid w:val="003534A6"/>
    <w:rsid w:val="00354FB3"/>
    <w:rsid w:val="0035557D"/>
    <w:rsid w:val="00355939"/>
    <w:rsid w:val="00355F02"/>
    <w:rsid w:val="0035644D"/>
    <w:rsid w:val="00357082"/>
    <w:rsid w:val="0035783E"/>
    <w:rsid w:val="00357CE5"/>
    <w:rsid w:val="00360A3F"/>
    <w:rsid w:val="00360DF7"/>
    <w:rsid w:val="00361436"/>
    <w:rsid w:val="00361C1B"/>
    <w:rsid w:val="00362A72"/>
    <w:rsid w:val="00362CA4"/>
    <w:rsid w:val="00362F4B"/>
    <w:rsid w:val="003630BF"/>
    <w:rsid w:val="003635BD"/>
    <w:rsid w:val="00364027"/>
    <w:rsid w:val="00364893"/>
    <w:rsid w:val="0036553F"/>
    <w:rsid w:val="00366207"/>
    <w:rsid w:val="003662A1"/>
    <w:rsid w:val="00366642"/>
    <w:rsid w:val="003669C1"/>
    <w:rsid w:val="00370473"/>
    <w:rsid w:val="00370693"/>
    <w:rsid w:val="00370AFA"/>
    <w:rsid w:val="00371749"/>
    <w:rsid w:val="003719B9"/>
    <w:rsid w:val="003740B8"/>
    <w:rsid w:val="00374892"/>
    <w:rsid w:val="00376867"/>
    <w:rsid w:val="00376977"/>
    <w:rsid w:val="00377323"/>
    <w:rsid w:val="00377AFD"/>
    <w:rsid w:val="00377EA1"/>
    <w:rsid w:val="00380616"/>
    <w:rsid w:val="003810DD"/>
    <w:rsid w:val="003815AD"/>
    <w:rsid w:val="00381726"/>
    <w:rsid w:val="00382762"/>
    <w:rsid w:val="00383A21"/>
    <w:rsid w:val="00385D37"/>
    <w:rsid w:val="00386757"/>
    <w:rsid w:val="00390F49"/>
    <w:rsid w:val="0039251A"/>
    <w:rsid w:val="00392895"/>
    <w:rsid w:val="003931D5"/>
    <w:rsid w:val="00393ADD"/>
    <w:rsid w:val="00393B9C"/>
    <w:rsid w:val="003944A8"/>
    <w:rsid w:val="00395F46"/>
    <w:rsid w:val="00397531"/>
    <w:rsid w:val="00397E09"/>
    <w:rsid w:val="00397E44"/>
    <w:rsid w:val="003A042E"/>
    <w:rsid w:val="003A09C3"/>
    <w:rsid w:val="003A1AE5"/>
    <w:rsid w:val="003A1EDF"/>
    <w:rsid w:val="003A27CD"/>
    <w:rsid w:val="003A2F0D"/>
    <w:rsid w:val="003A3825"/>
    <w:rsid w:val="003A3FD4"/>
    <w:rsid w:val="003A5E39"/>
    <w:rsid w:val="003A6AFA"/>
    <w:rsid w:val="003A7F58"/>
    <w:rsid w:val="003B00D8"/>
    <w:rsid w:val="003B13F1"/>
    <w:rsid w:val="003B163E"/>
    <w:rsid w:val="003B278E"/>
    <w:rsid w:val="003B2FA8"/>
    <w:rsid w:val="003B2FC0"/>
    <w:rsid w:val="003B31F8"/>
    <w:rsid w:val="003B355B"/>
    <w:rsid w:val="003B35F4"/>
    <w:rsid w:val="003B4734"/>
    <w:rsid w:val="003B4E8D"/>
    <w:rsid w:val="003B530D"/>
    <w:rsid w:val="003B668F"/>
    <w:rsid w:val="003B6DFE"/>
    <w:rsid w:val="003B7F5D"/>
    <w:rsid w:val="003C0732"/>
    <w:rsid w:val="003C28B4"/>
    <w:rsid w:val="003C2ADB"/>
    <w:rsid w:val="003C2D30"/>
    <w:rsid w:val="003C2FE4"/>
    <w:rsid w:val="003C39E3"/>
    <w:rsid w:val="003C43E3"/>
    <w:rsid w:val="003C4576"/>
    <w:rsid w:val="003C5379"/>
    <w:rsid w:val="003C579C"/>
    <w:rsid w:val="003C5860"/>
    <w:rsid w:val="003C599C"/>
    <w:rsid w:val="003C5A4C"/>
    <w:rsid w:val="003C5FA6"/>
    <w:rsid w:val="003C668D"/>
    <w:rsid w:val="003C6941"/>
    <w:rsid w:val="003C7A31"/>
    <w:rsid w:val="003C7A6F"/>
    <w:rsid w:val="003C7C5D"/>
    <w:rsid w:val="003D088A"/>
    <w:rsid w:val="003D0BCD"/>
    <w:rsid w:val="003D0CB9"/>
    <w:rsid w:val="003D0F32"/>
    <w:rsid w:val="003D17C7"/>
    <w:rsid w:val="003D1AA1"/>
    <w:rsid w:val="003D1D84"/>
    <w:rsid w:val="003D210F"/>
    <w:rsid w:val="003D29F8"/>
    <w:rsid w:val="003D2C73"/>
    <w:rsid w:val="003D2E3B"/>
    <w:rsid w:val="003D52A9"/>
    <w:rsid w:val="003D5CFC"/>
    <w:rsid w:val="003D6938"/>
    <w:rsid w:val="003D70DA"/>
    <w:rsid w:val="003D7659"/>
    <w:rsid w:val="003D7B22"/>
    <w:rsid w:val="003E1492"/>
    <w:rsid w:val="003E1497"/>
    <w:rsid w:val="003E1A78"/>
    <w:rsid w:val="003E1F25"/>
    <w:rsid w:val="003E2742"/>
    <w:rsid w:val="003E284C"/>
    <w:rsid w:val="003E2A39"/>
    <w:rsid w:val="003E2BDA"/>
    <w:rsid w:val="003E2C1D"/>
    <w:rsid w:val="003E4999"/>
    <w:rsid w:val="003E5FD8"/>
    <w:rsid w:val="003F054F"/>
    <w:rsid w:val="003F05E4"/>
    <w:rsid w:val="003F1598"/>
    <w:rsid w:val="003F29A5"/>
    <w:rsid w:val="003F30C4"/>
    <w:rsid w:val="003F335E"/>
    <w:rsid w:val="003F3371"/>
    <w:rsid w:val="003F3A86"/>
    <w:rsid w:val="003F3BF3"/>
    <w:rsid w:val="003F5BB5"/>
    <w:rsid w:val="003F7165"/>
    <w:rsid w:val="003F7755"/>
    <w:rsid w:val="003F79D8"/>
    <w:rsid w:val="003F7B23"/>
    <w:rsid w:val="004010F3"/>
    <w:rsid w:val="0040227C"/>
    <w:rsid w:val="00402337"/>
    <w:rsid w:val="004027F3"/>
    <w:rsid w:val="004033FE"/>
    <w:rsid w:val="0040371A"/>
    <w:rsid w:val="00404022"/>
    <w:rsid w:val="004045CE"/>
    <w:rsid w:val="00405959"/>
    <w:rsid w:val="0040632A"/>
    <w:rsid w:val="00406A39"/>
    <w:rsid w:val="0040792F"/>
    <w:rsid w:val="00410312"/>
    <w:rsid w:val="00410E59"/>
    <w:rsid w:val="00411162"/>
    <w:rsid w:val="00412243"/>
    <w:rsid w:val="00413FE7"/>
    <w:rsid w:val="00414AFA"/>
    <w:rsid w:val="0041531B"/>
    <w:rsid w:val="004159DA"/>
    <w:rsid w:val="00416C7D"/>
    <w:rsid w:val="00416EAD"/>
    <w:rsid w:val="0041749F"/>
    <w:rsid w:val="00417964"/>
    <w:rsid w:val="00417CEF"/>
    <w:rsid w:val="0042003A"/>
    <w:rsid w:val="00420B9A"/>
    <w:rsid w:val="004216DE"/>
    <w:rsid w:val="00422E46"/>
    <w:rsid w:val="00423509"/>
    <w:rsid w:val="0042499A"/>
    <w:rsid w:val="0042548C"/>
    <w:rsid w:val="004254D5"/>
    <w:rsid w:val="00425C17"/>
    <w:rsid w:val="00425C79"/>
    <w:rsid w:val="00425E05"/>
    <w:rsid w:val="0042627C"/>
    <w:rsid w:val="0042730F"/>
    <w:rsid w:val="00427F01"/>
    <w:rsid w:val="00430260"/>
    <w:rsid w:val="00430290"/>
    <w:rsid w:val="00430C8A"/>
    <w:rsid w:val="004318EE"/>
    <w:rsid w:val="00431AB2"/>
    <w:rsid w:val="00431C70"/>
    <w:rsid w:val="00431F15"/>
    <w:rsid w:val="004321F5"/>
    <w:rsid w:val="004326A8"/>
    <w:rsid w:val="004327A6"/>
    <w:rsid w:val="00432977"/>
    <w:rsid w:val="00432AD9"/>
    <w:rsid w:val="004342FD"/>
    <w:rsid w:val="00435A99"/>
    <w:rsid w:val="0043607F"/>
    <w:rsid w:val="004366A7"/>
    <w:rsid w:val="0044337F"/>
    <w:rsid w:val="00443540"/>
    <w:rsid w:val="00443B2A"/>
    <w:rsid w:val="00443C86"/>
    <w:rsid w:val="00443D5D"/>
    <w:rsid w:val="00445577"/>
    <w:rsid w:val="0044580E"/>
    <w:rsid w:val="00447374"/>
    <w:rsid w:val="00447AE5"/>
    <w:rsid w:val="00450322"/>
    <w:rsid w:val="0045072B"/>
    <w:rsid w:val="00450784"/>
    <w:rsid w:val="00452623"/>
    <w:rsid w:val="004533B4"/>
    <w:rsid w:val="00453406"/>
    <w:rsid w:val="004535F9"/>
    <w:rsid w:val="0045416E"/>
    <w:rsid w:val="00454990"/>
    <w:rsid w:val="00455B22"/>
    <w:rsid w:val="00457071"/>
    <w:rsid w:val="0045735C"/>
    <w:rsid w:val="00457555"/>
    <w:rsid w:val="004579D5"/>
    <w:rsid w:val="00457BCE"/>
    <w:rsid w:val="0046002B"/>
    <w:rsid w:val="00460158"/>
    <w:rsid w:val="004603AB"/>
    <w:rsid w:val="00460901"/>
    <w:rsid w:val="00460BAC"/>
    <w:rsid w:val="00460F94"/>
    <w:rsid w:val="004612CA"/>
    <w:rsid w:val="004627DB"/>
    <w:rsid w:val="004632FF"/>
    <w:rsid w:val="00463647"/>
    <w:rsid w:val="004637EB"/>
    <w:rsid w:val="00464A58"/>
    <w:rsid w:val="004653AF"/>
    <w:rsid w:val="00466A0D"/>
    <w:rsid w:val="00467495"/>
    <w:rsid w:val="00470822"/>
    <w:rsid w:val="00471F19"/>
    <w:rsid w:val="004729A3"/>
    <w:rsid w:val="00473CBB"/>
    <w:rsid w:val="004746D3"/>
    <w:rsid w:val="0047522B"/>
    <w:rsid w:val="00475386"/>
    <w:rsid w:val="00475555"/>
    <w:rsid w:val="00475A55"/>
    <w:rsid w:val="00477B16"/>
    <w:rsid w:val="00480889"/>
    <w:rsid w:val="0048125E"/>
    <w:rsid w:val="00482774"/>
    <w:rsid w:val="0048383C"/>
    <w:rsid w:val="004841AD"/>
    <w:rsid w:val="0048449B"/>
    <w:rsid w:val="00484776"/>
    <w:rsid w:val="00485853"/>
    <w:rsid w:val="00485BCE"/>
    <w:rsid w:val="0048607E"/>
    <w:rsid w:val="00486EF1"/>
    <w:rsid w:val="00487160"/>
    <w:rsid w:val="00487434"/>
    <w:rsid w:val="004877BF"/>
    <w:rsid w:val="0049081E"/>
    <w:rsid w:val="004912A2"/>
    <w:rsid w:val="004924E9"/>
    <w:rsid w:val="0049324B"/>
    <w:rsid w:val="00493707"/>
    <w:rsid w:val="00493B95"/>
    <w:rsid w:val="00493E9B"/>
    <w:rsid w:val="00495046"/>
    <w:rsid w:val="0049538D"/>
    <w:rsid w:val="004962B2"/>
    <w:rsid w:val="00496C8B"/>
    <w:rsid w:val="00496E18"/>
    <w:rsid w:val="00496E3D"/>
    <w:rsid w:val="00497BF7"/>
    <w:rsid w:val="00497D82"/>
    <w:rsid w:val="004A03CD"/>
    <w:rsid w:val="004A0B79"/>
    <w:rsid w:val="004A137D"/>
    <w:rsid w:val="004A1AE8"/>
    <w:rsid w:val="004A1B2A"/>
    <w:rsid w:val="004A2E42"/>
    <w:rsid w:val="004A3335"/>
    <w:rsid w:val="004A3501"/>
    <w:rsid w:val="004A3D21"/>
    <w:rsid w:val="004A49D7"/>
    <w:rsid w:val="004A5DAD"/>
    <w:rsid w:val="004A5F2E"/>
    <w:rsid w:val="004A6696"/>
    <w:rsid w:val="004A7086"/>
    <w:rsid w:val="004A7D7D"/>
    <w:rsid w:val="004B14B4"/>
    <w:rsid w:val="004B15B1"/>
    <w:rsid w:val="004B1741"/>
    <w:rsid w:val="004B1A2C"/>
    <w:rsid w:val="004B1C88"/>
    <w:rsid w:val="004B1FF0"/>
    <w:rsid w:val="004B3AAA"/>
    <w:rsid w:val="004B3C0A"/>
    <w:rsid w:val="004B4644"/>
    <w:rsid w:val="004B5079"/>
    <w:rsid w:val="004B5377"/>
    <w:rsid w:val="004B5421"/>
    <w:rsid w:val="004B55E2"/>
    <w:rsid w:val="004B5B0B"/>
    <w:rsid w:val="004B5CF9"/>
    <w:rsid w:val="004B60D2"/>
    <w:rsid w:val="004B7CF5"/>
    <w:rsid w:val="004C0112"/>
    <w:rsid w:val="004C01CE"/>
    <w:rsid w:val="004C0526"/>
    <w:rsid w:val="004C17FC"/>
    <w:rsid w:val="004C1CE2"/>
    <w:rsid w:val="004C3E89"/>
    <w:rsid w:val="004C43FE"/>
    <w:rsid w:val="004C5A97"/>
    <w:rsid w:val="004C5D3B"/>
    <w:rsid w:val="004C6278"/>
    <w:rsid w:val="004C64A4"/>
    <w:rsid w:val="004C7854"/>
    <w:rsid w:val="004D0307"/>
    <w:rsid w:val="004D2B19"/>
    <w:rsid w:val="004D2EA3"/>
    <w:rsid w:val="004D3262"/>
    <w:rsid w:val="004D3A96"/>
    <w:rsid w:val="004D4E01"/>
    <w:rsid w:val="004D525F"/>
    <w:rsid w:val="004D5661"/>
    <w:rsid w:val="004D5E8F"/>
    <w:rsid w:val="004D605F"/>
    <w:rsid w:val="004D6CBC"/>
    <w:rsid w:val="004D748C"/>
    <w:rsid w:val="004D74DC"/>
    <w:rsid w:val="004D756A"/>
    <w:rsid w:val="004D7922"/>
    <w:rsid w:val="004E0B43"/>
    <w:rsid w:val="004E10DB"/>
    <w:rsid w:val="004E1785"/>
    <w:rsid w:val="004E3812"/>
    <w:rsid w:val="004E4163"/>
    <w:rsid w:val="004E478C"/>
    <w:rsid w:val="004E48C2"/>
    <w:rsid w:val="004E4DCF"/>
    <w:rsid w:val="004E4E27"/>
    <w:rsid w:val="004E5FDB"/>
    <w:rsid w:val="004E6897"/>
    <w:rsid w:val="004F1B88"/>
    <w:rsid w:val="004F2671"/>
    <w:rsid w:val="004F282B"/>
    <w:rsid w:val="004F45B6"/>
    <w:rsid w:val="004F4B69"/>
    <w:rsid w:val="004F51B7"/>
    <w:rsid w:val="004F550B"/>
    <w:rsid w:val="004F5B25"/>
    <w:rsid w:val="004F5C3E"/>
    <w:rsid w:val="004F5DA3"/>
    <w:rsid w:val="004F5DC7"/>
    <w:rsid w:val="004F6B5A"/>
    <w:rsid w:val="004F72D4"/>
    <w:rsid w:val="004F796D"/>
    <w:rsid w:val="00501873"/>
    <w:rsid w:val="005018F6"/>
    <w:rsid w:val="005027D4"/>
    <w:rsid w:val="00503F40"/>
    <w:rsid w:val="00504835"/>
    <w:rsid w:val="005049F3"/>
    <w:rsid w:val="00504B00"/>
    <w:rsid w:val="00506B96"/>
    <w:rsid w:val="00506E9A"/>
    <w:rsid w:val="005078E0"/>
    <w:rsid w:val="0050799F"/>
    <w:rsid w:val="00507C5C"/>
    <w:rsid w:val="005111DF"/>
    <w:rsid w:val="0051122E"/>
    <w:rsid w:val="00511BB3"/>
    <w:rsid w:val="0051257D"/>
    <w:rsid w:val="005130F4"/>
    <w:rsid w:val="00513697"/>
    <w:rsid w:val="0051388D"/>
    <w:rsid w:val="005145A4"/>
    <w:rsid w:val="00515AAD"/>
    <w:rsid w:val="00515F56"/>
    <w:rsid w:val="00516CDD"/>
    <w:rsid w:val="00517342"/>
    <w:rsid w:val="005209DD"/>
    <w:rsid w:val="00521514"/>
    <w:rsid w:val="0052177F"/>
    <w:rsid w:val="00521CFD"/>
    <w:rsid w:val="00522746"/>
    <w:rsid w:val="00522863"/>
    <w:rsid w:val="00523580"/>
    <w:rsid w:val="00524DD6"/>
    <w:rsid w:val="00524ECF"/>
    <w:rsid w:val="00524FB4"/>
    <w:rsid w:val="00525182"/>
    <w:rsid w:val="00525183"/>
    <w:rsid w:val="00525EAC"/>
    <w:rsid w:val="00526238"/>
    <w:rsid w:val="005268AE"/>
    <w:rsid w:val="00527285"/>
    <w:rsid w:val="0052740A"/>
    <w:rsid w:val="005274A1"/>
    <w:rsid w:val="005306EA"/>
    <w:rsid w:val="00530D1C"/>
    <w:rsid w:val="00530D84"/>
    <w:rsid w:val="00531429"/>
    <w:rsid w:val="00531533"/>
    <w:rsid w:val="00532E0D"/>
    <w:rsid w:val="0053304A"/>
    <w:rsid w:val="005331EB"/>
    <w:rsid w:val="005334AD"/>
    <w:rsid w:val="00533506"/>
    <w:rsid w:val="005357CD"/>
    <w:rsid w:val="00537501"/>
    <w:rsid w:val="005379C4"/>
    <w:rsid w:val="00541196"/>
    <w:rsid w:val="005411B4"/>
    <w:rsid w:val="00541CD8"/>
    <w:rsid w:val="00541DC1"/>
    <w:rsid w:val="00541EE8"/>
    <w:rsid w:val="00542363"/>
    <w:rsid w:val="005438ED"/>
    <w:rsid w:val="00543934"/>
    <w:rsid w:val="0054425D"/>
    <w:rsid w:val="00544DEC"/>
    <w:rsid w:val="00545A56"/>
    <w:rsid w:val="005465F3"/>
    <w:rsid w:val="00546DDB"/>
    <w:rsid w:val="00550257"/>
    <w:rsid w:val="005505FC"/>
    <w:rsid w:val="005512E4"/>
    <w:rsid w:val="005517B8"/>
    <w:rsid w:val="00552407"/>
    <w:rsid w:val="00552572"/>
    <w:rsid w:val="00552A58"/>
    <w:rsid w:val="00552B78"/>
    <w:rsid w:val="00552F18"/>
    <w:rsid w:val="00553A9B"/>
    <w:rsid w:val="00553AA8"/>
    <w:rsid w:val="00553BDF"/>
    <w:rsid w:val="0055430F"/>
    <w:rsid w:val="0055450C"/>
    <w:rsid w:val="0055538A"/>
    <w:rsid w:val="00555E16"/>
    <w:rsid w:val="005616FD"/>
    <w:rsid w:val="005617F1"/>
    <w:rsid w:val="00562E7F"/>
    <w:rsid w:val="00563A1C"/>
    <w:rsid w:val="00565AFD"/>
    <w:rsid w:val="00565DAD"/>
    <w:rsid w:val="005665A2"/>
    <w:rsid w:val="00566865"/>
    <w:rsid w:val="00566958"/>
    <w:rsid w:val="00567D44"/>
    <w:rsid w:val="00570B09"/>
    <w:rsid w:val="00571363"/>
    <w:rsid w:val="00571D34"/>
    <w:rsid w:val="00572C2E"/>
    <w:rsid w:val="00572EC9"/>
    <w:rsid w:val="00573A0B"/>
    <w:rsid w:val="00573F2B"/>
    <w:rsid w:val="005741D4"/>
    <w:rsid w:val="005743EE"/>
    <w:rsid w:val="005749BF"/>
    <w:rsid w:val="0057588A"/>
    <w:rsid w:val="00575C70"/>
    <w:rsid w:val="00576027"/>
    <w:rsid w:val="005803B4"/>
    <w:rsid w:val="005807DD"/>
    <w:rsid w:val="00581308"/>
    <w:rsid w:val="0058207B"/>
    <w:rsid w:val="0058285F"/>
    <w:rsid w:val="00582C58"/>
    <w:rsid w:val="00583073"/>
    <w:rsid w:val="00583639"/>
    <w:rsid w:val="0058528B"/>
    <w:rsid w:val="00586825"/>
    <w:rsid w:val="005878C7"/>
    <w:rsid w:val="0058791C"/>
    <w:rsid w:val="00592E75"/>
    <w:rsid w:val="005938A5"/>
    <w:rsid w:val="005963B5"/>
    <w:rsid w:val="005979F2"/>
    <w:rsid w:val="005A0176"/>
    <w:rsid w:val="005A045E"/>
    <w:rsid w:val="005A0513"/>
    <w:rsid w:val="005A1172"/>
    <w:rsid w:val="005A1961"/>
    <w:rsid w:val="005A22A3"/>
    <w:rsid w:val="005A2BDD"/>
    <w:rsid w:val="005A3363"/>
    <w:rsid w:val="005A4887"/>
    <w:rsid w:val="005A4BF9"/>
    <w:rsid w:val="005A4FB8"/>
    <w:rsid w:val="005B026F"/>
    <w:rsid w:val="005B13B9"/>
    <w:rsid w:val="005B1B95"/>
    <w:rsid w:val="005B21FC"/>
    <w:rsid w:val="005B4108"/>
    <w:rsid w:val="005B4BB8"/>
    <w:rsid w:val="005B535F"/>
    <w:rsid w:val="005B57DD"/>
    <w:rsid w:val="005B585A"/>
    <w:rsid w:val="005B5C0D"/>
    <w:rsid w:val="005B5CA3"/>
    <w:rsid w:val="005B5F3A"/>
    <w:rsid w:val="005B5F41"/>
    <w:rsid w:val="005B681D"/>
    <w:rsid w:val="005B6D0B"/>
    <w:rsid w:val="005B782D"/>
    <w:rsid w:val="005C0848"/>
    <w:rsid w:val="005C0A21"/>
    <w:rsid w:val="005C0B31"/>
    <w:rsid w:val="005C1186"/>
    <w:rsid w:val="005C17D5"/>
    <w:rsid w:val="005C17D6"/>
    <w:rsid w:val="005C223C"/>
    <w:rsid w:val="005C2F2C"/>
    <w:rsid w:val="005C600E"/>
    <w:rsid w:val="005C61E5"/>
    <w:rsid w:val="005D0EBF"/>
    <w:rsid w:val="005D2C33"/>
    <w:rsid w:val="005D3782"/>
    <w:rsid w:val="005D3F28"/>
    <w:rsid w:val="005D4865"/>
    <w:rsid w:val="005D4AD8"/>
    <w:rsid w:val="005D5358"/>
    <w:rsid w:val="005D626B"/>
    <w:rsid w:val="005D6528"/>
    <w:rsid w:val="005D6893"/>
    <w:rsid w:val="005D7E2B"/>
    <w:rsid w:val="005E09BF"/>
    <w:rsid w:val="005E0BF9"/>
    <w:rsid w:val="005E1669"/>
    <w:rsid w:val="005E1809"/>
    <w:rsid w:val="005E1CF1"/>
    <w:rsid w:val="005E2940"/>
    <w:rsid w:val="005E3CAC"/>
    <w:rsid w:val="005E3F2E"/>
    <w:rsid w:val="005E4E55"/>
    <w:rsid w:val="005E5BD6"/>
    <w:rsid w:val="005E5D30"/>
    <w:rsid w:val="005E624A"/>
    <w:rsid w:val="005E67DC"/>
    <w:rsid w:val="005E6AD8"/>
    <w:rsid w:val="005E7A23"/>
    <w:rsid w:val="005E7C1F"/>
    <w:rsid w:val="005E7FB9"/>
    <w:rsid w:val="005F0915"/>
    <w:rsid w:val="005F091A"/>
    <w:rsid w:val="005F1791"/>
    <w:rsid w:val="005F1E4E"/>
    <w:rsid w:val="005F24E7"/>
    <w:rsid w:val="005F3A25"/>
    <w:rsid w:val="005F4044"/>
    <w:rsid w:val="005F5211"/>
    <w:rsid w:val="005F6A79"/>
    <w:rsid w:val="006000A1"/>
    <w:rsid w:val="006002C3"/>
    <w:rsid w:val="00600D7A"/>
    <w:rsid w:val="00601100"/>
    <w:rsid w:val="00601BE4"/>
    <w:rsid w:val="0060213D"/>
    <w:rsid w:val="00602A63"/>
    <w:rsid w:val="00603B1A"/>
    <w:rsid w:val="00603E7A"/>
    <w:rsid w:val="00604BD0"/>
    <w:rsid w:val="00604E52"/>
    <w:rsid w:val="0060568A"/>
    <w:rsid w:val="006063C3"/>
    <w:rsid w:val="00606BE9"/>
    <w:rsid w:val="00607266"/>
    <w:rsid w:val="00607308"/>
    <w:rsid w:val="0060760D"/>
    <w:rsid w:val="00607B36"/>
    <w:rsid w:val="00610174"/>
    <w:rsid w:val="006105DE"/>
    <w:rsid w:val="00610BE5"/>
    <w:rsid w:val="00611031"/>
    <w:rsid w:val="00611E3F"/>
    <w:rsid w:val="00612BC7"/>
    <w:rsid w:val="00613003"/>
    <w:rsid w:val="0061377C"/>
    <w:rsid w:val="00614CC3"/>
    <w:rsid w:val="006152D3"/>
    <w:rsid w:val="0061733A"/>
    <w:rsid w:val="00620191"/>
    <w:rsid w:val="006203FD"/>
    <w:rsid w:val="00620E90"/>
    <w:rsid w:val="00621895"/>
    <w:rsid w:val="006218FB"/>
    <w:rsid w:val="00621C1D"/>
    <w:rsid w:val="0062215E"/>
    <w:rsid w:val="00622447"/>
    <w:rsid w:val="00623C83"/>
    <w:rsid w:val="00623FB9"/>
    <w:rsid w:val="0062411B"/>
    <w:rsid w:val="0062447C"/>
    <w:rsid w:val="00624B88"/>
    <w:rsid w:val="00625E2D"/>
    <w:rsid w:val="00630395"/>
    <w:rsid w:val="00630FA9"/>
    <w:rsid w:val="006310C2"/>
    <w:rsid w:val="0063198C"/>
    <w:rsid w:val="00631E02"/>
    <w:rsid w:val="00633147"/>
    <w:rsid w:val="00633B8D"/>
    <w:rsid w:val="00634010"/>
    <w:rsid w:val="00634A82"/>
    <w:rsid w:val="00634F79"/>
    <w:rsid w:val="00637CE2"/>
    <w:rsid w:val="006415F1"/>
    <w:rsid w:val="00641D34"/>
    <w:rsid w:val="006446A2"/>
    <w:rsid w:val="00644EF1"/>
    <w:rsid w:val="00645C47"/>
    <w:rsid w:val="00646924"/>
    <w:rsid w:val="00647DCF"/>
    <w:rsid w:val="006503A5"/>
    <w:rsid w:val="00652738"/>
    <w:rsid w:val="0065283E"/>
    <w:rsid w:val="0065289E"/>
    <w:rsid w:val="00652FCA"/>
    <w:rsid w:val="006532B8"/>
    <w:rsid w:val="0065349E"/>
    <w:rsid w:val="006538B4"/>
    <w:rsid w:val="00653E6A"/>
    <w:rsid w:val="006545B7"/>
    <w:rsid w:val="00655028"/>
    <w:rsid w:val="006551A0"/>
    <w:rsid w:val="006552CD"/>
    <w:rsid w:val="006554FF"/>
    <w:rsid w:val="006561CF"/>
    <w:rsid w:val="0065661C"/>
    <w:rsid w:val="00657A84"/>
    <w:rsid w:val="00660358"/>
    <w:rsid w:val="0066212B"/>
    <w:rsid w:val="006631BB"/>
    <w:rsid w:val="0066361D"/>
    <w:rsid w:val="00663840"/>
    <w:rsid w:val="00663AF9"/>
    <w:rsid w:val="00663B8E"/>
    <w:rsid w:val="006645E3"/>
    <w:rsid w:val="00665667"/>
    <w:rsid w:val="0066653A"/>
    <w:rsid w:val="00670DAC"/>
    <w:rsid w:val="0067152A"/>
    <w:rsid w:val="006728D9"/>
    <w:rsid w:val="00672EE8"/>
    <w:rsid w:val="00673CF3"/>
    <w:rsid w:val="00674A33"/>
    <w:rsid w:val="0067501C"/>
    <w:rsid w:val="006758DB"/>
    <w:rsid w:val="006779D3"/>
    <w:rsid w:val="006801D8"/>
    <w:rsid w:val="0068037A"/>
    <w:rsid w:val="00680B90"/>
    <w:rsid w:val="006818CF"/>
    <w:rsid w:val="00682355"/>
    <w:rsid w:val="00682892"/>
    <w:rsid w:val="006829CA"/>
    <w:rsid w:val="006837AB"/>
    <w:rsid w:val="00684042"/>
    <w:rsid w:val="00684576"/>
    <w:rsid w:val="00684CAF"/>
    <w:rsid w:val="00684F41"/>
    <w:rsid w:val="00684F90"/>
    <w:rsid w:val="00685A72"/>
    <w:rsid w:val="00687591"/>
    <w:rsid w:val="00687997"/>
    <w:rsid w:val="00687D7F"/>
    <w:rsid w:val="00690343"/>
    <w:rsid w:val="00691514"/>
    <w:rsid w:val="00691C03"/>
    <w:rsid w:val="006925F1"/>
    <w:rsid w:val="0069317A"/>
    <w:rsid w:val="00693C84"/>
    <w:rsid w:val="00693F32"/>
    <w:rsid w:val="00694656"/>
    <w:rsid w:val="00695314"/>
    <w:rsid w:val="00695907"/>
    <w:rsid w:val="00695A26"/>
    <w:rsid w:val="00696A80"/>
    <w:rsid w:val="006977DC"/>
    <w:rsid w:val="006A1880"/>
    <w:rsid w:val="006A2B33"/>
    <w:rsid w:val="006A3136"/>
    <w:rsid w:val="006A3FA2"/>
    <w:rsid w:val="006A4525"/>
    <w:rsid w:val="006A4A4A"/>
    <w:rsid w:val="006A6ABB"/>
    <w:rsid w:val="006A6B9E"/>
    <w:rsid w:val="006A77AB"/>
    <w:rsid w:val="006A7B35"/>
    <w:rsid w:val="006B23FF"/>
    <w:rsid w:val="006B247D"/>
    <w:rsid w:val="006B25E1"/>
    <w:rsid w:val="006B2F32"/>
    <w:rsid w:val="006B2F87"/>
    <w:rsid w:val="006B425A"/>
    <w:rsid w:val="006B4EF4"/>
    <w:rsid w:val="006B5E9C"/>
    <w:rsid w:val="006B604A"/>
    <w:rsid w:val="006C01FB"/>
    <w:rsid w:val="006C046D"/>
    <w:rsid w:val="006C0636"/>
    <w:rsid w:val="006C0E9F"/>
    <w:rsid w:val="006C0EC1"/>
    <w:rsid w:val="006C1185"/>
    <w:rsid w:val="006C170D"/>
    <w:rsid w:val="006C2579"/>
    <w:rsid w:val="006C25F2"/>
    <w:rsid w:val="006C3486"/>
    <w:rsid w:val="006C3F96"/>
    <w:rsid w:val="006C42DF"/>
    <w:rsid w:val="006C5BD1"/>
    <w:rsid w:val="006C69BE"/>
    <w:rsid w:val="006C6F0E"/>
    <w:rsid w:val="006C7982"/>
    <w:rsid w:val="006C7D2D"/>
    <w:rsid w:val="006D05F4"/>
    <w:rsid w:val="006D2707"/>
    <w:rsid w:val="006D2768"/>
    <w:rsid w:val="006D2EAA"/>
    <w:rsid w:val="006D3280"/>
    <w:rsid w:val="006D389A"/>
    <w:rsid w:val="006D3942"/>
    <w:rsid w:val="006D3A50"/>
    <w:rsid w:val="006D44A5"/>
    <w:rsid w:val="006D57EF"/>
    <w:rsid w:val="006D67E7"/>
    <w:rsid w:val="006D6CB0"/>
    <w:rsid w:val="006D6FB1"/>
    <w:rsid w:val="006D76B1"/>
    <w:rsid w:val="006D7AE2"/>
    <w:rsid w:val="006D7B85"/>
    <w:rsid w:val="006E1C2D"/>
    <w:rsid w:val="006E299E"/>
    <w:rsid w:val="006E2B33"/>
    <w:rsid w:val="006E366C"/>
    <w:rsid w:val="006E7C4D"/>
    <w:rsid w:val="006F06E4"/>
    <w:rsid w:val="006F26A3"/>
    <w:rsid w:val="006F2A2B"/>
    <w:rsid w:val="006F302D"/>
    <w:rsid w:val="006F35BF"/>
    <w:rsid w:val="006F54F6"/>
    <w:rsid w:val="006F5864"/>
    <w:rsid w:val="006F62A5"/>
    <w:rsid w:val="006F7E10"/>
    <w:rsid w:val="0070061E"/>
    <w:rsid w:val="00701636"/>
    <w:rsid w:val="0070445D"/>
    <w:rsid w:val="00704C61"/>
    <w:rsid w:val="007059F1"/>
    <w:rsid w:val="00705AF2"/>
    <w:rsid w:val="00706246"/>
    <w:rsid w:val="007064C6"/>
    <w:rsid w:val="0070734D"/>
    <w:rsid w:val="00710353"/>
    <w:rsid w:val="00711DCA"/>
    <w:rsid w:val="007123C2"/>
    <w:rsid w:val="007135E1"/>
    <w:rsid w:val="00713784"/>
    <w:rsid w:val="0071394D"/>
    <w:rsid w:val="00714B63"/>
    <w:rsid w:val="00714F80"/>
    <w:rsid w:val="00715509"/>
    <w:rsid w:val="00715FEF"/>
    <w:rsid w:val="00716396"/>
    <w:rsid w:val="007169C1"/>
    <w:rsid w:val="00716ADE"/>
    <w:rsid w:val="00720DB4"/>
    <w:rsid w:val="007220F8"/>
    <w:rsid w:val="0072316B"/>
    <w:rsid w:val="0072350B"/>
    <w:rsid w:val="00723986"/>
    <w:rsid w:val="00723FEF"/>
    <w:rsid w:val="00724479"/>
    <w:rsid w:val="00724D88"/>
    <w:rsid w:val="007254A1"/>
    <w:rsid w:val="00725752"/>
    <w:rsid w:val="00726104"/>
    <w:rsid w:val="007263E9"/>
    <w:rsid w:val="0072678F"/>
    <w:rsid w:val="00726B55"/>
    <w:rsid w:val="00730893"/>
    <w:rsid w:val="0073110B"/>
    <w:rsid w:val="00731542"/>
    <w:rsid w:val="00731C3A"/>
    <w:rsid w:val="007330C8"/>
    <w:rsid w:val="007334C7"/>
    <w:rsid w:val="00733B9A"/>
    <w:rsid w:val="00733E78"/>
    <w:rsid w:val="00734E52"/>
    <w:rsid w:val="00735CBA"/>
    <w:rsid w:val="00735DB8"/>
    <w:rsid w:val="00736548"/>
    <w:rsid w:val="00736E22"/>
    <w:rsid w:val="00737074"/>
    <w:rsid w:val="007403AA"/>
    <w:rsid w:val="00740DF4"/>
    <w:rsid w:val="00743A88"/>
    <w:rsid w:val="00743C86"/>
    <w:rsid w:val="00743F9A"/>
    <w:rsid w:val="00744666"/>
    <w:rsid w:val="00744B1C"/>
    <w:rsid w:val="007455C7"/>
    <w:rsid w:val="00746FBD"/>
    <w:rsid w:val="00750A73"/>
    <w:rsid w:val="0075124C"/>
    <w:rsid w:val="0075188D"/>
    <w:rsid w:val="00753814"/>
    <w:rsid w:val="007550C0"/>
    <w:rsid w:val="0075562E"/>
    <w:rsid w:val="007556FC"/>
    <w:rsid w:val="00755959"/>
    <w:rsid w:val="00756FA9"/>
    <w:rsid w:val="0075716D"/>
    <w:rsid w:val="00757439"/>
    <w:rsid w:val="00757F91"/>
    <w:rsid w:val="007624DA"/>
    <w:rsid w:val="00762F73"/>
    <w:rsid w:val="0076401B"/>
    <w:rsid w:val="00764034"/>
    <w:rsid w:val="00764D28"/>
    <w:rsid w:val="00765593"/>
    <w:rsid w:val="00765702"/>
    <w:rsid w:val="00765D38"/>
    <w:rsid w:val="00766E97"/>
    <w:rsid w:val="00767D01"/>
    <w:rsid w:val="00767FA1"/>
    <w:rsid w:val="00767FD2"/>
    <w:rsid w:val="00771774"/>
    <w:rsid w:val="0077193F"/>
    <w:rsid w:val="00772B83"/>
    <w:rsid w:val="007733B1"/>
    <w:rsid w:val="0077343D"/>
    <w:rsid w:val="00773AE3"/>
    <w:rsid w:val="007747D1"/>
    <w:rsid w:val="007755FD"/>
    <w:rsid w:val="007756EB"/>
    <w:rsid w:val="00776883"/>
    <w:rsid w:val="00776B8F"/>
    <w:rsid w:val="00777D53"/>
    <w:rsid w:val="00780A28"/>
    <w:rsid w:val="0078159C"/>
    <w:rsid w:val="00781B2B"/>
    <w:rsid w:val="00781DFF"/>
    <w:rsid w:val="00783458"/>
    <w:rsid w:val="00783D5A"/>
    <w:rsid w:val="00784AD1"/>
    <w:rsid w:val="007869E0"/>
    <w:rsid w:val="00786D14"/>
    <w:rsid w:val="00787464"/>
    <w:rsid w:val="00787E2B"/>
    <w:rsid w:val="00790EBD"/>
    <w:rsid w:val="00792045"/>
    <w:rsid w:val="00792201"/>
    <w:rsid w:val="0079224E"/>
    <w:rsid w:val="00792A9D"/>
    <w:rsid w:val="00792AED"/>
    <w:rsid w:val="007930EF"/>
    <w:rsid w:val="00793777"/>
    <w:rsid w:val="007959E7"/>
    <w:rsid w:val="007967D0"/>
    <w:rsid w:val="0079705C"/>
    <w:rsid w:val="007A011A"/>
    <w:rsid w:val="007A0193"/>
    <w:rsid w:val="007A1FB0"/>
    <w:rsid w:val="007A2268"/>
    <w:rsid w:val="007A4CF1"/>
    <w:rsid w:val="007A54F3"/>
    <w:rsid w:val="007A5BE3"/>
    <w:rsid w:val="007A5C01"/>
    <w:rsid w:val="007A78D3"/>
    <w:rsid w:val="007A7D78"/>
    <w:rsid w:val="007B0B05"/>
    <w:rsid w:val="007B0C7B"/>
    <w:rsid w:val="007B0DDD"/>
    <w:rsid w:val="007B198E"/>
    <w:rsid w:val="007B2781"/>
    <w:rsid w:val="007B355B"/>
    <w:rsid w:val="007B54C5"/>
    <w:rsid w:val="007B5DFC"/>
    <w:rsid w:val="007B5EB5"/>
    <w:rsid w:val="007B6095"/>
    <w:rsid w:val="007B6725"/>
    <w:rsid w:val="007B6D99"/>
    <w:rsid w:val="007B7206"/>
    <w:rsid w:val="007B72DA"/>
    <w:rsid w:val="007B7E5E"/>
    <w:rsid w:val="007B7EF0"/>
    <w:rsid w:val="007C0614"/>
    <w:rsid w:val="007C0A8E"/>
    <w:rsid w:val="007C1099"/>
    <w:rsid w:val="007C119C"/>
    <w:rsid w:val="007C12FA"/>
    <w:rsid w:val="007C1909"/>
    <w:rsid w:val="007C1B1F"/>
    <w:rsid w:val="007C2300"/>
    <w:rsid w:val="007C2CB3"/>
    <w:rsid w:val="007C32AC"/>
    <w:rsid w:val="007C4E78"/>
    <w:rsid w:val="007C5A94"/>
    <w:rsid w:val="007C6C9F"/>
    <w:rsid w:val="007C761C"/>
    <w:rsid w:val="007D0685"/>
    <w:rsid w:val="007D0B93"/>
    <w:rsid w:val="007D0E5C"/>
    <w:rsid w:val="007D0F1B"/>
    <w:rsid w:val="007D2712"/>
    <w:rsid w:val="007D2E2E"/>
    <w:rsid w:val="007D4FE0"/>
    <w:rsid w:val="007D7036"/>
    <w:rsid w:val="007D7AA0"/>
    <w:rsid w:val="007D7E4E"/>
    <w:rsid w:val="007E11C7"/>
    <w:rsid w:val="007E22ED"/>
    <w:rsid w:val="007E2631"/>
    <w:rsid w:val="007E3BAC"/>
    <w:rsid w:val="007E4258"/>
    <w:rsid w:val="007E4DC7"/>
    <w:rsid w:val="007E5D26"/>
    <w:rsid w:val="007E5F8C"/>
    <w:rsid w:val="007E62B6"/>
    <w:rsid w:val="007E6663"/>
    <w:rsid w:val="007E700D"/>
    <w:rsid w:val="007E7BB9"/>
    <w:rsid w:val="007F0033"/>
    <w:rsid w:val="007F02DE"/>
    <w:rsid w:val="007F1360"/>
    <w:rsid w:val="007F153B"/>
    <w:rsid w:val="007F169C"/>
    <w:rsid w:val="007F2053"/>
    <w:rsid w:val="007F225A"/>
    <w:rsid w:val="007F476F"/>
    <w:rsid w:val="007F5A80"/>
    <w:rsid w:val="007F69CA"/>
    <w:rsid w:val="007F787C"/>
    <w:rsid w:val="00800AF7"/>
    <w:rsid w:val="00800FC4"/>
    <w:rsid w:val="008016A6"/>
    <w:rsid w:val="00802449"/>
    <w:rsid w:val="00802AB1"/>
    <w:rsid w:val="00802B54"/>
    <w:rsid w:val="00804FA7"/>
    <w:rsid w:val="008064B7"/>
    <w:rsid w:val="0080728F"/>
    <w:rsid w:val="00807859"/>
    <w:rsid w:val="00810705"/>
    <w:rsid w:val="00810C57"/>
    <w:rsid w:val="00811438"/>
    <w:rsid w:val="00811A17"/>
    <w:rsid w:val="0081274D"/>
    <w:rsid w:val="00812E91"/>
    <w:rsid w:val="00813D27"/>
    <w:rsid w:val="008141BB"/>
    <w:rsid w:val="008145BD"/>
    <w:rsid w:val="0081473D"/>
    <w:rsid w:val="00814A63"/>
    <w:rsid w:val="00814F73"/>
    <w:rsid w:val="008159FD"/>
    <w:rsid w:val="00815D72"/>
    <w:rsid w:val="0081690B"/>
    <w:rsid w:val="00817F25"/>
    <w:rsid w:val="00820297"/>
    <w:rsid w:val="0082044D"/>
    <w:rsid w:val="00821EF0"/>
    <w:rsid w:val="00822397"/>
    <w:rsid w:val="008231E6"/>
    <w:rsid w:val="0082330E"/>
    <w:rsid w:val="00823556"/>
    <w:rsid w:val="00823E45"/>
    <w:rsid w:val="008246C7"/>
    <w:rsid w:val="00824B34"/>
    <w:rsid w:val="0082534E"/>
    <w:rsid w:val="00825537"/>
    <w:rsid w:val="00825EA3"/>
    <w:rsid w:val="00826079"/>
    <w:rsid w:val="0082650D"/>
    <w:rsid w:val="00826C31"/>
    <w:rsid w:val="00827188"/>
    <w:rsid w:val="00827233"/>
    <w:rsid w:val="0082723F"/>
    <w:rsid w:val="008273CB"/>
    <w:rsid w:val="008277B5"/>
    <w:rsid w:val="00831AD0"/>
    <w:rsid w:val="00831C8A"/>
    <w:rsid w:val="00831FBC"/>
    <w:rsid w:val="00832341"/>
    <w:rsid w:val="00833080"/>
    <w:rsid w:val="0083324F"/>
    <w:rsid w:val="00833764"/>
    <w:rsid w:val="0083484A"/>
    <w:rsid w:val="00834882"/>
    <w:rsid w:val="008348A8"/>
    <w:rsid w:val="008348E2"/>
    <w:rsid w:val="00834C54"/>
    <w:rsid w:val="008363C3"/>
    <w:rsid w:val="00836B1B"/>
    <w:rsid w:val="008402F3"/>
    <w:rsid w:val="008404F8"/>
    <w:rsid w:val="0084053F"/>
    <w:rsid w:val="00840C38"/>
    <w:rsid w:val="008417FA"/>
    <w:rsid w:val="008438A2"/>
    <w:rsid w:val="0084440B"/>
    <w:rsid w:val="0084532A"/>
    <w:rsid w:val="00846F47"/>
    <w:rsid w:val="00847BD0"/>
    <w:rsid w:val="00847F53"/>
    <w:rsid w:val="008506D7"/>
    <w:rsid w:val="008529AC"/>
    <w:rsid w:val="008538C4"/>
    <w:rsid w:val="008548AE"/>
    <w:rsid w:val="008564EF"/>
    <w:rsid w:val="0085729A"/>
    <w:rsid w:val="0086093D"/>
    <w:rsid w:val="0086146C"/>
    <w:rsid w:val="00861F1C"/>
    <w:rsid w:val="008626B2"/>
    <w:rsid w:val="00863C12"/>
    <w:rsid w:val="00865B08"/>
    <w:rsid w:val="00865B36"/>
    <w:rsid w:val="008661FC"/>
    <w:rsid w:val="00866317"/>
    <w:rsid w:val="0086638F"/>
    <w:rsid w:val="008667CF"/>
    <w:rsid w:val="00866B6C"/>
    <w:rsid w:val="0086700D"/>
    <w:rsid w:val="00867400"/>
    <w:rsid w:val="008703BD"/>
    <w:rsid w:val="0087096B"/>
    <w:rsid w:val="00870AE2"/>
    <w:rsid w:val="00871AC3"/>
    <w:rsid w:val="00871D2E"/>
    <w:rsid w:val="00872E40"/>
    <w:rsid w:val="00874C39"/>
    <w:rsid w:val="008767D7"/>
    <w:rsid w:val="0087724D"/>
    <w:rsid w:val="0088066F"/>
    <w:rsid w:val="008808BC"/>
    <w:rsid w:val="00880A7E"/>
    <w:rsid w:val="00880F64"/>
    <w:rsid w:val="008816EC"/>
    <w:rsid w:val="00881767"/>
    <w:rsid w:val="00881D9A"/>
    <w:rsid w:val="00881FDD"/>
    <w:rsid w:val="00882514"/>
    <w:rsid w:val="008825D8"/>
    <w:rsid w:val="00882992"/>
    <w:rsid w:val="00883427"/>
    <w:rsid w:val="00883C44"/>
    <w:rsid w:val="00884750"/>
    <w:rsid w:val="0088554B"/>
    <w:rsid w:val="0088597D"/>
    <w:rsid w:val="00885FF2"/>
    <w:rsid w:val="008862BD"/>
    <w:rsid w:val="0088637A"/>
    <w:rsid w:val="00886945"/>
    <w:rsid w:val="00887006"/>
    <w:rsid w:val="0088784A"/>
    <w:rsid w:val="008878D2"/>
    <w:rsid w:val="00890428"/>
    <w:rsid w:val="00890530"/>
    <w:rsid w:val="0089098A"/>
    <w:rsid w:val="008915FC"/>
    <w:rsid w:val="00892581"/>
    <w:rsid w:val="008927A7"/>
    <w:rsid w:val="00893886"/>
    <w:rsid w:val="008942F6"/>
    <w:rsid w:val="00894C68"/>
    <w:rsid w:val="00895B31"/>
    <w:rsid w:val="00896075"/>
    <w:rsid w:val="00896650"/>
    <w:rsid w:val="00896EBD"/>
    <w:rsid w:val="008A0BBD"/>
    <w:rsid w:val="008A0C06"/>
    <w:rsid w:val="008A27C6"/>
    <w:rsid w:val="008A357C"/>
    <w:rsid w:val="008A3AB4"/>
    <w:rsid w:val="008A4EE5"/>
    <w:rsid w:val="008A5E0E"/>
    <w:rsid w:val="008A6960"/>
    <w:rsid w:val="008B1601"/>
    <w:rsid w:val="008B1BBF"/>
    <w:rsid w:val="008B240E"/>
    <w:rsid w:val="008B3406"/>
    <w:rsid w:val="008B4313"/>
    <w:rsid w:val="008B47AC"/>
    <w:rsid w:val="008B4AA6"/>
    <w:rsid w:val="008B5377"/>
    <w:rsid w:val="008B53AD"/>
    <w:rsid w:val="008B565C"/>
    <w:rsid w:val="008B5D2E"/>
    <w:rsid w:val="008B5DE8"/>
    <w:rsid w:val="008B7675"/>
    <w:rsid w:val="008C06C6"/>
    <w:rsid w:val="008C07F8"/>
    <w:rsid w:val="008C321A"/>
    <w:rsid w:val="008C3757"/>
    <w:rsid w:val="008C48FC"/>
    <w:rsid w:val="008C5482"/>
    <w:rsid w:val="008C5672"/>
    <w:rsid w:val="008C6964"/>
    <w:rsid w:val="008C7B9B"/>
    <w:rsid w:val="008C7D8C"/>
    <w:rsid w:val="008D32C8"/>
    <w:rsid w:val="008D6641"/>
    <w:rsid w:val="008D7A50"/>
    <w:rsid w:val="008E22BB"/>
    <w:rsid w:val="008E2595"/>
    <w:rsid w:val="008E40D3"/>
    <w:rsid w:val="008E4C73"/>
    <w:rsid w:val="008E587B"/>
    <w:rsid w:val="008E5A30"/>
    <w:rsid w:val="008E5C8B"/>
    <w:rsid w:val="008E6970"/>
    <w:rsid w:val="008E7628"/>
    <w:rsid w:val="008E7C63"/>
    <w:rsid w:val="008E7EE9"/>
    <w:rsid w:val="008F09C9"/>
    <w:rsid w:val="008F102C"/>
    <w:rsid w:val="008F152E"/>
    <w:rsid w:val="008F1FEA"/>
    <w:rsid w:val="008F2101"/>
    <w:rsid w:val="008F2A75"/>
    <w:rsid w:val="008F2CE4"/>
    <w:rsid w:val="008F34FB"/>
    <w:rsid w:val="008F3F4B"/>
    <w:rsid w:val="008F461D"/>
    <w:rsid w:val="008F7EC4"/>
    <w:rsid w:val="00901A52"/>
    <w:rsid w:val="00901CDF"/>
    <w:rsid w:val="00901F3C"/>
    <w:rsid w:val="00902474"/>
    <w:rsid w:val="00902BD0"/>
    <w:rsid w:val="0090319C"/>
    <w:rsid w:val="00903F72"/>
    <w:rsid w:val="00903F77"/>
    <w:rsid w:val="00904F7F"/>
    <w:rsid w:val="0090565B"/>
    <w:rsid w:val="00910319"/>
    <w:rsid w:val="00912149"/>
    <w:rsid w:val="0091283B"/>
    <w:rsid w:val="009138DE"/>
    <w:rsid w:val="00913970"/>
    <w:rsid w:val="0091465D"/>
    <w:rsid w:val="009150A3"/>
    <w:rsid w:val="00915590"/>
    <w:rsid w:val="00915AD5"/>
    <w:rsid w:val="00915CAB"/>
    <w:rsid w:val="00916703"/>
    <w:rsid w:val="00916F6E"/>
    <w:rsid w:val="00920492"/>
    <w:rsid w:val="009206BD"/>
    <w:rsid w:val="009213AD"/>
    <w:rsid w:val="00921B52"/>
    <w:rsid w:val="00921CF8"/>
    <w:rsid w:val="00922426"/>
    <w:rsid w:val="0092261B"/>
    <w:rsid w:val="00923D62"/>
    <w:rsid w:val="00924F64"/>
    <w:rsid w:val="00925EF5"/>
    <w:rsid w:val="00926D15"/>
    <w:rsid w:val="00926E42"/>
    <w:rsid w:val="00927413"/>
    <w:rsid w:val="00927E3D"/>
    <w:rsid w:val="009307FC"/>
    <w:rsid w:val="009313DE"/>
    <w:rsid w:val="009318CC"/>
    <w:rsid w:val="009321D8"/>
    <w:rsid w:val="00932693"/>
    <w:rsid w:val="00935E1B"/>
    <w:rsid w:val="00936E49"/>
    <w:rsid w:val="00937913"/>
    <w:rsid w:val="0094137C"/>
    <w:rsid w:val="00941849"/>
    <w:rsid w:val="00941CFC"/>
    <w:rsid w:val="009420B2"/>
    <w:rsid w:val="00943467"/>
    <w:rsid w:val="00943CB9"/>
    <w:rsid w:val="00944B2E"/>
    <w:rsid w:val="00944F54"/>
    <w:rsid w:val="00945162"/>
    <w:rsid w:val="00945BB1"/>
    <w:rsid w:val="00946318"/>
    <w:rsid w:val="0094743E"/>
    <w:rsid w:val="00947984"/>
    <w:rsid w:val="009506B1"/>
    <w:rsid w:val="00950DCE"/>
    <w:rsid w:val="00951755"/>
    <w:rsid w:val="00951A32"/>
    <w:rsid w:val="00951A91"/>
    <w:rsid w:val="00952124"/>
    <w:rsid w:val="009521F0"/>
    <w:rsid w:val="00952C32"/>
    <w:rsid w:val="009530E0"/>
    <w:rsid w:val="009544D8"/>
    <w:rsid w:val="00954AE9"/>
    <w:rsid w:val="009560BD"/>
    <w:rsid w:val="00956193"/>
    <w:rsid w:val="0095657E"/>
    <w:rsid w:val="00960ECA"/>
    <w:rsid w:val="009642F7"/>
    <w:rsid w:val="0096436D"/>
    <w:rsid w:val="00964724"/>
    <w:rsid w:val="009648DA"/>
    <w:rsid w:val="009649B0"/>
    <w:rsid w:val="009658C3"/>
    <w:rsid w:val="00965DED"/>
    <w:rsid w:val="00966001"/>
    <w:rsid w:val="00966FDE"/>
    <w:rsid w:val="009672F2"/>
    <w:rsid w:val="009678ED"/>
    <w:rsid w:val="00970752"/>
    <w:rsid w:val="0097138B"/>
    <w:rsid w:val="00971CA2"/>
    <w:rsid w:val="00972108"/>
    <w:rsid w:val="00974092"/>
    <w:rsid w:val="00974858"/>
    <w:rsid w:val="00974EC3"/>
    <w:rsid w:val="009751CE"/>
    <w:rsid w:val="009754CD"/>
    <w:rsid w:val="00975E7F"/>
    <w:rsid w:val="009764D2"/>
    <w:rsid w:val="009766A7"/>
    <w:rsid w:val="009770A9"/>
    <w:rsid w:val="009808A0"/>
    <w:rsid w:val="0098113B"/>
    <w:rsid w:val="00981753"/>
    <w:rsid w:val="009818C2"/>
    <w:rsid w:val="0098259D"/>
    <w:rsid w:val="009834E2"/>
    <w:rsid w:val="009834FC"/>
    <w:rsid w:val="00983F58"/>
    <w:rsid w:val="0098440A"/>
    <w:rsid w:val="0098566E"/>
    <w:rsid w:val="0098651C"/>
    <w:rsid w:val="00986FF7"/>
    <w:rsid w:val="009912E8"/>
    <w:rsid w:val="00991D99"/>
    <w:rsid w:val="0099368C"/>
    <w:rsid w:val="009966E7"/>
    <w:rsid w:val="009968FE"/>
    <w:rsid w:val="00997081"/>
    <w:rsid w:val="0099744A"/>
    <w:rsid w:val="009978E7"/>
    <w:rsid w:val="009A0C5F"/>
    <w:rsid w:val="009A171B"/>
    <w:rsid w:val="009A197D"/>
    <w:rsid w:val="009A23C6"/>
    <w:rsid w:val="009A38FB"/>
    <w:rsid w:val="009A43D2"/>
    <w:rsid w:val="009A6691"/>
    <w:rsid w:val="009A6767"/>
    <w:rsid w:val="009A67F4"/>
    <w:rsid w:val="009A78C3"/>
    <w:rsid w:val="009B1388"/>
    <w:rsid w:val="009B17A0"/>
    <w:rsid w:val="009B23A6"/>
    <w:rsid w:val="009B23A9"/>
    <w:rsid w:val="009B2D6B"/>
    <w:rsid w:val="009B48FF"/>
    <w:rsid w:val="009B4B90"/>
    <w:rsid w:val="009B4C57"/>
    <w:rsid w:val="009B50AA"/>
    <w:rsid w:val="009B6149"/>
    <w:rsid w:val="009B67E0"/>
    <w:rsid w:val="009B795B"/>
    <w:rsid w:val="009B7F23"/>
    <w:rsid w:val="009C020E"/>
    <w:rsid w:val="009C0927"/>
    <w:rsid w:val="009C132E"/>
    <w:rsid w:val="009C19AD"/>
    <w:rsid w:val="009C2157"/>
    <w:rsid w:val="009C3617"/>
    <w:rsid w:val="009C3B52"/>
    <w:rsid w:val="009C60A5"/>
    <w:rsid w:val="009C6F44"/>
    <w:rsid w:val="009C7F91"/>
    <w:rsid w:val="009D01D4"/>
    <w:rsid w:val="009D0FD7"/>
    <w:rsid w:val="009D124F"/>
    <w:rsid w:val="009D206A"/>
    <w:rsid w:val="009D2335"/>
    <w:rsid w:val="009D319F"/>
    <w:rsid w:val="009D3383"/>
    <w:rsid w:val="009D5026"/>
    <w:rsid w:val="009D50C5"/>
    <w:rsid w:val="009D5594"/>
    <w:rsid w:val="009D5841"/>
    <w:rsid w:val="009D6179"/>
    <w:rsid w:val="009D6339"/>
    <w:rsid w:val="009D7AED"/>
    <w:rsid w:val="009E2174"/>
    <w:rsid w:val="009E26DB"/>
    <w:rsid w:val="009E35F1"/>
    <w:rsid w:val="009E4258"/>
    <w:rsid w:val="009E6E04"/>
    <w:rsid w:val="009E6F7D"/>
    <w:rsid w:val="009E736E"/>
    <w:rsid w:val="009E73C8"/>
    <w:rsid w:val="009E7618"/>
    <w:rsid w:val="009F0114"/>
    <w:rsid w:val="009F015B"/>
    <w:rsid w:val="009F0370"/>
    <w:rsid w:val="009F0746"/>
    <w:rsid w:val="009F09A0"/>
    <w:rsid w:val="009F0EFB"/>
    <w:rsid w:val="009F0F3B"/>
    <w:rsid w:val="009F1418"/>
    <w:rsid w:val="009F23BD"/>
    <w:rsid w:val="009F2407"/>
    <w:rsid w:val="009F3982"/>
    <w:rsid w:val="009F3D19"/>
    <w:rsid w:val="009F45FC"/>
    <w:rsid w:val="009F4EB4"/>
    <w:rsid w:val="009F608E"/>
    <w:rsid w:val="009F6791"/>
    <w:rsid w:val="00A00484"/>
    <w:rsid w:val="00A00C5F"/>
    <w:rsid w:val="00A024B3"/>
    <w:rsid w:val="00A0387A"/>
    <w:rsid w:val="00A03BC4"/>
    <w:rsid w:val="00A042E0"/>
    <w:rsid w:val="00A04E84"/>
    <w:rsid w:val="00A052AE"/>
    <w:rsid w:val="00A053A1"/>
    <w:rsid w:val="00A06BB1"/>
    <w:rsid w:val="00A0706B"/>
    <w:rsid w:val="00A07115"/>
    <w:rsid w:val="00A07845"/>
    <w:rsid w:val="00A10616"/>
    <w:rsid w:val="00A10C4B"/>
    <w:rsid w:val="00A10CDE"/>
    <w:rsid w:val="00A11212"/>
    <w:rsid w:val="00A12020"/>
    <w:rsid w:val="00A12E86"/>
    <w:rsid w:val="00A13991"/>
    <w:rsid w:val="00A14166"/>
    <w:rsid w:val="00A14342"/>
    <w:rsid w:val="00A1486E"/>
    <w:rsid w:val="00A15B56"/>
    <w:rsid w:val="00A15C19"/>
    <w:rsid w:val="00A165A1"/>
    <w:rsid w:val="00A200F0"/>
    <w:rsid w:val="00A21F43"/>
    <w:rsid w:val="00A23010"/>
    <w:rsid w:val="00A230CF"/>
    <w:rsid w:val="00A23165"/>
    <w:rsid w:val="00A23806"/>
    <w:rsid w:val="00A23DAA"/>
    <w:rsid w:val="00A24BD8"/>
    <w:rsid w:val="00A24E37"/>
    <w:rsid w:val="00A25200"/>
    <w:rsid w:val="00A25728"/>
    <w:rsid w:val="00A26094"/>
    <w:rsid w:val="00A26C30"/>
    <w:rsid w:val="00A2731F"/>
    <w:rsid w:val="00A277F9"/>
    <w:rsid w:val="00A30D65"/>
    <w:rsid w:val="00A30E1B"/>
    <w:rsid w:val="00A32300"/>
    <w:rsid w:val="00A3235F"/>
    <w:rsid w:val="00A328E8"/>
    <w:rsid w:val="00A33A18"/>
    <w:rsid w:val="00A33F5A"/>
    <w:rsid w:val="00A3460B"/>
    <w:rsid w:val="00A35192"/>
    <w:rsid w:val="00A35358"/>
    <w:rsid w:val="00A35C8D"/>
    <w:rsid w:val="00A36492"/>
    <w:rsid w:val="00A41434"/>
    <w:rsid w:val="00A4246C"/>
    <w:rsid w:val="00A42570"/>
    <w:rsid w:val="00A426B8"/>
    <w:rsid w:val="00A42C3C"/>
    <w:rsid w:val="00A42E8D"/>
    <w:rsid w:val="00A4346E"/>
    <w:rsid w:val="00A43FD8"/>
    <w:rsid w:val="00A4430E"/>
    <w:rsid w:val="00A447B3"/>
    <w:rsid w:val="00A44A52"/>
    <w:rsid w:val="00A44F27"/>
    <w:rsid w:val="00A453F9"/>
    <w:rsid w:val="00A4584F"/>
    <w:rsid w:val="00A4643A"/>
    <w:rsid w:val="00A466F1"/>
    <w:rsid w:val="00A46929"/>
    <w:rsid w:val="00A4726A"/>
    <w:rsid w:val="00A509EB"/>
    <w:rsid w:val="00A511C6"/>
    <w:rsid w:val="00A519D7"/>
    <w:rsid w:val="00A5356C"/>
    <w:rsid w:val="00A539EB"/>
    <w:rsid w:val="00A544B8"/>
    <w:rsid w:val="00A54646"/>
    <w:rsid w:val="00A54E20"/>
    <w:rsid w:val="00A55E53"/>
    <w:rsid w:val="00A566FF"/>
    <w:rsid w:val="00A56BB7"/>
    <w:rsid w:val="00A57223"/>
    <w:rsid w:val="00A573A5"/>
    <w:rsid w:val="00A5776C"/>
    <w:rsid w:val="00A600F5"/>
    <w:rsid w:val="00A60115"/>
    <w:rsid w:val="00A609B2"/>
    <w:rsid w:val="00A60CC4"/>
    <w:rsid w:val="00A619CD"/>
    <w:rsid w:val="00A62971"/>
    <w:rsid w:val="00A62B6D"/>
    <w:rsid w:val="00A64BC8"/>
    <w:rsid w:val="00A65196"/>
    <w:rsid w:val="00A65524"/>
    <w:rsid w:val="00A65B73"/>
    <w:rsid w:val="00A669C1"/>
    <w:rsid w:val="00A66DC3"/>
    <w:rsid w:val="00A66EE2"/>
    <w:rsid w:val="00A671AF"/>
    <w:rsid w:val="00A7051F"/>
    <w:rsid w:val="00A705FB"/>
    <w:rsid w:val="00A71F68"/>
    <w:rsid w:val="00A73723"/>
    <w:rsid w:val="00A73AC2"/>
    <w:rsid w:val="00A75628"/>
    <w:rsid w:val="00A7607E"/>
    <w:rsid w:val="00A765EA"/>
    <w:rsid w:val="00A77568"/>
    <w:rsid w:val="00A77725"/>
    <w:rsid w:val="00A77977"/>
    <w:rsid w:val="00A800B2"/>
    <w:rsid w:val="00A805D3"/>
    <w:rsid w:val="00A80850"/>
    <w:rsid w:val="00A82265"/>
    <w:rsid w:val="00A82BA8"/>
    <w:rsid w:val="00A82CCF"/>
    <w:rsid w:val="00A83768"/>
    <w:rsid w:val="00A83861"/>
    <w:rsid w:val="00A84A51"/>
    <w:rsid w:val="00A860CA"/>
    <w:rsid w:val="00A86611"/>
    <w:rsid w:val="00A8702B"/>
    <w:rsid w:val="00A90493"/>
    <w:rsid w:val="00A94347"/>
    <w:rsid w:val="00A94E9F"/>
    <w:rsid w:val="00A9520A"/>
    <w:rsid w:val="00A95F80"/>
    <w:rsid w:val="00A9655D"/>
    <w:rsid w:val="00A96646"/>
    <w:rsid w:val="00A9669D"/>
    <w:rsid w:val="00A967C9"/>
    <w:rsid w:val="00A97B4C"/>
    <w:rsid w:val="00A97C81"/>
    <w:rsid w:val="00AA002A"/>
    <w:rsid w:val="00AA03C7"/>
    <w:rsid w:val="00AA1368"/>
    <w:rsid w:val="00AA311D"/>
    <w:rsid w:val="00AA4332"/>
    <w:rsid w:val="00AA45DF"/>
    <w:rsid w:val="00AA48C5"/>
    <w:rsid w:val="00AA608A"/>
    <w:rsid w:val="00AA6414"/>
    <w:rsid w:val="00AA651F"/>
    <w:rsid w:val="00AA6CC0"/>
    <w:rsid w:val="00AB0573"/>
    <w:rsid w:val="00AB080E"/>
    <w:rsid w:val="00AB0880"/>
    <w:rsid w:val="00AB0C4E"/>
    <w:rsid w:val="00AB13E1"/>
    <w:rsid w:val="00AB1450"/>
    <w:rsid w:val="00AB1494"/>
    <w:rsid w:val="00AB197F"/>
    <w:rsid w:val="00AB19A6"/>
    <w:rsid w:val="00AB1AFC"/>
    <w:rsid w:val="00AB244F"/>
    <w:rsid w:val="00AB404A"/>
    <w:rsid w:val="00AB4C34"/>
    <w:rsid w:val="00AB4F09"/>
    <w:rsid w:val="00AB60DD"/>
    <w:rsid w:val="00AB6CA8"/>
    <w:rsid w:val="00AB6F5D"/>
    <w:rsid w:val="00AB72EF"/>
    <w:rsid w:val="00AB7C2A"/>
    <w:rsid w:val="00AC0DBF"/>
    <w:rsid w:val="00AC169A"/>
    <w:rsid w:val="00AC17AD"/>
    <w:rsid w:val="00AC2162"/>
    <w:rsid w:val="00AC21D0"/>
    <w:rsid w:val="00AC22B1"/>
    <w:rsid w:val="00AC296C"/>
    <w:rsid w:val="00AC2C28"/>
    <w:rsid w:val="00AC30D7"/>
    <w:rsid w:val="00AC3637"/>
    <w:rsid w:val="00AC4C0F"/>
    <w:rsid w:val="00AC56CE"/>
    <w:rsid w:val="00AC6645"/>
    <w:rsid w:val="00AC6D67"/>
    <w:rsid w:val="00AD057F"/>
    <w:rsid w:val="00AD0D1B"/>
    <w:rsid w:val="00AD16E5"/>
    <w:rsid w:val="00AD1B52"/>
    <w:rsid w:val="00AD21EC"/>
    <w:rsid w:val="00AD2BC7"/>
    <w:rsid w:val="00AD38C9"/>
    <w:rsid w:val="00AD3F70"/>
    <w:rsid w:val="00AD42B7"/>
    <w:rsid w:val="00AD4A75"/>
    <w:rsid w:val="00AD4C19"/>
    <w:rsid w:val="00AD5024"/>
    <w:rsid w:val="00AD6397"/>
    <w:rsid w:val="00AD6449"/>
    <w:rsid w:val="00AD67C2"/>
    <w:rsid w:val="00AD71C6"/>
    <w:rsid w:val="00AD778F"/>
    <w:rsid w:val="00AD7D37"/>
    <w:rsid w:val="00AE082F"/>
    <w:rsid w:val="00AE161C"/>
    <w:rsid w:val="00AE1E3E"/>
    <w:rsid w:val="00AE352C"/>
    <w:rsid w:val="00AE46AD"/>
    <w:rsid w:val="00AE4FBA"/>
    <w:rsid w:val="00AE5735"/>
    <w:rsid w:val="00AE59A6"/>
    <w:rsid w:val="00AE5E48"/>
    <w:rsid w:val="00AE7208"/>
    <w:rsid w:val="00AF0472"/>
    <w:rsid w:val="00AF0BB2"/>
    <w:rsid w:val="00AF1C51"/>
    <w:rsid w:val="00AF24E9"/>
    <w:rsid w:val="00AF2FE2"/>
    <w:rsid w:val="00AF39A9"/>
    <w:rsid w:val="00AF5EDC"/>
    <w:rsid w:val="00AF620D"/>
    <w:rsid w:val="00AF644C"/>
    <w:rsid w:val="00AF664D"/>
    <w:rsid w:val="00AF7ED9"/>
    <w:rsid w:val="00B0072F"/>
    <w:rsid w:val="00B00762"/>
    <w:rsid w:val="00B0100D"/>
    <w:rsid w:val="00B015D1"/>
    <w:rsid w:val="00B019AD"/>
    <w:rsid w:val="00B0205A"/>
    <w:rsid w:val="00B0263E"/>
    <w:rsid w:val="00B02EAC"/>
    <w:rsid w:val="00B035BE"/>
    <w:rsid w:val="00B03FA5"/>
    <w:rsid w:val="00B04283"/>
    <w:rsid w:val="00B0451B"/>
    <w:rsid w:val="00B06082"/>
    <w:rsid w:val="00B06B74"/>
    <w:rsid w:val="00B06D76"/>
    <w:rsid w:val="00B06DD3"/>
    <w:rsid w:val="00B07235"/>
    <w:rsid w:val="00B07742"/>
    <w:rsid w:val="00B11D58"/>
    <w:rsid w:val="00B12373"/>
    <w:rsid w:val="00B129C1"/>
    <w:rsid w:val="00B13299"/>
    <w:rsid w:val="00B13CB1"/>
    <w:rsid w:val="00B142E7"/>
    <w:rsid w:val="00B15946"/>
    <w:rsid w:val="00B16680"/>
    <w:rsid w:val="00B17B16"/>
    <w:rsid w:val="00B21348"/>
    <w:rsid w:val="00B24779"/>
    <w:rsid w:val="00B253BB"/>
    <w:rsid w:val="00B25D31"/>
    <w:rsid w:val="00B277A5"/>
    <w:rsid w:val="00B30758"/>
    <w:rsid w:val="00B312C3"/>
    <w:rsid w:val="00B35947"/>
    <w:rsid w:val="00B3664F"/>
    <w:rsid w:val="00B36F99"/>
    <w:rsid w:val="00B3708C"/>
    <w:rsid w:val="00B37C13"/>
    <w:rsid w:val="00B4073D"/>
    <w:rsid w:val="00B408C6"/>
    <w:rsid w:val="00B40E96"/>
    <w:rsid w:val="00B4168C"/>
    <w:rsid w:val="00B41A0C"/>
    <w:rsid w:val="00B42007"/>
    <w:rsid w:val="00B42461"/>
    <w:rsid w:val="00B42725"/>
    <w:rsid w:val="00B428BB"/>
    <w:rsid w:val="00B428D9"/>
    <w:rsid w:val="00B429D0"/>
    <w:rsid w:val="00B42DF1"/>
    <w:rsid w:val="00B44033"/>
    <w:rsid w:val="00B4450E"/>
    <w:rsid w:val="00B44FC7"/>
    <w:rsid w:val="00B45536"/>
    <w:rsid w:val="00B46078"/>
    <w:rsid w:val="00B463A6"/>
    <w:rsid w:val="00B46C23"/>
    <w:rsid w:val="00B476B7"/>
    <w:rsid w:val="00B47948"/>
    <w:rsid w:val="00B50C3F"/>
    <w:rsid w:val="00B510F8"/>
    <w:rsid w:val="00B51963"/>
    <w:rsid w:val="00B52298"/>
    <w:rsid w:val="00B52A16"/>
    <w:rsid w:val="00B5301E"/>
    <w:rsid w:val="00B5428C"/>
    <w:rsid w:val="00B54431"/>
    <w:rsid w:val="00B5469C"/>
    <w:rsid w:val="00B54E61"/>
    <w:rsid w:val="00B555E5"/>
    <w:rsid w:val="00B55618"/>
    <w:rsid w:val="00B55908"/>
    <w:rsid w:val="00B55B63"/>
    <w:rsid w:val="00B56FC3"/>
    <w:rsid w:val="00B57D37"/>
    <w:rsid w:val="00B57F65"/>
    <w:rsid w:val="00B60DFE"/>
    <w:rsid w:val="00B616B6"/>
    <w:rsid w:val="00B62B8F"/>
    <w:rsid w:val="00B631C2"/>
    <w:rsid w:val="00B634E0"/>
    <w:rsid w:val="00B63878"/>
    <w:rsid w:val="00B63B5C"/>
    <w:rsid w:val="00B63F3C"/>
    <w:rsid w:val="00B64CA7"/>
    <w:rsid w:val="00B66988"/>
    <w:rsid w:val="00B66996"/>
    <w:rsid w:val="00B66FE8"/>
    <w:rsid w:val="00B708DA"/>
    <w:rsid w:val="00B70CC2"/>
    <w:rsid w:val="00B70FB2"/>
    <w:rsid w:val="00B7130C"/>
    <w:rsid w:val="00B71A94"/>
    <w:rsid w:val="00B7242B"/>
    <w:rsid w:val="00B736EF"/>
    <w:rsid w:val="00B73CAD"/>
    <w:rsid w:val="00B742D6"/>
    <w:rsid w:val="00B76924"/>
    <w:rsid w:val="00B771A1"/>
    <w:rsid w:val="00B7750E"/>
    <w:rsid w:val="00B80819"/>
    <w:rsid w:val="00B80BFF"/>
    <w:rsid w:val="00B81725"/>
    <w:rsid w:val="00B817D0"/>
    <w:rsid w:val="00B81C38"/>
    <w:rsid w:val="00B82B0E"/>
    <w:rsid w:val="00B82CF7"/>
    <w:rsid w:val="00B83526"/>
    <w:rsid w:val="00B84E05"/>
    <w:rsid w:val="00B8583B"/>
    <w:rsid w:val="00B86053"/>
    <w:rsid w:val="00B86A67"/>
    <w:rsid w:val="00B86D2F"/>
    <w:rsid w:val="00B87003"/>
    <w:rsid w:val="00B87B34"/>
    <w:rsid w:val="00B900BA"/>
    <w:rsid w:val="00B90C86"/>
    <w:rsid w:val="00B922BE"/>
    <w:rsid w:val="00B92CC6"/>
    <w:rsid w:val="00B939B1"/>
    <w:rsid w:val="00B94906"/>
    <w:rsid w:val="00B951D5"/>
    <w:rsid w:val="00B955D9"/>
    <w:rsid w:val="00BA2329"/>
    <w:rsid w:val="00BA28CE"/>
    <w:rsid w:val="00BA38FF"/>
    <w:rsid w:val="00BA3A7C"/>
    <w:rsid w:val="00BA556D"/>
    <w:rsid w:val="00BA56BF"/>
    <w:rsid w:val="00BA6426"/>
    <w:rsid w:val="00BA6473"/>
    <w:rsid w:val="00BA742F"/>
    <w:rsid w:val="00BA7517"/>
    <w:rsid w:val="00BA7BC6"/>
    <w:rsid w:val="00BA7D16"/>
    <w:rsid w:val="00BB256D"/>
    <w:rsid w:val="00BB2C2B"/>
    <w:rsid w:val="00BB31E1"/>
    <w:rsid w:val="00BB3273"/>
    <w:rsid w:val="00BB3655"/>
    <w:rsid w:val="00BB3A16"/>
    <w:rsid w:val="00BB4554"/>
    <w:rsid w:val="00BB4CAD"/>
    <w:rsid w:val="00BB629D"/>
    <w:rsid w:val="00BB6B7F"/>
    <w:rsid w:val="00BC1656"/>
    <w:rsid w:val="00BC1E9D"/>
    <w:rsid w:val="00BC22CB"/>
    <w:rsid w:val="00BC2D3D"/>
    <w:rsid w:val="00BC31B7"/>
    <w:rsid w:val="00BC40CA"/>
    <w:rsid w:val="00BC45B9"/>
    <w:rsid w:val="00BC6151"/>
    <w:rsid w:val="00BC6C7E"/>
    <w:rsid w:val="00BC7F15"/>
    <w:rsid w:val="00BD0861"/>
    <w:rsid w:val="00BD13FF"/>
    <w:rsid w:val="00BD17B1"/>
    <w:rsid w:val="00BD26A1"/>
    <w:rsid w:val="00BD2C45"/>
    <w:rsid w:val="00BD2CA0"/>
    <w:rsid w:val="00BD3A48"/>
    <w:rsid w:val="00BD3BB8"/>
    <w:rsid w:val="00BD4670"/>
    <w:rsid w:val="00BD482A"/>
    <w:rsid w:val="00BD4EB8"/>
    <w:rsid w:val="00BD5481"/>
    <w:rsid w:val="00BD5CC5"/>
    <w:rsid w:val="00BD6455"/>
    <w:rsid w:val="00BE03FC"/>
    <w:rsid w:val="00BE153C"/>
    <w:rsid w:val="00BE3796"/>
    <w:rsid w:val="00BE3858"/>
    <w:rsid w:val="00BE3CD0"/>
    <w:rsid w:val="00BE48FD"/>
    <w:rsid w:val="00BE5AFE"/>
    <w:rsid w:val="00BE65A7"/>
    <w:rsid w:val="00BE661A"/>
    <w:rsid w:val="00BE6901"/>
    <w:rsid w:val="00BE6E56"/>
    <w:rsid w:val="00BE7344"/>
    <w:rsid w:val="00BE73D7"/>
    <w:rsid w:val="00BE79BE"/>
    <w:rsid w:val="00BE7A90"/>
    <w:rsid w:val="00BF0CBF"/>
    <w:rsid w:val="00BF0E3C"/>
    <w:rsid w:val="00BF0F93"/>
    <w:rsid w:val="00BF19D9"/>
    <w:rsid w:val="00BF2E62"/>
    <w:rsid w:val="00BF37E7"/>
    <w:rsid w:val="00BF3A29"/>
    <w:rsid w:val="00BF3C79"/>
    <w:rsid w:val="00BF3C7B"/>
    <w:rsid w:val="00BF3FCD"/>
    <w:rsid w:val="00BF44A0"/>
    <w:rsid w:val="00BF4B06"/>
    <w:rsid w:val="00BF55EC"/>
    <w:rsid w:val="00C004EF"/>
    <w:rsid w:val="00C01832"/>
    <w:rsid w:val="00C01BF8"/>
    <w:rsid w:val="00C021CD"/>
    <w:rsid w:val="00C041AF"/>
    <w:rsid w:val="00C06334"/>
    <w:rsid w:val="00C06876"/>
    <w:rsid w:val="00C07CC3"/>
    <w:rsid w:val="00C13596"/>
    <w:rsid w:val="00C13A12"/>
    <w:rsid w:val="00C13BA8"/>
    <w:rsid w:val="00C14671"/>
    <w:rsid w:val="00C1524D"/>
    <w:rsid w:val="00C153CF"/>
    <w:rsid w:val="00C15B12"/>
    <w:rsid w:val="00C160E7"/>
    <w:rsid w:val="00C16530"/>
    <w:rsid w:val="00C16774"/>
    <w:rsid w:val="00C16BEA"/>
    <w:rsid w:val="00C208DC"/>
    <w:rsid w:val="00C20C0B"/>
    <w:rsid w:val="00C20E5B"/>
    <w:rsid w:val="00C210E0"/>
    <w:rsid w:val="00C21B4A"/>
    <w:rsid w:val="00C21CBA"/>
    <w:rsid w:val="00C22023"/>
    <w:rsid w:val="00C22433"/>
    <w:rsid w:val="00C225A3"/>
    <w:rsid w:val="00C22F49"/>
    <w:rsid w:val="00C230C8"/>
    <w:rsid w:val="00C2372E"/>
    <w:rsid w:val="00C23DBA"/>
    <w:rsid w:val="00C2559B"/>
    <w:rsid w:val="00C25E98"/>
    <w:rsid w:val="00C26376"/>
    <w:rsid w:val="00C30117"/>
    <w:rsid w:val="00C30528"/>
    <w:rsid w:val="00C3065F"/>
    <w:rsid w:val="00C31064"/>
    <w:rsid w:val="00C310CB"/>
    <w:rsid w:val="00C31CCC"/>
    <w:rsid w:val="00C3232A"/>
    <w:rsid w:val="00C3331C"/>
    <w:rsid w:val="00C33803"/>
    <w:rsid w:val="00C33FAF"/>
    <w:rsid w:val="00C342D5"/>
    <w:rsid w:val="00C34E6E"/>
    <w:rsid w:val="00C35B9C"/>
    <w:rsid w:val="00C35ED1"/>
    <w:rsid w:val="00C363EE"/>
    <w:rsid w:val="00C36C2F"/>
    <w:rsid w:val="00C37B9D"/>
    <w:rsid w:val="00C41474"/>
    <w:rsid w:val="00C416AE"/>
    <w:rsid w:val="00C41CFA"/>
    <w:rsid w:val="00C4343F"/>
    <w:rsid w:val="00C4385B"/>
    <w:rsid w:val="00C43D67"/>
    <w:rsid w:val="00C4464D"/>
    <w:rsid w:val="00C44B70"/>
    <w:rsid w:val="00C451DD"/>
    <w:rsid w:val="00C455E6"/>
    <w:rsid w:val="00C457AC"/>
    <w:rsid w:val="00C45C5D"/>
    <w:rsid w:val="00C4647B"/>
    <w:rsid w:val="00C46E0B"/>
    <w:rsid w:val="00C47321"/>
    <w:rsid w:val="00C47749"/>
    <w:rsid w:val="00C501BC"/>
    <w:rsid w:val="00C50356"/>
    <w:rsid w:val="00C508CB"/>
    <w:rsid w:val="00C514BA"/>
    <w:rsid w:val="00C51DD3"/>
    <w:rsid w:val="00C52A88"/>
    <w:rsid w:val="00C539F6"/>
    <w:rsid w:val="00C53CEB"/>
    <w:rsid w:val="00C53DBF"/>
    <w:rsid w:val="00C555F8"/>
    <w:rsid w:val="00C55828"/>
    <w:rsid w:val="00C55A62"/>
    <w:rsid w:val="00C56090"/>
    <w:rsid w:val="00C565EB"/>
    <w:rsid w:val="00C57058"/>
    <w:rsid w:val="00C57418"/>
    <w:rsid w:val="00C57835"/>
    <w:rsid w:val="00C57E8A"/>
    <w:rsid w:val="00C61607"/>
    <w:rsid w:val="00C61C14"/>
    <w:rsid w:val="00C6239D"/>
    <w:rsid w:val="00C62CE5"/>
    <w:rsid w:val="00C63708"/>
    <w:rsid w:val="00C63FA5"/>
    <w:rsid w:val="00C642C9"/>
    <w:rsid w:val="00C65D4F"/>
    <w:rsid w:val="00C66540"/>
    <w:rsid w:val="00C66713"/>
    <w:rsid w:val="00C67C83"/>
    <w:rsid w:val="00C71866"/>
    <w:rsid w:val="00C72388"/>
    <w:rsid w:val="00C7266E"/>
    <w:rsid w:val="00C726F1"/>
    <w:rsid w:val="00C72E9F"/>
    <w:rsid w:val="00C73BA6"/>
    <w:rsid w:val="00C7460C"/>
    <w:rsid w:val="00C7495C"/>
    <w:rsid w:val="00C770A1"/>
    <w:rsid w:val="00C77541"/>
    <w:rsid w:val="00C775A5"/>
    <w:rsid w:val="00C7792F"/>
    <w:rsid w:val="00C80581"/>
    <w:rsid w:val="00C806AC"/>
    <w:rsid w:val="00C80760"/>
    <w:rsid w:val="00C80814"/>
    <w:rsid w:val="00C82077"/>
    <w:rsid w:val="00C82F82"/>
    <w:rsid w:val="00C830B4"/>
    <w:rsid w:val="00C833CC"/>
    <w:rsid w:val="00C83FFD"/>
    <w:rsid w:val="00C840F2"/>
    <w:rsid w:val="00C8455C"/>
    <w:rsid w:val="00C84B44"/>
    <w:rsid w:val="00C84D97"/>
    <w:rsid w:val="00C85468"/>
    <w:rsid w:val="00C85D76"/>
    <w:rsid w:val="00C871A7"/>
    <w:rsid w:val="00C87892"/>
    <w:rsid w:val="00C91704"/>
    <w:rsid w:val="00C91C90"/>
    <w:rsid w:val="00C91D49"/>
    <w:rsid w:val="00C91FA5"/>
    <w:rsid w:val="00C92567"/>
    <w:rsid w:val="00C95127"/>
    <w:rsid w:val="00C9560B"/>
    <w:rsid w:val="00C963CF"/>
    <w:rsid w:val="00C9662C"/>
    <w:rsid w:val="00C96CCE"/>
    <w:rsid w:val="00C97BC7"/>
    <w:rsid w:val="00CA0843"/>
    <w:rsid w:val="00CA26FA"/>
    <w:rsid w:val="00CA40BA"/>
    <w:rsid w:val="00CA4605"/>
    <w:rsid w:val="00CA6772"/>
    <w:rsid w:val="00CA7F00"/>
    <w:rsid w:val="00CB0A53"/>
    <w:rsid w:val="00CB0FE1"/>
    <w:rsid w:val="00CB1B8E"/>
    <w:rsid w:val="00CB29F5"/>
    <w:rsid w:val="00CB2B65"/>
    <w:rsid w:val="00CB3B9C"/>
    <w:rsid w:val="00CB3D0B"/>
    <w:rsid w:val="00CB557D"/>
    <w:rsid w:val="00CB572B"/>
    <w:rsid w:val="00CB573A"/>
    <w:rsid w:val="00CB59B4"/>
    <w:rsid w:val="00CB6ED9"/>
    <w:rsid w:val="00CB721C"/>
    <w:rsid w:val="00CC12B8"/>
    <w:rsid w:val="00CC3073"/>
    <w:rsid w:val="00CC39E9"/>
    <w:rsid w:val="00CC5B9B"/>
    <w:rsid w:val="00CC6220"/>
    <w:rsid w:val="00CC679C"/>
    <w:rsid w:val="00CC6A94"/>
    <w:rsid w:val="00CD040B"/>
    <w:rsid w:val="00CD0B07"/>
    <w:rsid w:val="00CD1EC4"/>
    <w:rsid w:val="00CD2120"/>
    <w:rsid w:val="00CD24EA"/>
    <w:rsid w:val="00CD2B95"/>
    <w:rsid w:val="00CD39E5"/>
    <w:rsid w:val="00CD3CB6"/>
    <w:rsid w:val="00CD4112"/>
    <w:rsid w:val="00CD4FD6"/>
    <w:rsid w:val="00CD53EA"/>
    <w:rsid w:val="00CD7108"/>
    <w:rsid w:val="00CD71C5"/>
    <w:rsid w:val="00CD7805"/>
    <w:rsid w:val="00CD7DB7"/>
    <w:rsid w:val="00CE0A8D"/>
    <w:rsid w:val="00CE0AAA"/>
    <w:rsid w:val="00CE0D2C"/>
    <w:rsid w:val="00CE20A6"/>
    <w:rsid w:val="00CE20D0"/>
    <w:rsid w:val="00CE3EC2"/>
    <w:rsid w:val="00CE43C3"/>
    <w:rsid w:val="00CE4C9E"/>
    <w:rsid w:val="00CE50F6"/>
    <w:rsid w:val="00CE5253"/>
    <w:rsid w:val="00CE59EA"/>
    <w:rsid w:val="00CE6F36"/>
    <w:rsid w:val="00CE74E8"/>
    <w:rsid w:val="00CF01AE"/>
    <w:rsid w:val="00CF1DE0"/>
    <w:rsid w:val="00CF36F5"/>
    <w:rsid w:val="00CF3D21"/>
    <w:rsid w:val="00CF4C5C"/>
    <w:rsid w:val="00CF4D4E"/>
    <w:rsid w:val="00CF587D"/>
    <w:rsid w:val="00CF61D5"/>
    <w:rsid w:val="00CF64F5"/>
    <w:rsid w:val="00CF68A1"/>
    <w:rsid w:val="00CF755F"/>
    <w:rsid w:val="00CF79C8"/>
    <w:rsid w:val="00CF7C1D"/>
    <w:rsid w:val="00CF7C2A"/>
    <w:rsid w:val="00CF7EC3"/>
    <w:rsid w:val="00D00C11"/>
    <w:rsid w:val="00D00D20"/>
    <w:rsid w:val="00D01489"/>
    <w:rsid w:val="00D030F6"/>
    <w:rsid w:val="00D03201"/>
    <w:rsid w:val="00D03224"/>
    <w:rsid w:val="00D05003"/>
    <w:rsid w:val="00D071E0"/>
    <w:rsid w:val="00D0786B"/>
    <w:rsid w:val="00D07BA7"/>
    <w:rsid w:val="00D07E8A"/>
    <w:rsid w:val="00D10585"/>
    <w:rsid w:val="00D1196D"/>
    <w:rsid w:val="00D12AB7"/>
    <w:rsid w:val="00D14912"/>
    <w:rsid w:val="00D15634"/>
    <w:rsid w:val="00D15756"/>
    <w:rsid w:val="00D168C7"/>
    <w:rsid w:val="00D20A53"/>
    <w:rsid w:val="00D22810"/>
    <w:rsid w:val="00D22BFD"/>
    <w:rsid w:val="00D22E20"/>
    <w:rsid w:val="00D23720"/>
    <w:rsid w:val="00D238AE"/>
    <w:rsid w:val="00D23F82"/>
    <w:rsid w:val="00D2597C"/>
    <w:rsid w:val="00D268BD"/>
    <w:rsid w:val="00D26DB9"/>
    <w:rsid w:val="00D309C0"/>
    <w:rsid w:val="00D31003"/>
    <w:rsid w:val="00D316C3"/>
    <w:rsid w:val="00D316FD"/>
    <w:rsid w:val="00D32006"/>
    <w:rsid w:val="00D3229E"/>
    <w:rsid w:val="00D34893"/>
    <w:rsid w:val="00D34B34"/>
    <w:rsid w:val="00D35375"/>
    <w:rsid w:val="00D3736A"/>
    <w:rsid w:val="00D376B1"/>
    <w:rsid w:val="00D37849"/>
    <w:rsid w:val="00D40466"/>
    <w:rsid w:val="00D41047"/>
    <w:rsid w:val="00D424D7"/>
    <w:rsid w:val="00D42F0A"/>
    <w:rsid w:val="00D43D57"/>
    <w:rsid w:val="00D4647E"/>
    <w:rsid w:val="00D47105"/>
    <w:rsid w:val="00D477E2"/>
    <w:rsid w:val="00D47A45"/>
    <w:rsid w:val="00D47AF3"/>
    <w:rsid w:val="00D47FE9"/>
    <w:rsid w:val="00D50045"/>
    <w:rsid w:val="00D51BEE"/>
    <w:rsid w:val="00D51C7D"/>
    <w:rsid w:val="00D51D4F"/>
    <w:rsid w:val="00D5251D"/>
    <w:rsid w:val="00D53E65"/>
    <w:rsid w:val="00D5451A"/>
    <w:rsid w:val="00D54EE9"/>
    <w:rsid w:val="00D571D3"/>
    <w:rsid w:val="00D574AD"/>
    <w:rsid w:val="00D60192"/>
    <w:rsid w:val="00D61003"/>
    <w:rsid w:val="00D62958"/>
    <w:rsid w:val="00D630D1"/>
    <w:rsid w:val="00D63805"/>
    <w:rsid w:val="00D638A9"/>
    <w:rsid w:val="00D64C0B"/>
    <w:rsid w:val="00D65B25"/>
    <w:rsid w:val="00D65F52"/>
    <w:rsid w:val="00D678EE"/>
    <w:rsid w:val="00D67F5E"/>
    <w:rsid w:val="00D712D5"/>
    <w:rsid w:val="00D72090"/>
    <w:rsid w:val="00D72187"/>
    <w:rsid w:val="00D7243E"/>
    <w:rsid w:val="00D72B5D"/>
    <w:rsid w:val="00D73232"/>
    <w:rsid w:val="00D73EF2"/>
    <w:rsid w:val="00D74AEB"/>
    <w:rsid w:val="00D752AB"/>
    <w:rsid w:val="00D76912"/>
    <w:rsid w:val="00D77458"/>
    <w:rsid w:val="00D77B1D"/>
    <w:rsid w:val="00D80833"/>
    <w:rsid w:val="00D81516"/>
    <w:rsid w:val="00D83813"/>
    <w:rsid w:val="00D83C32"/>
    <w:rsid w:val="00D853DA"/>
    <w:rsid w:val="00D85EDB"/>
    <w:rsid w:val="00D86028"/>
    <w:rsid w:val="00D86EBB"/>
    <w:rsid w:val="00D87BE8"/>
    <w:rsid w:val="00D87F99"/>
    <w:rsid w:val="00D90905"/>
    <w:rsid w:val="00D9151B"/>
    <w:rsid w:val="00D9287D"/>
    <w:rsid w:val="00D931CF"/>
    <w:rsid w:val="00D934F1"/>
    <w:rsid w:val="00D93E68"/>
    <w:rsid w:val="00D94128"/>
    <w:rsid w:val="00D94C15"/>
    <w:rsid w:val="00D9522D"/>
    <w:rsid w:val="00D95CF7"/>
    <w:rsid w:val="00D9669C"/>
    <w:rsid w:val="00D96AD4"/>
    <w:rsid w:val="00D97508"/>
    <w:rsid w:val="00DA1E9C"/>
    <w:rsid w:val="00DA2FAA"/>
    <w:rsid w:val="00DA4394"/>
    <w:rsid w:val="00DA4515"/>
    <w:rsid w:val="00DA5344"/>
    <w:rsid w:val="00DB02DC"/>
    <w:rsid w:val="00DB145C"/>
    <w:rsid w:val="00DB1940"/>
    <w:rsid w:val="00DB1E7D"/>
    <w:rsid w:val="00DB2D9D"/>
    <w:rsid w:val="00DB48CE"/>
    <w:rsid w:val="00DB5021"/>
    <w:rsid w:val="00DB5323"/>
    <w:rsid w:val="00DB5830"/>
    <w:rsid w:val="00DB5C41"/>
    <w:rsid w:val="00DB5E1D"/>
    <w:rsid w:val="00DB7028"/>
    <w:rsid w:val="00DB702E"/>
    <w:rsid w:val="00DB763A"/>
    <w:rsid w:val="00DB7BEB"/>
    <w:rsid w:val="00DC02C2"/>
    <w:rsid w:val="00DC03E1"/>
    <w:rsid w:val="00DC2AF0"/>
    <w:rsid w:val="00DC377F"/>
    <w:rsid w:val="00DC4CFD"/>
    <w:rsid w:val="00DC5391"/>
    <w:rsid w:val="00DC5DFF"/>
    <w:rsid w:val="00DC7AE7"/>
    <w:rsid w:val="00DD0357"/>
    <w:rsid w:val="00DD0FEE"/>
    <w:rsid w:val="00DD10D4"/>
    <w:rsid w:val="00DD28D8"/>
    <w:rsid w:val="00DD2ABE"/>
    <w:rsid w:val="00DD4086"/>
    <w:rsid w:val="00DD4B37"/>
    <w:rsid w:val="00DD4B7A"/>
    <w:rsid w:val="00DD5F35"/>
    <w:rsid w:val="00DD63F2"/>
    <w:rsid w:val="00DD66D7"/>
    <w:rsid w:val="00DD6C19"/>
    <w:rsid w:val="00DD7258"/>
    <w:rsid w:val="00DE0CB1"/>
    <w:rsid w:val="00DE11D2"/>
    <w:rsid w:val="00DE156A"/>
    <w:rsid w:val="00DE1C0F"/>
    <w:rsid w:val="00DE22CA"/>
    <w:rsid w:val="00DE2771"/>
    <w:rsid w:val="00DE2783"/>
    <w:rsid w:val="00DE439B"/>
    <w:rsid w:val="00DE48E8"/>
    <w:rsid w:val="00DE4C13"/>
    <w:rsid w:val="00DE4E34"/>
    <w:rsid w:val="00DE503B"/>
    <w:rsid w:val="00DE6E6F"/>
    <w:rsid w:val="00DE76EA"/>
    <w:rsid w:val="00DE7CE8"/>
    <w:rsid w:val="00DF1273"/>
    <w:rsid w:val="00DF1911"/>
    <w:rsid w:val="00DF1B8C"/>
    <w:rsid w:val="00DF1C80"/>
    <w:rsid w:val="00DF2DB8"/>
    <w:rsid w:val="00DF3263"/>
    <w:rsid w:val="00DF4B96"/>
    <w:rsid w:val="00DF4E74"/>
    <w:rsid w:val="00DF4F72"/>
    <w:rsid w:val="00DF6D79"/>
    <w:rsid w:val="00DF701D"/>
    <w:rsid w:val="00DF7AAD"/>
    <w:rsid w:val="00E01385"/>
    <w:rsid w:val="00E021CA"/>
    <w:rsid w:val="00E02FC1"/>
    <w:rsid w:val="00E03A3C"/>
    <w:rsid w:val="00E04283"/>
    <w:rsid w:val="00E05D11"/>
    <w:rsid w:val="00E06118"/>
    <w:rsid w:val="00E061A7"/>
    <w:rsid w:val="00E06236"/>
    <w:rsid w:val="00E06CF1"/>
    <w:rsid w:val="00E1084C"/>
    <w:rsid w:val="00E10966"/>
    <w:rsid w:val="00E1162F"/>
    <w:rsid w:val="00E11FF7"/>
    <w:rsid w:val="00E1249D"/>
    <w:rsid w:val="00E1275F"/>
    <w:rsid w:val="00E1279C"/>
    <w:rsid w:val="00E12C14"/>
    <w:rsid w:val="00E13DF0"/>
    <w:rsid w:val="00E13ED0"/>
    <w:rsid w:val="00E14ACA"/>
    <w:rsid w:val="00E1523B"/>
    <w:rsid w:val="00E16E6E"/>
    <w:rsid w:val="00E20A81"/>
    <w:rsid w:val="00E210BD"/>
    <w:rsid w:val="00E21412"/>
    <w:rsid w:val="00E21FDF"/>
    <w:rsid w:val="00E22448"/>
    <w:rsid w:val="00E2298E"/>
    <w:rsid w:val="00E246E9"/>
    <w:rsid w:val="00E24E12"/>
    <w:rsid w:val="00E25882"/>
    <w:rsid w:val="00E25BB9"/>
    <w:rsid w:val="00E26369"/>
    <w:rsid w:val="00E27B00"/>
    <w:rsid w:val="00E30994"/>
    <w:rsid w:val="00E30D73"/>
    <w:rsid w:val="00E31483"/>
    <w:rsid w:val="00E32180"/>
    <w:rsid w:val="00E327ED"/>
    <w:rsid w:val="00E32FAE"/>
    <w:rsid w:val="00E3304F"/>
    <w:rsid w:val="00E358F0"/>
    <w:rsid w:val="00E4006B"/>
    <w:rsid w:val="00E405A6"/>
    <w:rsid w:val="00E42558"/>
    <w:rsid w:val="00E4284B"/>
    <w:rsid w:val="00E42FFC"/>
    <w:rsid w:val="00E4505E"/>
    <w:rsid w:val="00E45AE7"/>
    <w:rsid w:val="00E463FA"/>
    <w:rsid w:val="00E46FF8"/>
    <w:rsid w:val="00E47767"/>
    <w:rsid w:val="00E507B4"/>
    <w:rsid w:val="00E5082E"/>
    <w:rsid w:val="00E50DE7"/>
    <w:rsid w:val="00E51E2D"/>
    <w:rsid w:val="00E52444"/>
    <w:rsid w:val="00E52970"/>
    <w:rsid w:val="00E52CF3"/>
    <w:rsid w:val="00E54038"/>
    <w:rsid w:val="00E54CD0"/>
    <w:rsid w:val="00E607F3"/>
    <w:rsid w:val="00E6153E"/>
    <w:rsid w:val="00E61557"/>
    <w:rsid w:val="00E61F2C"/>
    <w:rsid w:val="00E62B6F"/>
    <w:rsid w:val="00E63A17"/>
    <w:rsid w:val="00E645F4"/>
    <w:rsid w:val="00E6636A"/>
    <w:rsid w:val="00E67943"/>
    <w:rsid w:val="00E70A68"/>
    <w:rsid w:val="00E719F8"/>
    <w:rsid w:val="00E71B31"/>
    <w:rsid w:val="00E71D70"/>
    <w:rsid w:val="00E724D9"/>
    <w:rsid w:val="00E72631"/>
    <w:rsid w:val="00E7273B"/>
    <w:rsid w:val="00E728E4"/>
    <w:rsid w:val="00E7315B"/>
    <w:rsid w:val="00E7315C"/>
    <w:rsid w:val="00E73479"/>
    <w:rsid w:val="00E73960"/>
    <w:rsid w:val="00E7398B"/>
    <w:rsid w:val="00E74E89"/>
    <w:rsid w:val="00E76BF8"/>
    <w:rsid w:val="00E7791A"/>
    <w:rsid w:val="00E80531"/>
    <w:rsid w:val="00E806BA"/>
    <w:rsid w:val="00E81756"/>
    <w:rsid w:val="00E82559"/>
    <w:rsid w:val="00E82610"/>
    <w:rsid w:val="00E82C52"/>
    <w:rsid w:val="00E82FE1"/>
    <w:rsid w:val="00E843A4"/>
    <w:rsid w:val="00E86713"/>
    <w:rsid w:val="00E87A17"/>
    <w:rsid w:val="00E902DA"/>
    <w:rsid w:val="00E90910"/>
    <w:rsid w:val="00E90E5D"/>
    <w:rsid w:val="00E90F3D"/>
    <w:rsid w:val="00E9153F"/>
    <w:rsid w:val="00E92026"/>
    <w:rsid w:val="00E924C6"/>
    <w:rsid w:val="00E93AEC"/>
    <w:rsid w:val="00E95532"/>
    <w:rsid w:val="00E955D8"/>
    <w:rsid w:val="00E95C4D"/>
    <w:rsid w:val="00E95E64"/>
    <w:rsid w:val="00EA0106"/>
    <w:rsid w:val="00EA131F"/>
    <w:rsid w:val="00EA1533"/>
    <w:rsid w:val="00EA1807"/>
    <w:rsid w:val="00EA2FD2"/>
    <w:rsid w:val="00EA36D1"/>
    <w:rsid w:val="00EA3917"/>
    <w:rsid w:val="00EA4535"/>
    <w:rsid w:val="00EA46BE"/>
    <w:rsid w:val="00EA481A"/>
    <w:rsid w:val="00EA50B7"/>
    <w:rsid w:val="00EA7F08"/>
    <w:rsid w:val="00EB15DC"/>
    <w:rsid w:val="00EB289F"/>
    <w:rsid w:val="00EB45E7"/>
    <w:rsid w:val="00EB4A02"/>
    <w:rsid w:val="00EB52A5"/>
    <w:rsid w:val="00EB6230"/>
    <w:rsid w:val="00EB650B"/>
    <w:rsid w:val="00EB7912"/>
    <w:rsid w:val="00EC2756"/>
    <w:rsid w:val="00EC2E15"/>
    <w:rsid w:val="00EC2FF6"/>
    <w:rsid w:val="00EC4B10"/>
    <w:rsid w:val="00EC4D81"/>
    <w:rsid w:val="00EC5BC6"/>
    <w:rsid w:val="00EC607E"/>
    <w:rsid w:val="00EC6CD3"/>
    <w:rsid w:val="00EC7446"/>
    <w:rsid w:val="00ED10D1"/>
    <w:rsid w:val="00ED196B"/>
    <w:rsid w:val="00ED34C6"/>
    <w:rsid w:val="00ED5605"/>
    <w:rsid w:val="00ED6888"/>
    <w:rsid w:val="00ED762E"/>
    <w:rsid w:val="00EE0492"/>
    <w:rsid w:val="00EE0808"/>
    <w:rsid w:val="00EE0ED3"/>
    <w:rsid w:val="00EE1514"/>
    <w:rsid w:val="00EE18CC"/>
    <w:rsid w:val="00EE1906"/>
    <w:rsid w:val="00EE39B3"/>
    <w:rsid w:val="00EE3B8E"/>
    <w:rsid w:val="00EE4AAE"/>
    <w:rsid w:val="00EE4C4D"/>
    <w:rsid w:val="00EE57B4"/>
    <w:rsid w:val="00EF1BFD"/>
    <w:rsid w:val="00EF2531"/>
    <w:rsid w:val="00EF28B7"/>
    <w:rsid w:val="00EF3AFD"/>
    <w:rsid w:val="00EF4838"/>
    <w:rsid w:val="00EF4E1A"/>
    <w:rsid w:val="00EF54C2"/>
    <w:rsid w:val="00EF5C8D"/>
    <w:rsid w:val="00F00ED2"/>
    <w:rsid w:val="00F01AFC"/>
    <w:rsid w:val="00F0268E"/>
    <w:rsid w:val="00F03453"/>
    <w:rsid w:val="00F04068"/>
    <w:rsid w:val="00F0417E"/>
    <w:rsid w:val="00F047A2"/>
    <w:rsid w:val="00F04A4F"/>
    <w:rsid w:val="00F04BB4"/>
    <w:rsid w:val="00F04E25"/>
    <w:rsid w:val="00F05369"/>
    <w:rsid w:val="00F0609F"/>
    <w:rsid w:val="00F060CF"/>
    <w:rsid w:val="00F0685A"/>
    <w:rsid w:val="00F07A62"/>
    <w:rsid w:val="00F108FE"/>
    <w:rsid w:val="00F10AC9"/>
    <w:rsid w:val="00F10DD0"/>
    <w:rsid w:val="00F113A0"/>
    <w:rsid w:val="00F1154A"/>
    <w:rsid w:val="00F11789"/>
    <w:rsid w:val="00F12D68"/>
    <w:rsid w:val="00F13468"/>
    <w:rsid w:val="00F13844"/>
    <w:rsid w:val="00F13AEA"/>
    <w:rsid w:val="00F146BB"/>
    <w:rsid w:val="00F14EA7"/>
    <w:rsid w:val="00F15904"/>
    <w:rsid w:val="00F15B19"/>
    <w:rsid w:val="00F17A34"/>
    <w:rsid w:val="00F17F10"/>
    <w:rsid w:val="00F2007E"/>
    <w:rsid w:val="00F20803"/>
    <w:rsid w:val="00F20ECA"/>
    <w:rsid w:val="00F21D46"/>
    <w:rsid w:val="00F22029"/>
    <w:rsid w:val="00F2277F"/>
    <w:rsid w:val="00F234B8"/>
    <w:rsid w:val="00F23505"/>
    <w:rsid w:val="00F240E5"/>
    <w:rsid w:val="00F25A17"/>
    <w:rsid w:val="00F261AB"/>
    <w:rsid w:val="00F26A22"/>
    <w:rsid w:val="00F2711E"/>
    <w:rsid w:val="00F2741D"/>
    <w:rsid w:val="00F30323"/>
    <w:rsid w:val="00F3131B"/>
    <w:rsid w:val="00F320C2"/>
    <w:rsid w:val="00F32140"/>
    <w:rsid w:val="00F3312F"/>
    <w:rsid w:val="00F33777"/>
    <w:rsid w:val="00F3472C"/>
    <w:rsid w:val="00F34ADB"/>
    <w:rsid w:val="00F351AE"/>
    <w:rsid w:val="00F3592D"/>
    <w:rsid w:val="00F3694C"/>
    <w:rsid w:val="00F37742"/>
    <w:rsid w:val="00F3798E"/>
    <w:rsid w:val="00F4026B"/>
    <w:rsid w:val="00F405EA"/>
    <w:rsid w:val="00F41CEE"/>
    <w:rsid w:val="00F42108"/>
    <w:rsid w:val="00F424A4"/>
    <w:rsid w:val="00F4452A"/>
    <w:rsid w:val="00F452C0"/>
    <w:rsid w:val="00F45AE9"/>
    <w:rsid w:val="00F461D4"/>
    <w:rsid w:val="00F46A5F"/>
    <w:rsid w:val="00F50A34"/>
    <w:rsid w:val="00F51493"/>
    <w:rsid w:val="00F518F5"/>
    <w:rsid w:val="00F51E97"/>
    <w:rsid w:val="00F51FDD"/>
    <w:rsid w:val="00F52DCF"/>
    <w:rsid w:val="00F52F7B"/>
    <w:rsid w:val="00F53E53"/>
    <w:rsid w:val="00F56030"/>
    <w:rsid w:val="00F56665"/>
    <w:rsid w:val="00F5667B"/>
    <w:rsid w:val="00F5750D"/>
    <w:rsid w:val="00F576C6"/>
    <w:rsid w:val="00F6030B"/>
    <w:rsid w:val="00F609B4"/>
    <w:rsid w:val="00F60D8E"/>
    <w:rsid w:val="00F626C0"/>
    <w:rsid w:val="00F6277B"/>
    <w:rsid w:val="00F62CCF"/>
    <w:rsid w:val="00F6346F"/>
    <w:rsid w:val="00F65701"/>
    <w:rsid w:val="00F657AB"/>
    <w:rsid w:val="00F665BB"/>
    <w:rsid w:val="00F66C87"/>
    <w:rsid w:val="00F6745A"/>
    <w:rsid w:val="00F7001A"/>
    <w:rsid w:val="00F7104C"/>
    <w:rsid w:val="00F717F6"/>
    <w:rsid w:val="00F719E0"/>
    <w:rsid w:val="00F72695"/>
    <w:rsid w:val="00F72EA1"/>
    <w:rsid w:val="00F733E4"/>
    <w:rsid w:val="00F742FF"/>
    <w:rsid w:val="00F74796"/>
    <w:rsid w:val="00F75278"/>
    <w:rsid w:val="00F7719A"/>
    <w:rsid w:val="00F77AB1"/>
    <w:rsid w:val="00F80E32"/>
    <w:rsid w:val="00F8165B"/>
    <w:rsid w:val="00F81CE4"/>
    <w:rsid w:val="00F82A28"/>
    <w:rsid w:val="00F82EC4"/>
    <w:rsid w:val="00F83F5F"/>
    <w:rsid w:val="00F851D4"/>
    <w:rsid w:val="00F852F5"/>
    <w:rsid w:val="00F855D5"/>
    <w:rsid w:val="00F866DE"/>
    <w:rsid w:val="00F86B7B"/>
    <w:rsid w:val="00F870AD"/>
    <w:rsid w:val="00F870B4"/>
    <w:rsid w:val="00F9083F"/>
    <w:rsid w:val="00F90B8F"/>
    <w:rsid w:val="00F90F20"/>
    <w:rsid w:val="00F9144B"/>
    <w:rsid w:val="00F91FCB"/>
    <w:rsid w:val="00F92114"/>
    <w:rsid w:val="00F92400"/>
    <w:rsid w:val="00F92D96"/>
    <w:rsid w:val="00F92DC5"/>
    <w:rsid w:val="00F9488B"/>
    <w:rsid w:val="00F94FEA"/>
    <w:rsid w:val="00F95BC4"/>
    <w:rsid w:val="00FA00CE"/>
    <w:rsid w:val="00FA0258"/>
    <w:rsid w:val="00FA073F"/>
    <w:rsid w:val="00FA0B30"/>
    <w:rsid w:val="00FA14E2"/>
    <w:rsid w:val="00FA2490"/>
    <w:rsid w:val="00FA259E"/>
    <w:rsid w:val="00FA275B"/>
    <w:rsid w:val="00FA2C9D"/>
    <w:rsid w:val="00FA2CFD"/>
    <w:rsid w:val="00FA2E35"/>
    <w:rsid w:val="00FA4489"/>
    <w:rsid w:val="00FA4C4F"/>
    <w:rsid w:val="00FA55AD"/>
    <w:rsid w:val="00FA5A8E"/>
    <w:rsid w:val="00FA6526"/>
    <w:rsid w:val="00FA7DFC"/>
    <w:rsid w:val="00FB2680"/>
    <w:rsid w:val="00FB3263"/>
    <w:rsid w:val="00FB6A8D"/>
    <w:rsid w:val="00FB7556"/>
    <w:rsid w:val="00FB7F5D"/>
    <w:rsid w:val="00FC0E9F"/>
    <w:rsid w:val="00FC10E1"/>
    <w:rsid w:val="00FC1377"/>
    <w:rsid w:val="00FC29D0"/>
    <w:rsid w:val="00FC3FE6"/>
    <w:rsid w:val="00FC4262"/>
    <w:rsid w:val="00FC45D8"/>
    <w:rsid w:val="00FC4FFD"/>
    <w:rsid w:val="00FC7D2E"/>
    <w:rsid w:val="00FD0197"/>
    <w:rsid w:val="00FD0676"/>
    <w:rsid w:val="00FD07B5"/>
    <w:rsid w:val="00FD1D0B"/>
    <w:rsid w:val="00FD1F4A"/>
    <w:rsid w:val="00FD231C"/>
    <w:rsid w:val="00FD2829"/>
    <w:rsid w:val="00FD3042"/>
    <w:rsid w:val="00FD3AAF"/>
    <w:rsid w:val="00FD4008"/>
    <w:rsid w:val="00FD47DA"/>
    <w:rsid w:val="00FD7AB1"/>
    <w:rsid w:val="00FE0D8D"/>
    <w:rsid w:val="00FE225C"/>
    <w:rsid w:val="00FE24DE"/>
    <w:rsid w:val="00FE5105"/>
    <w:rsid w:val="00FE5814"/>
    <w:rsid w:val="00FE6074"/>
    <w:rsid w:val="00FE71B1"/>
    <w:rsid w:val="00FE7900"/>
    <w:rsid w:val="00FE7BE2"/>
    <w:rsid w:val="00FF143D"/>
    <w:rsid w:val="00FF14EC"/>
    <w:rsid w:val="00FF14F0"/>
    <w:rsid w:val="00FF2769"/>
    <w:rsid w:val="00FF460E"/>
    <w:rsid w:val="00FF4BB5"/>
    <w:rsid w:val="00FF5EF3"/>
    <w:rsid w:val="00FF6A4A"/>
    <w:rsid w:val="00FF6CC7"/>
    <w:rsid w:val="066E34E2"/>
    <w:rsid w:val="0748F06C"/>
    <w:rsid w:val="0E1E6D02"/>
    <w:rsid w:val="13FB13B9"/>
    <w:rsid w:val="17B9BB6A"/>
    <w:rsid w:val="1E05356A"/>
    <w:rsid w:val="394ADD32"/>
    <w:rsid w:val="39DC0A7D"/>
    <w:rsid w:val="3B41C6EB"/>
    <w:rsid w:val="3CC8195E"/>
    <w:rsid w:val="3E16E160"/>
    <w:rsid w:val="3FB53E0A"/>
    <w:rsid w:val="4407C0DC"/>
    <w:rsid w:val="4609993D"/>
    <w:rsid w:val="49456680"/>
    <w:rsid w:val="4AB79DA9"/>
    <w:rsid w:val="537C3A7D"/>
    <w:rsid w:val="569181B4"/>
    <w:rsid w:val="587F3F9E"/>
    <w:rsid w:val="5915E1AD"/>
    <w:rsid w:val="5B04331F"/>
    <w:rsid w:val="5CC44FC4"/>
    <w:rsid w:val="79ADF0CE"/>
    <w:rsid w:val="7C4B7BE0"/>
    <w:rsid w:val="7E379009"/>
  </w:rsids>
  <m:mathPr>
    <m:mathFont m:val="Cambria Math"/>
    <m:brkBin m:val="before"/>
    <m:brkBinSub m:val="--"/>
    <m:smallFrac m:val="0"/>
    <m:dispDef/>
    <m:lMargin m:val="0"/>
    <m:rMargin m:val="0"/>
    <m:defJc m:val="centerGroup"/>
    <m:wrapIndent m:val="1440"/>
    <m:intLim m:val="subSup"/>
    <m:naryLim m:val="undOvr"/>
  </m:mathPr>
  <w:themeFontLang w:val="es-D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7A870"/>
  <w15:chartTrackingRefBased/>
  <w15:docId w15:val="{57C15D4C-93AE-494D-8448-7477B252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CDF"/>
  </w:style>
  <w:style w:type="paragraph" w:styleId="Ttulo1">
    <w:name w:val="heading 1"/>
    <w:basedOn w:val="Normal"/>
    <w:next w:val="Normal"/>
    <w:link w:val="Ttulo1Car"/>
    <w:uiPriority w:val="9"/>
    <w:qFormat/>
    <w:rsid w:val="00BC45B9"/>
    <w:pPr>
      <w:keepNext/>
      <w:keepLines/>
      <w:numPr>
        <w:numId w:val="26"/>
      </w:numPr>
      <w:spacing w:before="240" w:after="0" w:line="360" w:lineRule="auto"/>
      <w:jc w:val="both"/>
      <w:outlineLvl w:val="0"/>
    </w:pPr>
    <w:rPr>
      <w:rFonts w:ascii="Times New Roman" w:eastAsiaTheme="majorEastAsia" w:hAnsi="Times New Roman" w:cs="Times New Roman"/>
      <w:b/>
      <w:bCs/>
      <w:color w:val="002060"/>
      <w:sz w:val="28"/>
      <w:szCs w:val="24"/>
    </w:rPr>
  </w:style>
  <w:style w:type="paragraph" w:styleId="Ttulo2">
    <w:name w:val="heading 2"/>
    <w:basedOn w:val="Ttulo1"/>
    <w:next w:val="Normal"/>
    <w:link w:val="Ttulo2Car"/>
    <w:autoRedefine/>
    <w:uiPriority w:val="9"/>
    <w:unhideWhenUsed/>
    <w:qFormat/>
    <w:rsid w:val="0082723F"/>
    <w:pPr>
      <w:numPr>
        <w:ilvl w:val="1"/>
      </w:numPr>
      <w:outlineLvl w:val="1"/>
    </w:pPr>
  </w:style>
  <w:style w:type="paragraph" w:styleId="Ttulo3">
    <w:name w:val="heading 3"/>
    <w:basedOn w:val="Ttulo2"/>
    <w:next w:val="Normal"/>
    <w:link w:val="Ttulo3Car"/>
    <w:uiPriority w:val="9"/>
    <w:unhideWhenUsed/>
    <w:qFormat/>
    <w:rsid w:val="0082723F"/>
    <w:pPr>
      <w:numPr>
        <w:ilvl w:val="2"/>
      </w:numPr>
      <w:outlineLvl w:val="2"/>
    </w:pPr>
  </w:style>
  <w:style w:type="paragraph" w:styleId="Ttulo4">
    <w:name w:val="heading 4"/>
    <w:basedOn w:val="Normal"/>
    <w:next w:val="Normal"/>
    <w:link w:val="Ttulo4Car"/>
    <w:uiPriority w:val="9"/>
    <w:semiHidden/>
    <w:unhideWhenUsed/>
    <w:qFormat/>
    <w:rsid w:val="00901F3C"/>
    <w:pPr>
      <w:keepNext/>
      <w:keepLines/>
      <w:numPr>
        <w:ilvl w:val="3"/>
        <w:numId w:val="24"/>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901F3C"/>
    <w:pPr>
      <w:keepNext/>
      <w:keepLines/>
      <w:numPr>
        <w:ilvl w:val="4"/>
        <w:numId w:val="24"/>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901F3C"/>
    <w:pPr>
      <w:keepNext/>
      <w:keepLines/>
      <w:numPr>
        <w:ilvl w:val="5"/>
        <w:numId w:val="24"/>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901F3C"/>
    <w:pPr>
      <w:keepNext/>
      <w:keepLines/>
      <w:numPr>
        <w:ilvl w:val="6"/>
        <w:numId w:val="2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01F3C"/>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01F3C"/>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21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2140"/>
  </w:style>
  <w:style w:type="paragraph" w:styleId="Piedepgina">
    <w:name w:val="footer"/>
    <w:basedOn w:val="Normal"/>
    <w:link w:val="PiedepginaCar"/>
    <w:uiPriority w:val="99"/>
    <w:unhideWhenUsed/>
    <w:rsid w:val="00F321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2140"/>
  </w:style>
  <w:style w:type="paragraph" w:styleId="Revisin">
    <w:name w:val="Revision"/>
    <w:hidden/>
    <w:uiPriority w:val="99"/>
    <w:semiHidden/>
    <w:rsid w:val="00A07845"/>
    <w:pPr>
      <w:spacing w:after="0" w:line="240" w:lineRule="auto"/>
    </w:pPr>
  </w:style>
  <w:style w:type="character" w:customStyle="1" w:styleId="Ttulo2Car">
    <w:name w:val="Título 2 Car"/>
    <w:basedOn w:val="Fuentedeprrafopredeter"/>
    <w:link w:val="Ttulo2"/>
    <w:uiPriority w:val="9"/>
    <w:rsid w:val="0082723F"/>
    <w:rPr>
      <w:rFonts w:ascii="Times New Roman" w:eastAsiaTheme="majorEastAsia" w:hAnsi="Times New Roman" w:cs="Times New Roman"/>
      <w:b/>
      <w:bCs/>
      <w:color w:val="002060"/>
      <w:sz w:val="28"/>
      <w:szCs w:val="24"/>
    </w:rPr>
  </w:style>
  <w:style w:type="character" w:customStyle="1" w:styleId="Ttulo1Car">
    <w:name w:val="Título 1 Car"/>
    <w:basedOn w:val="Fuentedeprrafopredeter"/>
    <w:link w:val="Ttulo1"/>
    <w:uiPriority w:val="9"/>
    <w:rsid w:val="00BC45B9"/>
    <w:rPr>
      <w:rFonts w:ascii="Times New Roman" w:eastAsiaTheme="majorEastAsia" w:hAnsi="Times New Roman" w:cs="Times New Roman"/>
      <w:b/>
      <w:bCs/>
      <w:color w:val="002060"/>
      <w:sz w:val="28"/>
      <w:szCs w:val="24"/>
    </w:rPr>
  </w:style>
  <w:style w:type="paragraph" w:styleId="Textocomentario">
    <w:name w:val="annotation text"/>
    <w:basedOn w:val="Normal"/>
    <w:link w:val="TextocomentarioCar"/>
    <w:uiPriority w:val="99"/>
    <w:unhideWhenUsed/>
    <w:rsid w:val="000F0A59"/>
    <w:pPr>
      <w:spacing w:line="240" w:lineRule="auto"/>
    </w:pPr>
    <w:rPr>
      <w:sz w:val="20"/>
      <w:szCs w:val="20"/>
    </w:rPr>
  </w:style>
  <w:style w:type="character" w:customStyle="1" w:styleId="TextocomentarioCar">
    <w:name w:val="Texto comentario Car"/>
    <w:basedOn w:val="Fuentedeprrafopredeter"/>
    <w:link w:val="Textocomentario"/>
    <w:uiPriority w:val="99"/>
    <w:rsid w:val="000F0A59"/>
    <w:rPr>
      <w:sz w:val="20"/>
      <w:szCs w:val="20"/>
    </w:rPr>
  </w:style>
  <w:style w:type="paragraph" w:styleId="Prrafodelista">
    <w:name w:val="List Paragraph"/>
    <w:basedOn w:val="Normal"/>
    <w:uiPriority w:val="34"/>
    <w:qFormat/>
    <w:rsid w:val="00DE503B"/>
    <w:pPr>
      <w:ind w:left="720"/>
      <w:contextualSpacing/>
    </w:pPr>
  </w:style>
  <w:style w:type="paragraph" w:styleId="NormalWeb">
    <w:name w:val="Normal (Web)"/>
    <w:basedOn w:val="Normal"/>
    <w:uiPriority w:val="99"/>
    <w:unhideWhenUsed/>
    <w:rsid w:val="004729A3"/>
    <w:pPr>
      <w:spacing w:before="100" w:beforeAutospacing="1" w:after="100" w:afterAutospacing="1" w:line="240" w:lineRule="auto"/>
    </w:pPr>
    <w:rPr>
      <w:rFonts w:ascii="Times New Roman" w:eastAsia="Times New Roman" w:hAnsi="Times New Roman" w:cs="Times New Roman"/>
      <w:sz w:val="24"/>
      <w:szCs w:val="24"/>
      <w:lang w:eastAsia="es-DO"/>
    </w:rPr>
  </w:style>
  <w:style w:type="table" w:styleId="Tablaconcuadrcula">
    <w:name w:val="Table Grid"/>
    <w:basedOn w:val="Tablanormal"/>
    <w:uiPriority w:val="39"/>
    <w:rsid w:val="0083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24407"/>
    <w:rPr>
      <w:sz w:val="16"/>
      <w:szCs w:val="16"/>
    </w:rPr>
  </w:style>
  <w:style w:type="paragraph" w:styleId="Asuntodelcomentario">
    <w:name w:val="annotation subject"/>
    <w:basedOn w:val="Textocomentario"/>
    <w:next w:val="Textocomentario"/>
    <w:link w:val="AsuntodelcomentarioCar"/>
    <w:uiPriority w:val="99"/>
    <w:semiHidden/>
    <w:unhideWhenUsed/>
    <w:rsid w:val="00324407"/>
    <w:rPr>
      <w:b/>
      <w:bCs/>
    </w:rPr>
  </w:style>
  <w:style w:type="character" w:customStyle="1" w:styleId="AsuntodelcomentarioCar">
    <w:name w:val="Asunto del comentario Car"/>
    <w:basedOn w:val="TextocomentarioCar"/>
    <w:link w:val="Asuntodelcomentario"/>
    <w:uiPriority w:val="99"/>
    <w:semiHidden/>
    <w:rsid w:val="00324407"/>
    <w:rPr>
      <w:b/>
      <w:bCs/>
      <w:sz w:val="20"/>
      <w:szCs w:val="20"/>
    </w:rPr>
  </w:style>
  <w:style w:type="paragraph" w:styleId="Textodeglobo">
    <w:name w:val="Balloon Text"/>
    <w:basedOn w:val="Normal"/>
    <w:link w:val="TextodegloboCar"/>
    <w:uiPriority w:val="99"/>
    <w:semiHidden/>
    <w:unhideWhenUsed/>
    <w:rsid w:val="00515F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5F56"/>
    <w:rPr>
      <w:rFonts w:ascii="Segoe UI" w:hAnsi="Segoe UI" w:cs="Segoe UI"/>
      <w:sz w:val="18"/>
      <w:szCs w:val="18"/>
    </w:rPr>
  </w:style>
  <w:style w:type="paragraph" w:styleId="TtuloTDC">
    <w:name w:val="TOC Heading"/>
    <w:basedOn w:val="Ttulo1"/>
    <w:next w:val="Normal"/>
    <w:uiPriority w:val="39"/>
    <w:unhideWhenUsed/>
    <w:qFormat/>
    <w:rsid w:val="00CB6ED9"/>
    <w:pPr>
      <w:outlineLvl w:val="9"/>
    </w:pPr>
    <w:rPr>
      <w:lang w:eastAsia="es-DO"/>
    </w:rPr>
  </w:style>
  <w:style w:type="paragraph" w:styleId="TDC2">
    <w:name w:val="toc 2"/>
    <w:basedOn w:val="Normal"/>
    <w:next w:val="Normal"/>
    <w:autoRedefine/>
    <w:uiPriority w:val="39"/>
    <w:unhideWhenUsed/>
    <w:rsid w:val="00CB6ED9"/>
    <w:pPr>
      <w:spacing w:after="100"/>
      <w:ind w:left="220"/>
    </w:pPr>
    <w:rPr>
      <w:rFonts w:eastAsiaTheme="minorEastAsia" w:cs="Times New Roman"/>
      <w:lang w:eastAsia="es-DO"/>
    </w:rPr>
  </w:style>
  <w:style w:type="paragraph" w:styleId="TDC1">
    <w:name w:val="toc 1"/>
    <w:basedOn w:val="Normal"/>
    <w:next w:val="Normal"/>
    <w:autoRedefine/>
    <w:uiPriority w:val="39"/>
    <w:unhideWhenUsed/>
    <w:rsid w:val="00501873"/>
    <w:pPr>
      <w:tabs>
        <w:tab w:val="left" w:pos="426"/>
        <w:tab w:val="right" w:leader="dot" w:pos="8828"/>
      </w:tabs>
      <w:spacing w:after="100"/>
    </w:pPr>
    <w:rPr>
      <w:rFonts w:eastAsiaTheme="minorEastAsia" w:cs="Times New Roman"/>
      <w:lang w:eastAsia="es-DO"/>
    </w:rPr>
  </w:style>
  <w:style w:type="paragraph" w:styleId="TDC3">
    <w:name w:val="toc 3"/>
    <w:basedOn w:val="Normal"/>
    <w:next w:val="Normal"/>
    <w:autoRedefine/>
    <w:uiPriority w:val="39"/>
    <w:unhideWhenUsed/>
    <w:rsid w:val="00CB6ED9"/>
    <w:pPr>
      <w:spacing w:after="100"/>
      <w:ind w:left="440"/>
    </w:pPr>
    <w:rPr>
      <w:rFonts w:eastAsiaTheme="minorEastAsia" w:cs="Times New Roman"/>
      <w:lang w:eastAsia="es-DO"/>
    </w:rPr>
  </w:style>
  <w:style w:type="character" w:styleId="Hipervnculo">
    <w:name w:val="Hyperlink"/>
    <w:basedOn w:val="Fuentedeprrafopredeter"/>
    <w:uiPriority w:val="99"/>
    <w:unhideWhenUsed/>
    <w:rsid w:val="00CB6ED9"/>
    <w:rPr>
      <w:color w:val="0563C1" w:themeColor="hyperlink"/>
      <w:u w:val="single"/>
    </w:rPr>
  </w:style>
  <w:style w:type="character" w:customStyle="1" w:styleId="cf01">
    <w:name w:val="cf01"/>
    <w:basedOn w:val="Fuentedeprrafopredeter"/>
    <w:rsid w:val="00B922BE"/>
    <w:rPr>
      <w:rFonts w:ascii="Segoe UI" w:hAnsi="Segoe UI" w:cs="Segoe UI" w:hint="default"/>
      <w:sz w:val="18"/>
      <w:szCs w:val="18"/>
    </w:rPr>
  </w:style>
  <w:style w:type="character" w:styleId="Mencionar">
    <w:name w:val="Mention"/>
    <w:basedOn w:val="Fuentedeprrafopredeter"/>
    <w:uiPriority w:val="99"/>
    <w:unhideWhenUsed/>
    <w:rsid w:val="00ED196B"/>
    <w:rPr>
      <w:color w:val="2B579A"/>
      <w:shd w:val="clear" w:color="auto" w:fill="E1DFDD"/>
    </w:rPr>
  </w:style>
  <w:style w:type="paragraph" w:styleId="Sinespaciado">
    <w:name w:val="No Spacing"/>
    <w:uiPriority w:val="1"/>
    <w:qFormat/>
    <w:rsid w:val="00FA2C9D"/>
    <w:pPr>
      <w:spacing w:after="0" w:line="240" w:lineRule="auto"/>
    </w:pPr>
  </w:style>
  <w:style w:type="paragraph" w:customStyle="1" w:styleId="Default">
    <w:name w:val="Default"/>
    <w:rsid w:val="003944A8"/>
    <w:pPr>
      <w:autoSpaceDE w:val="0"/>
      <w:autoSpaceDN w:val="0"/>
      <w:adjustRightInd w:val="0"/>
      <w:spacing w:after="0" w:line="240" w:lineRule="auto"/>
    </w:pPr>
    <w:rPr>
      <w:rFonts w:ascii="Roboto" w:hAnsi="Roboto" w:cs="Roboto"/>
      <w:color w:val="000000"/>
      <w:sz w:val="24"/>
      <w:szCs w:val="24"/>
    </w:rPr>
  </w:style>
  <w:style w:type="paragraph" w:customStyle="1" w:styleId="paragraph">
    <w:name w:val="paragraph"/>
    <w:basedOn w:val="Normal"/>
    <w:rsid w:val="004A2E42"/>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normaltextrun">
    <w:name w:val="normaltextrun"/>
    <w:basedOn w:val="Fuentedeprrafopredeter"/>
    <w:rsid w:val="004A2E42"/>
  </w:style>
  <w:style w:type="character" w:customStyle="1" w:styleId="eop">
    <w:name w:val="eop"/>
    <w:basedOn w:val="Fuentedeprrafopredeter"/>
    <w:rsid w:val="004A2E42"/>
  </w:style>
  <w:style w:type="character" w:customStyle="1" w:styleId="Ttulo3Car">
    <w:name w:val="Título 3 Car"/>
    <w:basedOn w:val="Fuentedeprrafopredeter"/>
    <w:link w:val="Ttulo3"/>
    <w:uiPriority w:val="9"/>
    <w:rsid w:val="0082723F"/>
    <w:rPr>
      <w:rFonts w:ascii="Times New Roman" w:eastAsiaTheme="majorEastAsia" w:hAnsi="Times New Roman" w:cs="Times New Roman"/>
      <w:b/>
      <w:bCs/>
      <w:color w:val="002060"/>
      <w:sz w:val="28"/>
      <w:szCs w:val="24"/>
    </w:rPr>
  </w:style>
  <w:style w:type="character" w:customStyle="1" w:styleId="Ttulo4Car">
    <w:name w:val="Título 4 Car"/>
    <w:basedOn w:val="Fuentedeprrafopredeter"/>
    <w:link w:val="Ttulo4"/>
    <w:uiPriority w:val="9"/>
    <w:semiHidden/>
    <w:rsid w:val="00901F3C"/>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901F3C"/>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901F3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901F3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901F3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01F3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21585">
      <w:bodyDiv w:val="1"/>
      <w:marLeft w:val="0"/>
      <w:marRight w:val="0"/>
      <w:marTop w:val="0"/>
      <w:marBottom w:val="0"/>
      <w:divBdr>
        <w:top w:val="none" w:sz="0" w:space="0" w:color="auto"/>
        <w:left w:val="none" w:sz="0" w:space="0" w:color="auto"/>
        <w:bottom w:val="none" w:sz="0" w:space="0" w:color="auto"/>
        <w:right w:val="none" w:sz="0" w:space="0" w:color="auto"/>
      </w:divBdr>
      <w:divsChild>
        <w:div w:id="1757895693">
          <w:marLeft w:val="0"/>
          <w:marRight w:val="0"/>
          <w:marTop w:val="0"/>
          <w:marBottom w:val="0"/>
          <w:divBdr>
            <w:top w:val="none" w:sz="0" w:space="0" w:color="auto"/>
            <w:left w:val="none" w:sz="0" w:space="0" w:color="auto"/>
            <w:bottom w:val="none" w:sz="0" w:space="0" w:color="auto"/>
            <w:right w:val="none" w:sz="0" w:space="0" w:color="auto"/>
          </w:divBdr>
        </w:div>
      </w:divsChild>
    </w:div>
    <w:div w:id="31999695">
      <w:bodyDiv w:val="1"/>
      <w:marLeft w:val="0"/>
      <w:marRight w:val="0"/>
      <w:marTop w:val="0"/>
      <w:marBottom w:val="0"/>
      <w:divBdr>
        <w:top w:val="none" w:sz="0" w:space="0" w:color="auto"/>
        <w:left w:val="none" w:sz="0" w:space="0" w:color="auto"/>
        <w:bottom w:val="none" w:sz="0" w:space="0" w:color="auto"/>
        <w:right w:val="none" w:sz="0" w:space="0" w:color="auto"/>
      </w:divBdr>
    </w:div>
    <w:div w:id="44109406">
      <w:bodyDiv w:val="1"/>
      <w:marLeft w:val="0"/>
      <w:marRight w:val="0"/>
      <w:marTop w:val="0"/>
      <w:marBottom w:val="0"/>
      <w:divBdr>
        <w:top w:val="none" w:sz="0" w:space="0" w:color="auto"/>
        <w:left w:val="none" w:sz="0" w:space="0" w:color="auto"/>
        <w:bottom w:val="none" w:sz="0" w:space="0" w:color="auto"/>
        <w:right w:val="none" w:sz="0" w:space="0" w:color="auto"/>
      </w:divBdr>
    </w:div>
    <w:div w:id="62995336">
      <w:bodyDiv w:val="1"/>
      <w:marLeft w:val="0"/>
      <w:marRight w:val="0"/>
      <w:marTop w:val="0"/>
      <w:marBottom w:val="0"/>
      <w:divBdr>
        <w:top w:val="none" w:sz="0" w:space="0" w:color="auto"/>
        <w:left w:val="none" w:sz="0" w:space="0" w:color="auto"/>
        <w:bottom w:val="none" w:sz="0" w:space="0" w:color="auto"/>
        <w:right w:val="none" w:sz="0" w:space="0" w:color="auto"/>
      </w:divBdr>
    </w:div>
    <w:div w:id="81033216">
      <w:bodyDiv w:val="1"/>
      <w:marLeft w:val="0"/>
      <w:marRight w:val="0"/>
      <w:marTop w:val="0"/>
      <w:marBottom w:val="0"/>
      <w:divBdr>
        <w:top w:val="none" w:sz="0" w:space="0" w:color="auto"/>
        <w:left w:val="none" w:sz="0" w:space="0" w:color="auto"/>
        <w:bottom w:val="none" w:sz="0" w:space="0" w:color="auto"/>
        <w:right w:val="none" w:sz="0" w:space="0" w:color="auto"/>
      </w:divBdr>
      <w:divsChild>
        <w:div w:id="163857900">
          <w:marLeft w:val="0"/>
          <w:marRight w:val="0"/>
          <w:marTop w:val="0"/>
          <w:marBottom w:val="0"/>
          <w:divBdr>
            <w:top w:val="none" w:sz="0" w:space="0" w:color="auto"/>
            <w:left w:val="none" w:sz="0" w:space="0" w:color="auto"/>
            <w:bottom w:val="none" w:sz="0" w:space="0" w:color="auto"/>
            <w:right w:val="none" w:sz="0" w:space="0" w:color="auto"/>
          </w:divBdr>
        </w:div>
      </w:divsChild>
    </w:div>
    <w:div w:id="81338090">
      <w:bodyDiv w:val="1"/>
      <w:marLeft w:val="0"/>
      <w:marRight w:val="0"/>
      <w:marTop w:val="0"/>
      <w:marBottom w:val="0"/>
      <w:divBdr>
        <w:top w:val="none" w:sz="0" w:space="0" w:color="auto"/>
        <w:left w:val="none" w:sz="0" w:space="0" w:color="auto"/>
        <w:bottom w:val="none" w:sz="0" w:space="0" w:color="auto"/>
        <w:right w:val="none" w:sz="0" w:space="0" w:color="auto"/>
      </w:divBdr>
    </w:div>
    <w:div w:id="106782136">
      <w:bodyDiv w:val="1"/>
      <w:marLeft w:val="0"/>
      <w:marRight w:val="0"/>
      <w:marTop w:val="0"/>
      <w:marBottom w:val="0"/>
      <w:divBdr>
        <w:top w:val="none" w:sz="0" w:space="0" w:color="auto"/>
        <w:left w:val="none" w:sz="0" w:space="0" w:color="auto"/>
        <w:bottom w:val="none" w:sz="0" w:space="0" w:color="auto"/>
        <w:right w:val="none" w:sz="0" w:space="0" w:color="auto"/>
      </w:divBdr>
      <w:divsChild>
        <w:div w:id="1673558405">
          <w:marLeft w:val="0"/>
          <w:marRight w:val="0"/>
          <w:marTop w:val="0"/>
          <w:marBottom w:val="0"/>
          <w:divBdr>
            <w:top w:val="none" w:sz="0" w:space="0" w:color="auto"/>
            <w:left w:val="none" w:sz="0" w:space="0" w:color="auto"/>
            <w:bottom w:val="none" w:sz="0" w:space="0" w:color="auto"/>
            <w:right w:val="none" w:sz="0" w:space="0" w:color="auto"/>
          </w:divBdr>
        </w:div>
      </w:divsChild>
    </w:div>
    <w:div w:id="110788158">
      <w:bodyDiv w:val="1"/>
      <w:marLeft w:val="0"/>
      <w:marRight w:val="0"/>
      <w:marTop w:val="0"/>
      <w:marBottom w:val="0"/>
      <w:divBdr>
        <w:top w:val="none" w:sz="0" w:space="0" w:color="auto"/>
        <w:left w:val="none" w:sz="0" w:space="0" w:color="auto"/>
        <w:bottom w:val="none" w:sz="0" w:space="0" w:color="auto"/>
        <w:right w:val="none" w:sz="0" w:space="0" w:color="auto"/>
      </w:divBdr>
    </w:div>
    <w:div w:id="128254547">
      <w:bodyDiv w:val="1"/>
      <w:marLeft w:val="0"/>
      <w:marRight w:val="0"/>
      <w:marTop w:val="0"/>
      <w:marBottom w:val="0"/>
      <w:divBdr>
        <w:top w:val="none" w:sz="0" w:space="0" w:color="auto"/>
        <w:left w:val="none" w:sz="0" w:space="0" w:color="auto"/>
        <w:bottom w:val="none" w:sz="0" w:space="0" w:color="auto"/>
        <w:right w:val="none" w:sz="0" w:space="0" w:color="auto"/>
      </w:divBdr>
    </w:div>
    <w:div w:id="138034861">
      <w:bodyDiv w:val="1"/>
      <w:marLeft w:val="0"/>
      <w:marRight w:val="0"/>
      <w:marTop w:val="0"/>
      <w:marBottom w:val="0"/>
      <w:divBdr>
        <w:top w:val="none" w:sz="0" w:space="0" w:color="auto"/>
        <w:left w:val="none" w:sz="0" w:space="0" w:color="auto"/>
        <w:bottom w:val="none" w:sz="0" w:space="0" w:color="auto"/>
        <w:right w:val="none" w:sz="0" w:space="0" w:color="auto"/>
      </w:divBdr>
    </w:div>
    <w:div w:id="148064835">
      <w:bodyDiv w:val="1"/>
      <w:marLeft w:val="0"/>
      <w:marRight w:val="0"/>
      <w:marTop w:val="0"/>
      <w:marBottom w:val="0"/>
      <w:divBdr>
        <w:top w:val="none" w:sz="0" w:space="0" w:color="auto"/>
        <w:left w:val="none" w:sz="0" w:space="0" w:color="auto"/>
        <w:bottom w:val="none" w:sz="0" w:space="0" w:color="auto"/>
        <w:right w:val="none" w:sz="0" w:space="0" w:color="auto"/>
      </w:divBdr>
    </w:div>
    <w:div w:id="153570822">
      <w:bodyDiv w:val="1"/>
      <w:marLeft w:val="0"/>
      <w:marRight w:val="0"/>
      <w:marTop w:val="0"/>
      <w:marBottom w:val="0"/>
      <w:divBdr>
        <w:top w:val="none" w:sz="0" w:space="0" w:color="auto"/>
        <w:left w:val="none" w:sz="0" w:space="0" w:color="auto"/>
        <w:bottom w:val="none" w:sz="0" w:space="0" w:color="auto"/>
        <w:right w:val="none" w:sz="0" w:space="0" w:color="auto"/>
      </w:divBdr>
    </w:div>
    <w:div w:id="172690460">
      <w:bodyDiv w:val="1"/>
      <w:marLeft w:val="0"/>
      <w:marRight w:val="0"/>
      <w:marTop w:val="0"/>
      <w:marBottom w:val="0"/>
      <w:divBdr>
        <w:top w:val="none" w:sz="0" w:space="0" w:color="auto"/>
        <w:left w:val="none" w:sz="0" w:space="0" w:color="auto"/>
        <w:bottom w:val="none" w:sz="0" w:space="0" w:color="auto"/>
        <w:right w:val="none" w:sz="0" w:space="0" w:color="auto"/>
      </w:divBdr>
    </w:div>
    <w:div w:id="178324708">
      <w:bodyDiv w:val="1"/>
      <w:marLeft w:val="0"/>
      <w:marRight w:val="0"/>
      <w:marTop w:val="0"/>
      <w:marBottom w:val="0"/>
      <w:divBdr>
        <w:top w:val="none" w:sz="0" w:space="0" w:color="auto"/>
        <w:left w:val="none" w:sz="0" w:space="0" w:color="auto"/>
        <w:bottom w:val="none" w:sz="0" w:space="0" w:color="auto"/>
        <w:right w:val="none" w:sz="0" w:space="0" w:color="auto"/>
      </w:divBdr>
    </w:div>
    <w:div w:id="181628023">
      <w:bodyDiv w:val="1"/>
      <w:marLeft w:val="0"/>
      <w:marRight w:val="0"/>
      <w:marTop w:val="0"/>
      <w:marBottom w:val="0"/>
      <w:divBdr>
        <w:top w:val="none" w:sz="0" w:space="0" w:color="auto"/>
        <w:left w:val="none" w:sz="0" w:space="0" w:color="auto"/>
        <w:bottom w:val="none" w:sz="0" w:space="0" w:color="auto"/>
        <w:right w:val="none" w:sz="0" w:space="0" w:color="auto"/>
      </w:divBdr>
    </w:div>
    <w:div w:id="184709281">
      <w:bodyDiv w:val="1"/>
      <w:marLeft w:val="0"/>
      <w:marRight w:val="0"/>
      <w:marTop w:val="0"/>
      <w:marBottom w:val="0"/>
      <w:divBdr>
        <w:top w:val="none" w:sz="0" w:space="0" w:color="auto"/>
        <w:left w:val="none" w:sz="0" w:space="0" w:color="auto"/>
        <w:bottom w:val="none" w:sz="0" w:space="0" w:color="auto"/>
        <w:right w:val="none" w:sz="0" w:space="0" w:color="auto"/>
      </w:divBdr>
      <w:divsChild>
        <w:div w:id="342556735">
          <w:marLeft w:val="0"/>
          <w:marRight w:val="0"/>
          <w:marTop w:val="0"/>
          <w:marBottom w:val="0"/>
          <w:divBdr>
            <w:top w:val="none" w:sz="0" w:space="0" w:color="auto"/>
            <w:left w:val="none" w:sz="0" w:space="0" w:color="auto"/>
            <w:bottom w:val="none" w:sz="0" w:space="0" w:color="auto"/>
            <w:right w:val="none" w:sz="0" w:space="0" w:color="auto"/>
          </w:divBdr>
        </w:div>
      </w:divsChild>
    </w:div>
    <w:div w:id="233273125">
      <w:bodyDiv w:val="1"/>
      <w:marLeft w:val="0"/>
      <w:marRight w:val="0"/>
      <w:marTop w:val="0"/>
      <w:marBottom w:val="0"/>
      <w:divBdr>
        <w:top w:val="none" w:sz="0" w:space="0" w:color="auto"/>
        <w:left w:val="none" w:sz="0" w:space="0" w:color="auto"/>
        <w:bottom w:val="none" w:sz="0" w:space="0" w:color="auto"/>
        <w:right w:val="none" w:sz="0" w:space="0" w:color="auto"/>
      </w:divBdr>
    </w:div>
    <w:div w:id="250041246">
      <w:bodyDiv w:val="1"/>
      <w:marLeft w:val="0"/>
      <w:marRight w:val="0"/>
      <w:marTop w:val="0"/>
      <w:marBottom w:val="0"/>
      <w:divBdr>
        <w:top w:val="none" w:sz="0" w:space="0" w:color="auto"/>
        <w:left w:val="none" w:sz="0" w:space="0" w:color="auto"/>
        <w:bottom w:val="none" w:sz="0" w:space="0" w:color="auto"/>
        <w:right w:val="none" w:sz="0" w:space="0" w:color="auto"/>
      </w:divBdr>
    </w:div>
    <w:div w:id="264725998">
      <w:bodyDiv w:val="1"/>
      <w:marLeft w:val="0"/>
      <w:marRight w:val="0"/>
      <w:marTop w:val="0"/>
      <w:marBottom w:val="0"/>
      <w:divBdr>
        <w:top w:val="none" w:sz="0" w:space="0" w:color="auto"/>
        <w:left w:val="none" w:sz="0" w:space="0" w:color="auto"/>
        <w:bottom w:val="none" w:sz="0" w:space="0" w:color="auto"/>
        <w:right w:val="none" w:sz="0" w:space="0" w:color="auto"/>
      </w:divBdr>
    </w:div>
    <w:div w:id="274559540">
      <w:bodyDiv w:val="1"/>
      <w:marLeft w:val="0"/>
      <w:marRight w:val="0"/>
      <w:marTop w:val="0"/>
      <w:marBottom w:val="0"/>
      <w:divBdr>
        <w:top w:val="none" w:sz="0" w:space="0" w:color="auto"/>
        <w:left w:val="none" w:sz="0" w:space="0" w:color="auto"/>
        <w:bottom w:val="none" w:sz="0" w:space="0" w:color="auto"/>
        <w:right w:val="none" w:sz="0" w:space="0" w:color="auto"/>
      </w:divBdr>
    </w:div>
    <w:div w:id="300959908">
      <w:bodyDiv w:val="1"/>
      <w:marLeft w:val="0"/>
      <w:marRight w:val="0"/>
      <w:marTop w:val="0"/>
      <w:marBottom w:val="0"/>
      <w:divBdr>
        <w:top w:val="none" w:sz="0" w:space="0" w:color="auto"/>
        <w:left w:val="none" w:sz="0" w:space="0" w:color="auto"/>
        <w:bottom w:val="none" w:sz="0" w:space="0" w:color="auto"/>
        <w:right w:val="none" w:sz="0" w:space="0" w:color="auto"/>
      </w:divBdr>
    </w:div>
    <w:div w:id="312761631">
      <w:bodyDiv w:val="1"/>
      <w:marLeft w:val="0"/>
      <w:marRight w:val="0"/>
      <w:marTop w:val="0"/>
      <w:marBottom w:val="0"/>
      <w:divBdr>
        <w:top w:val="none" w:sz="0" w:space="0" w:color="auto"/>
        <w:left w:val="none" w:sz="0" w:space="0" w:color="auto"/>
        <w:bottom w:val="none" w:sz="0" w:space="0" w:color="auto"/>
        <w:right w:val="none" w:sz="0" w:space="0" w:color="auto"/>
      </w:divBdr>
    </w:div>
    <w:div w:id="335958680">
      <w:bodyDiv w:val="1"/>
      <w:marLeft w:val="0"/>
      <w:marRight w:val="0"/>
      <w:marTop w:val="0"/>
      <w:marBottom w:val="0"/>
      <w:divBdr>
        <w:top w:val="none" w:sz="0" w:space="0" w:color="auto"/>
        <w:left w:val="none" w:sz="0" w:space="0" w:color="auto"/>
        <w:bottom w:val="none" w:sz="0" w:space="0" w:color="auto"/>
        <w:right w:val="none" w:sz="0" w:space="0" w:color="auto"/>
      </w:divBdr>
    </w:div>
    <w:div w:id="360712518">
      <w:bodyDiv w:val="1"/>
      <w:marLeft w:val="0"/>
      <w:marRight w:val="0"/>
      <w:marTop w:val="0"/>
      <w:marBottom w:val="0"/>
      <w:divBdr>
        <w:top w:val="none" w:sz="0" w:space="0" w:color="auto"/>
        <w:left w:val="none" w:sz="0" w:space="0" w:color="auto"/>
        <w:bottom w:val="none" w:sz="0" w:space="0" w:color="auto"/>
        <w:right w:val="none" w:sz="0" w:space="0" w:color="auto"/>
      </w:divBdr>
    </w:div>
    <w:div w:id="370113663">
      <w:bodyDiv w:val="1"/>
      <w:marLeft w:val="0"/>
      <w:marRight w:val="0"/>
      <w:marTop w:val="0"/>
      <w:marBottom w:val="0"/>
      <w:divBdr>
        <w:top w:val="none" w:sz="0" w:space="0" w:color="auto"/>
        <w:left w:val="none" w:sz="0" w:space="0" w:color="auto"/>
        <w:bottom w:val="none" w:sz="0" w:space="0" w:color="auto"/>
        <w:right w:val="none" w:sz="0" w:space="0" w:color="auto"/>
      </w:divBdr>
    </w:div>
    <w:div w:id="381714387">
      <w:bodyDiv w:val="1"/>
      <w:marLeft w:val="0"/>
      <w:marRight w:val="0"/>
      <w:marTop w:val="0"/>
      <w:marBottom w:val="0"/>
      <w:divBdr>
        <w:top w:val="none" w:sz="0" w:space="0" w:color="auto"/>
        <w:left w:val="none" w:sz="0" w:space="0" w:color="auto"/>
        <w:bottom w:val="none" w:sz="0" w:space="0" w:color="auto"/>
        <w:right w:val="none" w:sz="0" w:space="0" w:color="auto"/>
      </w:divBdr>
    </w:div>
    <w:div w:id="396590379">
      <w:bodyDiv w:val="1"/>
      <w:marLeft w:val="0"/>
      <w:marRight w:val="0"/>
      <w:marTop w:val="0"/>
      <w:marBottom w:val="0"/>
      <w:divBdr>
        <w:top w:val="none" w:sz="0" w:space="0" w:color="auto"/>
        <w:left w:val="none" w:sz="0" w:space="0" w:color="auto"/>
        <w:bottom w:val="none" w:sz="0" w:space="0" w:color="auto"/>
        <w:right w:val="none" w:sz="0" w:space="0" w:color="auto"/>
      </w:divBdr>
    </w:div>
    <w:div w:id="403572838">
      <w:bodyDiv w:val="1"/>
      <w:marLeft w:val="0"/>
      <w:marRight w:val="0"/>
      <w:marTop w:val="0"/>
      <w:marBottom w:val="0"/>
      <w:divBdr>
        <w:top w:val="none" w:sz="0" w:space="0" w:color="auto"/>
        <w:left w:val="none" w:sz="0" w:space="0" w:color="auto"/>
        <w:bottom w:val="none" w:sz="0" w:space="0" w:color="auto"/>
        <w:right w:val="none" w:sz="0" w:space="0" w:color="auto"/>
      </w:divBdr>
    </w:div>
    <w:div w:id="442697131">
      <w:bodyDiv w:val="1"/>
      <w:marLeft w:val="0"/>
      <w:marRight w:val="0"/>
      <w:marTop w:val="0"/>
      <w:marBottom w:val="0"/>
      <w:divBdr>
        <w:top w:val="none" w:sz="0" w:space="0" w:color="auto"/>
        <w:left w:val="none" w:sz="0" w:space="0" w:color="auto"/>
        <w:bottom w:val="none" w:sz="0" w:space="0" w:color="auto"/>
        <w:right w:val="none" w:sz="0" w:space="0" w:color="auto"/>
      </w:divBdr>
    </w:div>
    <w:div w:id="449933174">
      <w:bodyDiv w:val="1"/>
      <w:marLeft w:val="0"/>
      <w:marRight w:val="0"/>
      <w:marTop w:val="0"/>
      <w:marBottom w:val="0"/>
      <w:divBdr>
        <w:top w:val="none" w:sz="0" w:space="0" w:color="auto"/>
        <w:left w:val="none" w:sz="0" w:space="0" w:color="auto"/>
        <w:bottom w:val="none" w:sz="0" w:space="0" w:color="auto"/>
        <w:right w:val="none" w:sz="0" w:space="0" w:color="auto"/>
      </w:divBdr>
    </w:div>
    <w:div w:id="451050243">
      <w:bodyDiv w:val="1"/>
      <w:marLeft w:val="0"/>
      <w:marRight w:val="0"/>
      <w:marTop w:val="0"/>
      <w:marBottom w:val="0"/>
      <w:divBdr>
        <w:top w:val="none" w:sz="0" w:space="0" w:color="auto"/>
        <w:left w:val="none" w:sz="0" w:space="0" w:color="auto"/>
        <w:bottom w:val="none" w:sz="0" w:space="0" w:color="auto"/>
        <w:right w:val="none" w:sz="0" w:space="0" w:color="auto"/>
      </w:divBdr>
    </w:div>
    <w:div w:id="455638387">
      <w:bodyDiv w:val="1"/>
      <w:marLeft w:val="0"/>
      <w:marRight w:val="0"/>
      <w:marTop w:val="0"/>
      <w:marBottom w:val="0"/>
      <w:divBdr>
        <w:top w:val="none" w:sz="0" w:space="0" w:color="auto"/>
        <w:left w:val="none" w:sz="0" w:space="0" w:color="auto"/>
        <w:bottom w:val="none" w:sz="0" w:space="0" w:color="auto"/>
        <w:right w:val="none" w:sz="0" w:space="0" w:color="auto"/>
      </w:divBdr>
    </w:div>
    <w:div w:id="465053099">
      <w:bodyDiv w:val="1"/>
      <w:marLeft w:val="0"/>
      <w:marRight w:val="0"/>
      <w:marTop w:val="0"/>
      <w:marBottom w:val="0"/>
      <w:divBdr>
        <w:top w:val="none" w:sz="0" w:space="0" w:color="auto"/>
        <w:left w:val="none" w:sz="0" w:space="0" w:color="auto"/>
        <w:bottom w:val="none" w:sz="0" w:space="0" w:color="auto"/>
        <w:right w:val="none" w:sz="0" w:space="0" w:color="auto"/>
      </w:divBdr>
    </w:div>
    <w:div w:id="470175028">
      <w:bodyDiv w:val="1"/>
      <w:marLeft w:val="0"/>
      <w:marRight w:val="0"/>
      <w:marTop w:val="0"/>
      <w:marBottom w:val="0"/>
      <w:divBdr>
        <w:top w:val="none" w:sz="0" w:space="0" w:color="auto"/>
        <w:left w:val="none" w:sz="0" w:space="0" w:color="auto"/>
        <w:bottom w:val="none" w:sz="0" w:space="0" w:color="auto"/>
        <w:right w:val="none" w:sz="0" w:space="0" w:color="auto"/>
      </w:divBdr>
    </w:div>
    <w:div w:id="487094694">
      <w:bodyDiv w:val="1"/>
      <w:marLeft w:val="0"/>
      <w:marRight w:val="0"/>
      <w:marTop w:val="0"/>
      <w:marBottom w:val="0"/>
      <w:divBdr>
        <w:top w:val="none" w:sz="0" w:space="0" w:color="auto"/>
        <w:left w:val="none" w:sz="0" w:space="0" w:color="auto"/>
        <w:bottom w:val="none" w:sz="0" w:space="0" w:color="auto"/>
        <w:right w:val="none" w:sz="0" w:space="0" w:color="auto"/>
      </w:divBdr>
    </w:div>
    <w:div w:id="520358277">
      <w:bodyDiv w:val="1"/>
      <w:marLeft w:val="0"/>
      <w:marRight w:val="0"/>
      <w:marTop w:val="0"/>
      <w:marBottom w:val="0"/>
      <w:divBdr>
        <w:top w:val="none" w:sz="0" w:space="0" w:color="auto"/>
        <w:left w:val="none" w:sz="0" w:space="0" w:color="auto"/>
        <w:bottom w:val="none" w:sz="0" w:space="0" w:color="auto"/>
        <w:right w:val="none" w:sz="0" w:space="0" w:color="auto"/>
      </w:divBdr>
    </w:div>
    <w:div w:id="539248259">
      <w:bodyDiv w:val="1"/>
      <w:marLeft w:val="0"/>
      <w:marRight w:val="0"/>
      <w:marTop w:val="0"/>
      <w:marBottom w:val="0"/>
      <w:divBdr>
        <w:top w:val="none" w:sz="0" w:space="0" w:color="auto"/>
        <w:left w:val="none" w:sz="0" w:space="0" w:color="auto"/>
        <w:bottom w:val="none" w:sz="0" w:space="0" w:color="auto"/>
        <w:right w:val="none" w:sz="0" w:space="0" w:color="auto"/>
      </w:divBdr>
    </w:div>
    <w:div w:id="574052432">
      <w:bodyDiv w:val="1"/>
      <w:marLeft w:val="0"/>
      <w:marRight w:val="0"/>
      <w:marTop w:val="0"/>
      <w:marBottom w:val="0"/>
      <w:divBdr>
        <w:top w:val="none" w:sz="0" w:space="0" w:color="auto"/>
        <w:left w:val="none" w:sz="0" w:space="0" w:color="auto"/>
        <w:bottom w:val="none" w:sz="0" w:space="0" w:color="auto"/>
        <w:right w:val="none" w:sz="0" w:space="0" w:color="auto"/>
      </w:divBdr>
    </w:div>
    <w:div w:id="585579363">
      <w:bodyDiv w:val="1"/>
      <w:marLeft w:val="0"/>
      <w:marRight w:val="0"/>
      <w:marTop w:val="0"/>
      <w:marBottom w:val="0"/>
      <w:divBdr>
        <w:top w:val="none" w:sz="0" w:space="0" w:color="auto"/>
        <w:left w:val="none" w:sz="0" w:space="0" w:color="auto"/>
        <w:bottom w:val="none" w:sz="0" w:space="0" w:color="auto"/>
        <w:right w:val="none" w:sz="0" w:space="0" w:color="auto"/>
      </w:divBdr>
    </w:div>
    <w:div w:id="586379521">
      <w:bodyDiv w:val="1"/>
      <w:marLeft w:val="0"/>
      <w:marRight w:val="0"/>
      <w:marTop w:val="0"/>
      <w:marBottom w:val="0"/>
      <w:divBdr>
        <w:top w:val="none" w:sz="0" w:space="0" w:color="auto"/>
        <w:left w:val="none" w:sz="0" w:space="0" w:color="auto"/>
        <w:bottom w:val="none" w:sz="0" w:space="0" w:color="auto"/>
        <w:right w:val="none" w:sz="0" w:space="0" w:color="auto"/>
      </w:divBdr>
    </w:div>
    <w:div w:id="586815574">
      <w:bodyDiv w:val="1"/>
      <w:marLeft w:val="0"/>
      <w:marRight w:val="0"/>
      <w:marTop w:val="0"/>
      <w:marBottom w:val="0"/>
      <w:divBdr>
        <w:top w:val="none" w:sz="0" w:space="0" w:color="auto"/>
        <w:left w:val="none" w:sz="0" w:space="0" w:color="auto"/>
        <w:bottom w:val="none" w:sz="0" w:space="0" w:color="auto"/>
        <w:right w:val="none" w:sz="0" w:space="0" w:color="auto"/>
      </w:divBdr>
    </w:div>
    <w:div w:id="607932939">
      <w:bodyDiv w:val="1"/>
      <w:marLeft w:val="0"/>
      <w:marRight w:val="0"/>
      <w:marTop w:val="0"/>
      <w:marBottom w:val="0"/>
      <w:divBdr>
        <w:top w:val="none" w:sz="0" w:space="0" w:color="auto"/>
        <w:left w:val="none" w:sz="0" w:space="0" w:color="auto"/>
        <w:bottom w:val="none" w:sz="0" w:space="0" w:color="auto"/>
        <w:right w:val="none" w:sz="0" w:space="0" w:color="auto"/>
      </w:divBdr>
    </w:div>
    <w:div w:id="636956104">
      <w:bodyDiv w:val="1"/>
      <w:marLeft w:val="0"/>
      <w:marRight w:val="0"/>
      <w:marTop w:val="0"/>
      <w:marBottom w:val="0"/>
      <w:divBdr>
        <w:top w:val="none" w:sz="0" w:space="0" w:color="auto"/>
        <w:left w:val="none" w:sz="0" w:space="0" w:color="auto"/>
        <w:bottom w:val="none" w:sz="0" w:space="0" w:color="auto"/>
        <w:right w:val="none" w:sz="0" w:space="0" w:color="auto"/>
      </w:divBdr>
    </w:div>
    <w:div w:id="637414889">
      <w:bodyDiv w:val="1"/>
      <w:marLeft w:val="0"/>
      <w:marRight w:val="0"/>
      <w:marTop w:val="0"/>
      <w:marBottom w:val="0"/>
      <w:divBdr>
        <w:top w:val="none" w:sz="0" w:space="0" w:color="auto"/>
        <w:left w:val="none" w:sz="0" w:space="0" w:color="auto"/>
        <w:bottom w:val="none" w:sz="0" w:space="0" w:color="auto"/>
        <w:right w:val="none" w:sz="0" w:space="0" w:color="auto"/>
      </w:divBdr>
    </w:div>
    <w:div w:id="639772819">
      <w:bodyDiv w:val="1"/>
      <w:marLeft w:val="0"/>
      <w:marRight w:val="0"/>
      <w:marTop w:val="0"/>
      <w:marBottom w:val="0"/>
      <w:divBdr>
        <w:top w:val="none" w:sz="0" w:space="0" w:color="auto"/>
        <w:left w:val="none" w:sz="0" w:space="0" w:color="auto"/>
        <w:bottom w:val="none" w:sz="0" w:space="0" w:color="auto"/>
        <w:right w:val="none" w:sz="0" w:space="0" w:color="auto"/>
      </w:divBdr>
    </w:div>
    <w:div w:id="642809618">
      <w:bodyDiv w:val="1"/>
      <w:marLeft w:val="0"/>
      <w:marRight w:val="0"/>
      <w:marTop w:val="0"/>
      <w:marBottom w:val="0"/>
      <w:divBdr>
        <w:top w:val="none" w:sz="0" w:space="0" w:color="auto"/>
        <w:left w:val="none" w:sz="0" w:space="0" w:color="auto"/>
        <w:bottom w:val="none" w:sz="0" w:space="0" w:color="auto"/>
        <w:right w:val="none" w:sz="0" w:space="0" w:color="auto"/>
      </w:divBdr>
    </w:div>
    <w:div w:id="644509062">
      <w:bodyDiv w:val="1"/>
      <w:marLeft w:val="0"/>
      <w:marRight w:val="0"/>
      <w:marTop w:val="0"/>
      <w:marBottom w:val="0"/>
      <w:divBdr>
        <w:top w:val="none" w:sz="0" w:space="0" w:color="auto"/>
        <w:left w:val="none" w:sz="0" w:space="0" w:color="auto"/>
        <w:bottom w:val="none" w:sz="0" w:space="0" w:color="auto"/>
        <w:right w:val="none" w:sz="0" w:space="0" w:color="auto"/>
      </w:divBdr>
    </w:div>
    <w:div w:id="696152720">
      <w:bodyDiv w:val="1"/>
      <w:marLeft w:val="0"/>
      <w:marRight w:val="0"/>
      <w:marTop w:val="0"/>
      <w:marBottom w:val="0"/>
      <w:divBdr>
        <w:top w:val="none" w:sz="0" w:space="0" w:color="auto"/>
        <w:left w:val="none" w:sz="0" w:space="0" w:color="auto"/>
        <w:bottom w:val="none" w:sz="0" w:space="0" w:color="auto"/>
        <w:right w:val="none" w:sz="0" w:space="0" w:color="auto"/>
      </w:divBdr>
    </w:div>
    <w:div w:id="735977402">
      <w:bodyDiv w:val="1"/>
      <w:marLeft w:val="0"/>
      <w:marRight w:val="0"/>
      <w:marTop w:val="0"/>
      <w:marBottom w:val="0"/>
      <w:divBdr>
        <w:top w:val="none" w:sz="0" w:space="0" w:color="auto"/>
        <w:left w:val="none" w:sz="0" w:space="0" w:color="auto"/>
        <w:bottom w:val="none" w:sz="0" w:space="0" w:color="auto"/>
        <w:right w:val="none" w:sz="0" w:space="0" w:color="auto"/>
      </w:divBdr>
    </w:div>
    <w:div w:id="757604133">
      <w:bodyDiv w:val="1"/>
      <w:marLeft w:val="0"/>
      <w:marRight w:val="0"/>
      <w:marTop w:val="0"/>
      <w:marBottom w:val="0"/>
      <w:divBdr>
        <w:top w:val="none" w:sz="0" w:space="0" w:color="auto"/>
        <w:left w:val="none" w:sz="0" w:space="0" w:color="auto"/>
        <w:bottom w:val="none" w:sz="0" w:space="0" w:color="auto"/>
        <w:right w:val="none" w:sz="0" w:space="0" w:color="auto"/>
      </w:divBdr>
    </w:div>
    <w:div w:id="760183071">
      <w:bodyDiv w:val="1"/>
      <w:marLeft w:val="0"/>
      <w:marRight w:val="0"/>
      <w:marTop w:val="0"/>
      <w:marBottom w:val="0"/>
      <w:divBdr>
        <w:top w:val="none" w:sz="0" w:space="0" w:color="auto"/>
        <w:left w:val="none" w:sz="0" w:space="0" w:color="auto"/>
        <w:bottom w:val="none" w:sz="0" w:space="0" w:color="auto"/>
        <w:right w:val="none" w:sz="0" w:space="0" w:color="auto"/>
      </w:divBdr>
    </w:div>
    <w:div w:id="770707291">
      <w:bodyDiv w:val="1"/>
      <w:marLeft w:val="0"/>
      <w:marRight w:val="0"/>
      <w:marTop w:val="0"/>
      <w:marBottom w:val="0"/>
      <w:divBdr>
        <w:top w:val="none" w:sz="0" w:space="0" w:color="auto"/>
        <w:left w:val="none" w:sz="0" w:space="0" w:color="auto"/>
        <w:bottom w:val="none" w:sz="0" w:space="0" w:color="auto"/>
        <w:right w:val="none" w:sz="0" w:space="0" w:color="auto"/>
      </w:divBdr>
    </w:div>
    <w:div w:id="783117793">
      <w:bodyDiv w:val="1"/>
      <w:marLeft w:val="0"/>
      <w:marRight w:val="0"/>
      <w:marTop w:val="0"/>
      <w:marBottom w:val="0"/>
      <w:divBdr>
        <w:top w:val="none" w:sz="0" w:space="0" w:color="auto"/>
        <w:left w:val="none" w:sz="0" w:space="0" w:color="auto"/>
        <w:bottom w:val="none" w:sz="0" w:space="0" w:color="auto"/>
        <w:right w:val="none" w:sz="0" w:space="0" w:color="auto"/>
      </w:divBdr>
    </w:div>
    <w:div w:id="791022721">
      <w:bodyDiv w:val="1"/>
      <w:marLeft w:val="0"/>
      <w:marRight w:val="0"/>
      <w:marTop w:val="0"/>
      <w:marBottom w:val="0"/>
      <w:divBdr>
        <w:top w:val="none" w:sz="0" w:space="0" w:color="auto"/>
        <w:left w:val="none" w:sz="0" w:space="0" w:color="auto"/>
        <w:bottom w:val="none" w:sz="0" w:space="0" w:color="auto"/>
        <w:right w:val="none" w:sz="0" w:space="0" w:color="auto"/>
      </w:divBdr>
    </w:div>
    <w:div w:id="795562875">
      <w:bodyDiv w:val="1"/>
      <w:marLeft w:val="0"/>
      <w:marRight w:val="0"/>
      <w:marTop w:val="0"/>
      <w:marBottom w:val="0"/>
      <w:divBdr>
        <w:top w:val="none" w:sz="0" w:space="0" w:color="auto"/>
        <w:left w:val="none" w:sz="0" w:space="0" w:color="auto"/>
        <w:bottom w:val="none" w:sz="0" w:space="0" w:color="auto"/>
        <w:right w:val="none" w:sz="0" w:space="0" w:color="auto"/>
      </w:divBdr>
    </w:div>
    <w:div w:id="798835807">
      <w:bodyDiv w:val="1"/>
      <w:marLeft w:val="0"/>
      <w:marRight w:val="0"/>
      <w:marTop w:val="0"/>
      <w:marBottom w:val="0"/>
      <w:divBdr>
        <w:top w:val="none" w:sz="0" w:space="0" w:color="auto"/>
        <w:left w:val="none" w:sz="0" w:space="0" w:color="auto"/>
        <w:bottom w:val="none" w:sz="0" w:space="0" w:color="auto"/>
        <w:right w:val="none" w:sz="0" w:space="0" w:color="auto"/>
      </w:divBdr>
    </w:div>
    <w:div w:id="803084666">
      <w:bodyDiv w:val="1"/>
      <w:marLeft w:val="0"/>
      <w:marRight w:val="0"/>
      <w:marTop w:val="0"/>
      <w:marBottom w:val="0"/>
      <w:divBdr>
        <w:top w:val="none" w:sz="0" w:space="0" w:color="auto"/>
        <w:left w:val="none" w:sz="0" w:space="0" w:color="auto"/>
        <w:bottom w:val="none" w:sz="0" w:space="0" w:color="auto"/>
        <w:right w:val="none" w:sz="0" w:space="0" w:color="auto"/>
      </w:divBdr>
    </w:div>
    <w:div w:id="836581005">
      <w:bodyDiv w:val="1"/>
      <w:marLeft w:val="0"/>
      <w:marRight w:val="0"/>
      <w:marTop w:val="0"/>
      <w:marBottom w:val="0"/>
      <w:divBdr>
        <w:top w:val="none" w:sz="0" w:space="0" w:color="auto"/>
        <w:left w:val="none" w:sz="0" w:space="0" w:color="auto"/>
        <w:bottom w:val="none" w:sz="0" w:space="0" w:color="auto"/>
        <w:right w:val="none" w:sz="0" w:space="0" w:color="auto"/>
      </w:divBdr>
    </w:div>
    <w:div w:id="850989421">
      <w:bodyDiv w:val="1"/>
      <w:marLeft w:val="0"/>
      <w:marRight w:val="0"/>
      <w:marTop w:val="0"/>
      <w:marBottom w:val="0"/>
      <w:divBdr>
        <w:top w:val="none" w:sz="0" w:space="0" w:color="auto"/>
        <w:left w:val="none" w:sz="0" w:space="0" w:color="auto"/>
        <w:bottom w:val="none" w:sz="0" w:space="0" w:color="auto"/>
        <w:right w:val="none" w:sz="0" w:space="0" w:color="auto"/>
      </w:divBdr>
    </w:div>
    <w:div w:id="859853774">
      <w:bodyDiv w:val="1"/>
      <w:marLeft w:val="0"/>
      <w:marRight w:val="0"/>
      <w:marTop w:val="0"/>
      <w:marBottom w:val="0"/>
      <w:divBdr>
        <w:top w:val="none" w:sz="0" w:space="0" w:color="auto"/>
        <w:left w:val="none" w:sz="0" w:space="0" w:color="auto"/>
        <w:bottom w:val="none" w:sz="0" w:space="0" w:color="auto"/>
        <w:right w:val="none" w:sz="0" w:space="0" w:color="auto"/>
      </w:divBdr>
    </w:div>
    <w:div w:id="861821452">
      <w:bodyDiv w:val="1"/>
      <w:marLeft w:val="0"/>
      <w:marRight w:val="0"/>
      <w:marTop w:val="0"/>
      <w:marBottom w:val="0"/>
      <w:divBdr>
        <w:top w:val="none" w:sz="0" w:space="0" w:color="auto"/>
        <w:left w:val="none" w:sz="0" w:space="0" w:color="auto"/>
        <w:bottom w:val="none" w:sz="0" w:space="0" w:color="auto"/>
        <w:right w:val="none" w:sz="0" w:space="0" w:color="auto"/>
      </w:divBdr>
    </w:div>
    <w:div w:id="866211332">
      <w:bodyDiv w:val="1"/>
      <w:marLeft w:val="0"/>
      <w:marRight w:val="0"/>
      <w:marTop w:val="0"/>
      <w:marBottom w:val="0"/>
      <w:divBdr>
        <w:top w:val="none" w:sz="0" w:space="0" w:color="auto"/>
        <w:left w:val="none" w:sz="0" w:space="0" w:color="auto"/>
        <w:bottom w:val="none" w:sz="0" w:space="0" w:color="auto"/>
        <w:right w:val="none" w:sz="0" w:space="0" w:color="auto"/>
      </w:divBdr>
    </w:div>
    <w:div w:id="898440026">
      <w:bodyDiv w:val="1"/>
      <w:marLeft w:val="0"/>
      <w:marRight w:val="0"/>
      <w:marTop w:val="0"/>
      <w:marBottom w:val="0"/>
      <w:divBdr>
        <w:top w:val="none" w:sz="0" w:space="0" w:color="auto"/>
        <w:left w:val="none" w:sz="0" w:space="0" w:color="auto"/>
        <w:bottom w:val="none" w:sz="0" w:space="0" w:color="auto"/>
        <w:right w:val="none" w:sz="0" w:space="0" w:color="auto"/>
      </w:divBdr>
      <w:divsChild>
        <w:div w:id="850990289">
          <w:marLeft w:val="0"/>
          <w:marRight w:val="0"/>
          <w:marTop w:val="0"/>
          <w:marBottom w:val="0"/>
          <w:divBdr>
            <w:top w:val="none" w:sz="0" w:space="0" w:color="auto"/>
            <w:left w:val="none" w:sz="0" w:space="0" w:color="auto"/>
            <w:bottom w:val="none" w:sz="0" w:space="0" w:color="auto"/>
            <w:right w:val="none" w:sz="0" w:space="0" w:color="auto"/>
          </w:divBdr>
        </w:div>
      </w:divsChild>
    </w:div>
    <w:div w:id="900562010">
      <w:bodyDiv w:val="1"/>
      <w:marLeft w:val="0"/>
      <w:marRight w:val="0"/>
      <w:marTop w:val="0"/>
      <w:marBottom w:val="0"/>
      <w:divBdr>
        <w:top w:val="none" w:sz="0" w:space="0" w:color="auto"/>
        <w:left w:val="none" w:sz="0" w:space="0" w:color="auto"/>
        <w:bottom w:val="none" w:sz="0" w:space="0" w:color="auto"/>
        <w:right w:val="none" w:sz="0" w:space="0" w:color="auto"/>
      </w:divBdr>
    </w:div>
    <w:div w:id="902373851">
      <w:bodyDiv w:val="1"/>
      <w:marLeft w:val="0"/>
      <w:marRight w:val="0"/>
      <w:marTop w:val="0"/>
      <w:marBottom w:val="0"/>
      <w:divBdr>
        <w:top w:val="none" w:sz="0" w:space="0" w:color="auto"/>
        <w:left w:val="none" w:sz="0" w:space="0" w:color="auto"/>
        <w:bottom w:val="none" w:sz="0" w:space="0" w:color="auto"/>
        <w:right w:val="none" w:sz="0" w:space="0" w:color="auto"/>
      </w:divBdr>
    </w:div>
    <w:div w:id="905410503">
      <w:bodyDiv w:val="1"/>
      <w:marLeft w:val="0"/>
      <w:marRight w:val="0"/>
      <w:marTop w:val="0"/>
      <w:marBottom w:val="0"/>
      <w:divBdr>
        <w:top w:val="none" w:sz="0" w:space="0" w:color="auto"/>
        <w:left w:val="none" w:sz="0" w:space="0" w:color="auto"/>
        <w:bottom w:val="none" w:sz="0" w:space="0" w:color="auto"/>
        <w:right w:val="none" w:sz="0" w:space="0" w:color="auto"/>
      </w:divBdr>
    </w:div>
    <w:div w:id="910627122">
      <w:bodyDiv w:val="1"/>
      <w:marLeft w:val="0"/>
      <w:marRight w:val="0"/>
      <w:marTop w:val="0"/>
      <w:marBottom w:val="0"/>
      <w:divBdr>
        <w:top w:val="none" w:sz="0" w:space="0" w:color="auto"/>
        <w:left w:val="none" w:sz="0" w:space="0" w:color="auto"/>
        <w:bottom w:val="none" w:sz="0" w:space="0" w:color="auto"/>
        <w:right w:val="none" w:sz="0" w:space="0" w:color="auto"/>
      </w:divBdr>
    </w:div>
    <w:div w:id="919870955">
      <w:bodyDiv w:val="1"/>
      <w:marLeft w:val="0"/>
      <w:marRight w:val="0"/>
      <w:marTop w:val="0"/>
      <w:marBottom w:val="0"/>
      <w:divBdr>
        <w:top w:val="none" w:sz="0" w:space="0" w:color="auto"/>
        <w:left w:val="none" w:sz="0" w:space="0" w:color="auto"/>
        <w:bottom w:val="none" w:sz="0" w:space="0" w:color="auto"/>
        <w:right w:val="none" w:sz="0" w:space="0" w:color="auto"/>
      </w:divBdr>
    </w:div>
    <w:div w:id="965543626">
      <w:bodyDiv w:val="1"/>
      <w:marLeft w:val="0"/>
      <w:marRight w:val="0"/>
      <w:marTop w:val="0"/>
      <w:marBottom w:val="0"/>
      <w:divBdr>
        <w:top w:val="none" w:sz="0" w:space="0" w:color="auto"/>
        <w:left w:val="none" w:sz="0" w:space="0" w:color="auto"/>
        <w:bottom w:val="none" w:sz="0" w:space="0" w:color="auto"/>
        <w:right w:val="none" w:sz="0" w:space="0" w:color="auto"/>
      </w:divBdr>
    </w:div>
    <w:div w:id="982732779">
      <w:bodyDiv w:val="1"/>
      <w:marLeft w:val="0"/>
      <w:marRight w:val="0"/>
      <w:marTop w:val="0"/>
      <w:marBottom w:val="0"/>
      <w:divBdr>
        <w:top w:val="none" w:sz="0" w:space="0" w:color="auto"/>
        <w:left w:val="none" w:sz="0" w:space="0" w:color="auto"/>
        <w:bottom w:val="none" w:sz="0" w:space="0" w:color="auto"/>
        <w:right w:val="none" w:sz="0" w:space="0" w:color="auto"/>
      </w:divBdr>
    </w:div>
    <w:div w:id="985352254">
      <w:bodyDiv w:val="1"/>
      <w:marLeft w:val="0"/>
      <w:marRight w:val="0"/>
      <w:marTop w:val="0"/>
      <w:marBottom w:val="0"/>
      <w:divBdr>
        <w:top w:val="none" w:sz="0" w:space="0" w:color="auto"/>
        <w:left w:val="none" w:sz="0" w:space="0" w:color="auto"/>
        <w:bottom w:val="none" w:sz="0" w:space="0" w:color="auto"/>
        <w:right w:val="none" w:sz="0" w:space="0" w:color="auto"/>
      </w:divBdr>
    </w:div>
    <w:div w:id="993529060">
      <w:bodyDiv w:val="1"/>
      <w:marLeft w:val="0"/>
      <w:marRight w:val="0"/>
      <w:marTop w:val="0"/>
      <w:marBottom w:val="0"/>
      <w:divBdr>
        <w:top w:val="none" w:sz="0" w:space="0" w:color="auto"/>
        <w:left w:val="none" w:sz="0" w:space="0" w:color="auto"/>
        <w:bottom w:val="none" w:sz="0" w:space="0" w:color="auto"/>
        <w:right w:val="none" w:sz="0" w:space="0" w:color="auto"/>
      </w:divBdr>
    </w:div>
    <w:div w:id="993878708">
      <w:bodyDiv w:val="1"/>
      <w:marLeft w:val="0"/>
      <w:marRight w:val="0"/>
      <w:marTop w:val="0"/>
      <w:marBottom w:val="0"/>
      <w:divBdr>
        <w:top w:val="none" w:sz="0" w:space="0" w:color="auto"/>
        <w:left w:val="none" w:sz="0" w:space="0" w:color="auto"/>
        <w:bottom w:val="none" w:sz="0" w:space="0" w:color="auto"/>
        <w:right w:val="none" w:sz="0" w:space="0" w:color="auto"/>
      </w:divBdr>
    </w:div>
    <w:div w:id="1014113993">
      <w:bodyDiv w:val="1"/>
      <w:marLeft w:val="0"/>
      <w:marRight w:val="0"/>
      <w:marTop w:val="0"/>
      <w:marBottom w:val="0"/>
      <w:divBdr>
        <w:top w:val="none" w:sz="0" w:space="0" w:color="auto"/>
        <w:left w:val="none" w:sz="0" w:space="0" w:color="auto"/>
        <w:bottom w:val="none" w:sz="0" w:space="0" w:color="auto"/>
        <w:right w:val="none" w:sz="0" w:space="0" w:color="auto"/>
      </w:divBdr>
    </w:div>
    <w:div w:id="1016074029">
      <w:bodyDiv w:val="1"/>
      <w:marLeft w:val="0"/>
      <w:marRight w:val="0"/>
      <w:marTop w:val="0"/>
      <w:marBottom w:val="0"/>
      <w:divBdr>
        <w:top w:val="none" w:sz="0" w:space="0" w:color="auto"/>
        <w:left w:val="none" w:sz="0" w:space="0" w:color="auto"/>
        <w:bottom w:val="none" w:sz="0" w:space="0" w:color="auto"/>
        <w:right w:val="none" w:sz="0" w:space="0" w:color="auto"/>
      </w:divBdr>
    </w:div>
    <w:div w:id="1028800184">
      <w:bodyDiv w:val="1"/>
      <w:marLeft w:val="0"/>
      <w:marRight w:val="0"/>
      <w:marTop w:val="0"/>
      <w:marBottom w:val="0"/>
      <w:divBdr>
        <w:top w:val="none" w:sz="0" w:space="0" w:color="auto"/>
        <w:left w:val="none" w:sz="0" w:space="0" w:color="auto"/>
        <w:bottom w:val="none" w:sz="0" w:space="0" w:color="auto"/>
        <w:right w:val="none" w:sz="0" w:space="0" w:color="auto"/>
      </w:divBdr>
    </w:div>
    <w:div w:id="1048070452">
      <w:bodyDiv w:val="1"/>
      <w:marLeft w:val="0"/>
      <w:marRight w:val="0"/>
      <w:marTop w:val="0"/>
      <w:marBottom w:val="0"/>
      <w:divBdr>
        <w:top w:val="none" w:sz="0" w:space="0" w:color="auto"/>
        <w:left w:val="none" w:sz="0" w:space="0" w:color="auto"/>
        <w:bottom w:val="none" w:sz="0" w:space="0" w:color="auto"/>
        <w:right w:val="none" w:sz="0" w:space="0" w:color="auto"/>
      </w:divBdr>
    </w:div>
    <w:div w:id="1048844186">
      <w:bodyDiv w:val="1"/>
      <w:marLeft w:val="0"/>
      <w:marRight w:val="0"/>
      <w:marTop w:val="0"/>
      <w:marBottom w:val="0"/>
      <w:divBdr>
        <w:top w:val="none" w:sz="0" w:space="0" w:color="auto"/>
        <w:left w:val="none" w:sz="0" w:space="0" w:color="auto"/>
        <w:bottom w:val="none" w:sz="0" w:space="0" w:color="auto"/>
        <w:right w:val="none" w:sz="0" w:space="0" w:color="auto"/>
      </w:divBdr>
    </w:div>
    <w:div w:id="1054743524">
      <w:bodyDiv w:val="1"/>
      <w:marLeft w:val="0"/>
      <w:marRight w:val="0"/>
      <w:marTop w:val="0"/>
      <w:marBottom w:val="0"/>
      <w:divBdr>
        <w:top w:val="none" w:sz="0" w:space="0" w:color="auto"/>
        <w:left w:val="none" w:sz="0" w:space="0" w:color="auto"/>
        <w:bottom w:val="none" w:sz="0" w:space="0" w:color="auto"/>
        <w:right w:val="none" w:sz="0" w:space="0" w:color="auto"/>
      </w:divBdr>
    </w:div>
    <w:div w:id="1058675091">
      <w:bodyDiv w:val="1"/>
      <w:marLeft w:val="0"/>
      <w:marRight w:val="0"/>
      <w:marTop w:val="0"/>
      <w:marBottom w:val="0"/>
      <w:divBdr>
        <w:top w:val="none" w:sz="0" w:space="0" w:color="auto"/>
        <w:left w:val="none" w:sz="0" w:space="0" w:color="auto"/>
        <w:bottom w:val="none" w:sz="0" w:space="0" w:color="auto"/>
        <w:right w:val="none" w:sz="0" w:space="0" w:color="auto"/>
      </w:divBdr>
    </w:div>
    <w:div w:id="1063410292">
      <w:bodyDiv w:val="1"/>
      <w:marLeft w:val="0"/>
      <w:marRight w:val="0"/>
      <w:marTop w:val="0"/>
      <w:marBottom w:val="0"/>
      <w:divBdr>
        <w:top w:val="none" w:sz="0" w:space="0" w:color="auto"/>
        <w:left w:val="none" w:sz="0" w:space="0" w:color="auto"/>
        <w:bottom w:val="none" w:sz="0" w:space="0" w:color="auto"/>
        <w:right w:val="none" w:sz="0" w:space="0" w:color="auto"/>
      </w:divBdr>
    </w:div>
    <w:div w:id="1085495768">
      <w:bodyDiv w:val="1"/>
      <w:marLeft w:val="0"/>
      <w:marRight w:val="0"/>
      <w:marTop w:val="0"/>
      <w:marBottom w:val="0"/>
      <w:divBdr>
        <w:top w:val="none" w:sz="0" w:space="0" w:color="auto"/>
        <w:left w:val="none" w:sz="0" w:space="0" w:color="auto"/>
        <w:bottom w:val="none" w:sz="0" w:space="0" w:color="auto"/>
        <w:right w:val="none" w:sz="0" w:space="0" w:color="auto"/>
      </w:divBdr>
    </w:div>
    <w:div w:id="1097099632">
      <w:bodyDiv w:val="1"/>
      <w:marLeft w:val="0"/>
      <w:marRight w:val="0"/>
      <w:marTop w:val="0"/>
      <w:marBottom w:val="0"/>
      <w:divBdr>
        <w:top w:val="none" w:sz="0" w:space="0" w:color="auto"/>
        <w:left w:val="none" w:sz="0" w:space="0" w:color="auto"/>
        <w:bottom w:val="none" w:sz="0" w:space="0" w:color="auto"/>
        <w:right w:val="none" w:sz="0" w:space="0" w:color="auto"/>
      </w:divBdr>
    </w:div>
    <w:div w:id="1103502593">
      <w:bodyDiv w:val="1"/>
      <w:marLeft w:val="0"/>
      <w:marRight w:val="0"/>
      <w:marTop w:val="0"/>
      <w:marBottom w:val="0"/>
      <w:divBdr>
        <w:top w:val="none" w:sz="0" w:space="0" w:color="auto"/>
        <w:left w:val="none" w:sz="0" w:space="0" w:color="auto"/>
        <w:bottom w:val="none" w:sz="0" w:space="0" w:color="auto"/>
        <w:right w:val="none" w:sz="0" w:space="0" w:color="auto"/>
      </w:divBdr>
    </w:div>
    <w:div w:id="1106773018">
      <w:bodyDiv w:val="1"/>
      <w:marLeft w:val="0"/>
      <w:marRight w:val="0"/>
      <w:marTop w:val="0"/>
      <w:marBottom w:val="0"/>
      <w:divBdr>
        <w:top w:val="none" w:sz="0" w:space="0" w:color="auto"/>
        <w:left w:val="none" w:sz="0" w:space="0" w:color="auto"/>
        <w:bottom w:val="none" w:sz="0" w:space="0" w:color="auto"/>
        <w:right w:val="none" w:sz="0" w:space="0" w:color="auto"/>
      </w:divBdr>
    </w:div>
    <w:div w:id="1106845446">
      <w:bodyDiv w:val="1"/>
      <w:marLeft w:val="0"/>
      <w:marRight w:val="0"/>
      <w:marTop w:val="0"/>
      <w:marBottom w:val="0"/>
      <w:divBdr>
        <w:top w:val="none" w:sz="0" w:space="0" w:color="auto"/>
        <w:left w:val="none" w:sz="0" w:space="0" w:color="auto"/>
        <w:bottom w:val="none" w:sz="0" w:space="0" w:color="auto"/>
        <w:right w:val="none" w:sz="0" w:space="0" w:color="auto"/>
      </w:divBdr>
    </w:div>
    <w:div w:id="1107776011">
      <w:bodyDiv w:val="1"/>
      <w:marLeft w:val="0"/>
      <w:marRight w:val="0"/>
      <w:marTop w:val="0"/>
      <w:marBottom w:val="0"/>
      <w:divBdr>
        <w:top w:val="none" w:sz="0" w:space="0" w:color="auto"/>
        <w:left w:val="none" w:sz="0" w:space="0" w:color="auto"/>
        <w:bottom w:val="none" w:sz="0" w:space="0" w:color="auto"/>
        <w:right w:val="none" w:sz="0" w:space="0" w:color="auto"/>
      </w:divBdr>
    </w:div>
    <w:div w:id="1109162765">
      <w:bodyDiv w:val="1"/>
      <w:marLeft w:val="0"/>
      <w:marRight w:val="0"/>
      <w:marTop w:val="0"/>
      <w:marBottom w:val="0"/>
      <w:divBdr>
        <w:top w:val="none" w:sz="0" w:space="0" w:color="auto"/>
        <w:left w:val="none" w:sz="0" w:space="0" w:color="auto"/>
        <w:bottom w:val="none" w:sz="0" w:space="0" w:color="auto"/>
        <w:right w:val="none" w:sz="0" w:space="0" w:color="auto"/>
      </w:divBdr>
    </w:div>
    <w:div w:id="1111511163">
      <w:bodyDiv w:val="1"/>
      <w:marLeft w:val="0"/>
      <w:marRight w:val="0"/>
      <w:marTop w:val="0"/>
      <w:marBottom w:val="0"/>
      <w:divBdr>
        <w:top w:val="none" w:sz="0" w:space="0" w:color="auto"/>
        <w:left w:val="none" w:sz="0" w:space="0" w:color="auto"/>
        <w:bottom w:val="none" w:sz="0" w:space="0" w:color="auto"/>
        <w:right w:val="none" w:sz="0" w:space="0" w:color="auto"/>
      </w:divBdr>
    </w:div>
    <w:div w:id="1115176175">
      <w:bodyDiv w:val="1"/>
      <w:marLeft w:val="0"/>
      <w:marRight w:val="0"/>
      <w:marTop w:val="0"/>
      <w:marBottom w:val="0"/>
      <w:divBdr>
        <w:top w:val="none" w:sz="0" w:space="0" w:color="auto"/>
        <w:left w:val="none" w:sz="0" w:space="0" w:color="auto"/>
        <w:bottom w:val="none" w:sz="0" w:space="0" w:color="auto"/>
        <w:right w:val="none" w:sz="0" w:space="0" w:color="auto"/>
      </w:divBdr>
    </w:div>
    <w:div w:id="1118796770">
      <w:bodyDiv w:val="1"/>
      <w:marLeft w:val="0"/>
      <w:marRight w:val="0"/>
      <w:marTop w:val="0"/>
      <w:marBottom w:val="0"/>
      <w:divBdr>
        <w:top w:val="none" w:sz="0" w:space="0" w:color="auto"/>
        <w:left w:val="none" w:sz="0" w:space="0" w:color="auto"/>
        <w:bottom w:val="none" w:sz="0" w:space="0" w:color="auto"/>
        <w:right w:val="none" w:sz="0" w:space="0" w:color="auto"/>
      </w:divBdr>
    </w:div>
    <w:div w:id="1124076423">
      <w:bodyDiv w:val="1"/>
      <w:marLeft w:val="0"/>
      <w:marRight w:val="0"/>
      <w:marTop w:val="0"/>
      <w:marBottom w:val="0"/>
      <w:divBdr>
        <w:top w:val="none" w:sz="0" w:space="0" w:color="auto"/>
        <w:left w:val="none" w:sz="0" w:space="0" w:color="auto"/>
        <w:bottom w:val="none" w:sz="0" w:space="0" w:color="auto"/>
        <w:right w:val="none" w:sz="0" w:space="0" w:color="auto"/>
      </w:divBdr>
    </w:div>
    <w:div w:id="1127626850">
      <w:bodyDiv w:val="1"/>
      <w:marLeft w:val="0"/>
      <w:marRight w:val="0"/>
      <w:marTop w:val="0"/>
      <w:marBottom w:val="0"/>
      <w:divBdr>
        <w:top w:val="none" w:sz="0" w:space="0" w:color="auto"/>
        <w:left w:val="none" w:sz="0" w:space="0" w:color="auto"/>
        <w:bottom w:val="none" w:sz="0" w:space="0" w:color="auto"/>
        <w:right w:val="none" w:sz="0" w:space="0" w:color="auto"/>
      </w:divBdr>
    </w:div>
    <w:div w:id="1134712254">
      <w:bodyDiv w:val="1"/>
      <w:marLeft w:val="0"/>
      <w:marRight w:val="0"/>
      <w:marTop w:val="0"/>
      <w:marBottom w:val="0"/>
      <w:divBdr>
        <w:top w:val="none" w:sz="0" w:space="0" w:color="auto"/>
        <w:left w:val="none" w:sz="0" w:space="0" w:color="auto"/>
        <w:bottom w:val="none" w:sz="0" w:space="0" w:color="auto"/>
        <w:right w:val="none" w:sz="0" w:space="0" w:color="auto"/>
      </w:divBdr>
    </w:div>
    <w:div w:id="1153373510">
      <w:bodyDiv w:val="1"/>
      <w:marLeft w:val="0"/>
      <w:marRight w:val="0"/>
      <w:marTop w:val="0"/>
      <w:marBottom w:val="0"/>
      <w:divBdr>
        <w:top w:val="none" w:sz="0" w:space="0" w:color="auto"/>
        <w:left w:val="none" w:sz="0" w:space="0" w:color="auto"/>
        <w:bottom w:val="none" w:sz="0" w:space="0" w:color="auto"/>
        <w:right w:val="none" w:sz="0" w:space="0" w:color="auto"/>
      </w:divBdr>
    </w:div>
    <w:div w:id="1158035442">
      <w:bodyDiv w:val="1"/>
      <w:marLeft w:val="0"/>
      <w:marRight w:val="0"/>
      <w:marTop w:val="0"/>
      <w:marBottom w:val="0"/>
      <w:divBdr>
        <w:top w:val="none" w:sz="0" w:space="0" w:color="auto"/>
        <w:left w:val="none" w:sz="0" w:space="0" w:color="auto"/>
        <w:bottom w:val="none" w:sz="0" w:space="0" w:color="auto"/>
        <w:right w:val="none" w:sz="0" w:space="0" w:color="auto"/>
      </w:divBdr>
    </w:div>
    <w:div w:id="1170870480">
      <w:bodyDiv w:val="1"/>
      <w:marLeft w:val="0"/>
      <w:marRight w:val="0"/>
      <w:marTop w:val="0"/>
      <w:marBottom w:val="0"/>
      <w:divBdr>
        <w:top w:val="none" w:sz="0" w:space="0" w:color="auto"/>
        <w:left w:val="none" w:sz="0" w:space="0" w:color="auto"/>
        <w:bottom w:val="none" w:sz="0" w:space="0" w:color="auto"/>
        <w:right w:val="none" w:sz="0" w:space="0" w:color="auto"/>
      </w:divBdr>
    </w:div>
    <w:div w:id="1178347616">
      <w:bodyDiv w:val="1"/>
      <w:marLeft w:val="0"/>
      <w:marRight w:val="0"/>
      <w:marTop w:val="0"/>
      <w:marBottom w:val="0"/>
      <w:divBdr>
        <w:top w:val="none" w:sz="0" w:space="0" w:color="auto"/>
        <w:left w:val="none" w:sz="0" w:space="0" w:color="auto"/>
        <w:bottom w:val="none" w:sz="0" w:space="0" w:color="auto"/>
        <w:right w:val="none" w:sz="0" w:space="0" w:color="auto"/>
      </w:divBdr>
    </w:div>
    <w:div w:id="1204635768">
      <w:bodyDiv w:val="1"/>
      <w:marLeft w:val="0"/>
      <w:marRight w:val="0"/>
      <w:marTop w:val="0"/>
      <w:marBottom w:val="0"/>
      <w:divBdr>
        <w:top w:val="none" w:sz="0" w:space="0" w:color="auto"/>
        <w:left w:val="none" w:sz="0" w:space="0" w:color="auto"/>
        <w:bottom w:val="none" w:sz="0" w:space="0" w:color="auto"/>
        <w:right w:val="none" w:sz="0" w:space="0" w:color="auto"/>
      </w:divBdr>
    </w:div>
    <w:div w:id="1215853772">
      <w:bodyDiv w:val="1"/>
      <w:marLeft w:val="0"/>
      <w:marRight w:val="0"/>
      <w:marTop w:val="0"/>
      <w:marBottom w:val="0"/>
      <w:divBdr>
        <w:top w:val="none" w:sz="0" w:space="0" w:color="auto"/>
        <w:left w:val="none" w:sz="0" w:space="0" w:color="auto"/>
        <w:bottom w:val="none" w:sz="0" w:space="0" w:color="auto"/>
        <w:right w:val="none" w:sz="0" w:space="0" w:color="auto"/>
      </w:divBdr>
    </w:div>
    <w:div w:id="1251963849">
      <w:bodyDiv w:val="1"/>
      <w:marLeft w:val="0"/>
      <w:marRight w:val="0"/>
      <w:marTop w:val="0"/>
      <w:marBottom w:val="0"/>
      <w:divBdr>
        <w:top w:val="none" w:sz="0" w:space="0" w:color="auto"/>
        <w:left w:val="none" w:sz="0" w:space="0" w:color="auto"/>
        <w:bottom w:val="none" w:sz="0" w:space="0" w:color="auto"/>
        <w:right w:val="none" w:sz="0" w:space="0" w:color="auto"/>
      </w:divBdr>
    </w:div>
    <w:div w:id="1261067058">
      <w:bodyDiv w:val="1"/>
      <w:marLeft w:val="0"/>
      <w:marRight w:val="0"/>
      <w:marTop w:val="0"/>
      <w:marBottom w:val="0"/>
      <w:divBdr>
        <w:top w:val="none" w:sz="0" w:space="0" w:color="auto"/>
        <w:left w:val="none" w:sz="0" w:space="0" w:color="auto"/>
        <w:bottom w:val="none" w:sz="0" w:space="0" w:color="auto"/>
        <w:right w:val="none" w:sz="0" w:space="0" w:color="auto"/>
      </w:divBdr>
    </w:div>
    <w:div w:id="1321035417">
      <w:bodyDiv w:val="1"/>
      <w:marLeft w:val="0"/>
      <w:marRight w:val="0"/>
      <w:marTop w:val="0"/>
      <w:marBottom w:val="0"/>
      <w:divBdr>
        <w:top w:val="none" w:sz="0" w:space="0" w:color="auto"/>
        <w:left w:val="none" w:sz="0" w:space="0" w:color="auto"/>
        <w:bottom w:val="none" w:sz="0" w:space="0" w:color="auto"/>
        <w:right w:val="none" w:sz="0" w:space="0" w:color="auto"/>
      </w:divBdr>
    </w:div>
    <w:div w:id="1324044521">
      <w:bodyDiv w:val="1"/>
      <w:marLeft w:val="0"/>
      <w:marRight w:val="0"/>
      <w:marTop w:val="0"/>
      <w:marBottom w:val="0"/>
      <w:divBdr>
        <w:top w:val="none" w:sz="0" w:space="0" w:color="auto"/>
        <w:left w:val="none" w:sz="0" w:space="0" w:color="auto"/>
        <w:bottom w:val="none" w:sz="0" w:space="0" w:color="auto"/>
        <w:right w:val="none" w:sz="0" w:space="0" w:color="auto"/>
      </w:divBdr>
    </w:div>
    <w:div w:id="1327201044">
      <w:bodyDiv w:val="1"/>
      <w:marLeft w:val="0"/>
      <w:marRight w:val="0"/>
      <w:marTop w:val="0"/>
      <w:marBottom w:val="0"/>
      <w:divBdr>
        <w:top w:val="none" w:sz="0" w:space="0" w:color="auto"/>
        <w:left w:val="none" w:sz="0" w:space="0" w:color="auto"/>
        <w:bottom w:val="none" w:sz="0" w:space="0" w:color="auto"/>
        <w:right w:val="none" w:sz="0" w:space="0" w:color="auto"/>
      </w:divBdr>
    </w:div>
    <w:div w:id="1340961919">
      <w:bodyDiv w:val="1"/>
      <w:marLeft w:val="0"/>
      <w:marRight w:val="0"/>
      <w:marTop w:val="0"/>
      <w:marBottom w:val="0"/>
      <w:divBdr>
        <w:top w:val="none" w:sz="0" w:space="0" w:color="auto"/>
        <w:left w:val="none" w:sz="0" w:space="0" w:color="auto"/>
        <w:bottom w:val="none" w:sz="0" w:space="0" w:color="auto"/>
        <w:right w:val="none" w:sz="0" w:space="0" w:color="auto"/>
      </w:divBdr>
    </w:div>
    <w:div w:id="1365133540">
      <w:bodyDiv w:val="1"/>
      <w:marLeft w:val="0"/>
      <w:marRight w:val="0"/>
      <w:marTop w:val="0"/>
      <w:marBottom w:val="0"/>
      <w:divBdr>
        <w:top w:val="none" w:sz="0" w:space="0" w:color="auto"/>
        <w:left w:val="none" w:sz="0" w:space="0" w:color="auto"/>
        <w:bottom w:val="none" w:sz="0" w:space="0" w:color="auto"/>
        <w:right w:val="none" w:sz="0" w:space="0" w:color="auto"/>
      </w:divBdr>
    </w:div>
    <w:div w:id="1373114452">
      <w:bodyDiv w:val="1"/>
      <w:marLeft w:val="0"/>
      <w:marRight w:val="0"/>
      <w:marTop w:val="0"/>
      <w:marBottom w:val="0"/>
      <w:divBdr>
        <w:top w:val="none" w:sz="0" w:space="0" w:color="auto"/>
        <w:left w:val="none" w:sz="0" w:space="0" w:color="auto"/>
        <w:bottom w:val="none" w:sz="0" w:space="0" w:color="auto"/>
        <w:right w:val="none" w:sz="0" w:space="0" w:color="auto"/>
      </w:divBdr>
    </w:div>
    <w:div w:id="1385983127">
      <w:bodyDiv w:val="1"/>
      <w:marLeft w:val="0"/>
      <w:marRight w:val="0"/>
      <w:marTop w:val="0"/>
      <w:marBottom w:val="0"/>
      <w:divBdr>
        <w:top w:val="none" w:sz="0" w:space="0" w:color="auto"/>
        <w:left w:val="none" w:sz="0" w:space="0" w:color="auto"/>
        <w:bottom w:val="none" w:sz="0" w:space="0" w:color="auto"/>
        <w:right w:val="none" w:sz="0" w:space="0" w:color="auto"/>
      </w:divBdr>
    </w:div>
    <w:div w:id="1395273143">
      <w:bodyDiv w:val="1"/>
      <w:marLeft w:val="0"/>
      <w:marRight w:val="0"/>
      <w:marTop w:val="0"/>
      <w:marBottom w:val="0"/>
      <w:divBdr>
        <w:top w:val="none" w:sz="0" w:space="0" w:color="auto"/>
        <w:left w:val="none" w:sz="0" w:space="0" w:color="auto"/>
        <w:bottom w:val="none" w:sz="0" w:space="0" w:color="auto"/>
        <w:right w:val="none" w:sz="0" w:space="0" w:color="auto"/>
      </w:divBdr>
    </w:div>
    <w:div w:id="1400134124">
      <w:bodyDiv w:val="1"/>
      <w:marLeft w:val="0"/>
      <w:marRight w:val="0"/>
      <w:marTop w:val="0"/>
      <w:marBottom w:val="0"/>
      <w:divBdr>
        <w:top w:val="none" w:sz="0" w:space="0" w:color="auto"/>
        <w:left w:val="none" w:sz="0" w:space="0" w:color="auto"/>
        <w:bottom w:val="none" w:sz="0" w:space="0" w:color="auto"/>
        <w:right w:val="none" w:sz="0" w:space="0" w:color="auto"/>
      </w:divBdr>
    </w:div>
    <w:div w:id="1436441394">
      <w:bodyDiv w:val="1"/>
      <w:marLeft w:val="0"/>
      <w:marRight w:val="0"/>
      <w:marTop w:val="0"/>
      <w:marBottom w:val="0"/>
      <w:divBdr>
        <w:top w:val="none" w:sz="0" w:space="0" w:color="auto"/>
        <w:left w:val="none" w:sz="0" w:space="0" w:color="auto"/>
        <w:bottom w:val="none" w:sz="0" w:space="0" w:color="auto"/>
        <w:right w:val="none" w:sz="0" w:space="0" w:color="auto"/>
      </w:divBdr>
    </w:div>
    <w:div w:id="1458838934">
      <w:bodyDiv w:val="1"/>
      <w:marLeft w:val="0"/>
      <w:marRight w:val="0"/>
      <w:marTop w:val="0"/>
      <w:marBottom w:val="0"/>
      <w:divBdr>
        <w:top w:val="none" w:sz="0" w:space="0" w:color="auto"/>
        <w:left w:val="none" w:sz="0" w:space="0" w:color="auto"/>
        <w:bottom w:val="none" w:sz="0" w:space="0" w:color="auto"/>
        <w:right w:val="none" w:sz="0" w:space="0" w:color="auto"/>
      </w:divBdr>
    </w:div>
    <w:div w:id="1460222535">
      <w:bodyDiv w:val="1"/>
      <w:marLeft w:val="0"/>
      <w:marRight w:val="0"/>
      <w:marTop w:val="0"/>
      <w:marBottom w:val="0"/>
      <w:divBdr>
        <w:top w:val="none" w:sz="0" w:space="0" w:color="auto"/>
        <w:left w:val="none" w:sz="0" w:space="0" w:color="auto"/>
        <w:bottom w:val="none" w:sz="0" w:space="0" w:color="auto"/>
        <w:right w:val="none" w:sz="0" w:space="0" w:color="auto"/>
      </w:divBdr>
    </w:div>
    <w:div w:id="1483154073">
      <w:bodyDiv w:val="1"/>
      <w:marLeft w:val="0"/>
      <w:marRight w:val="0"/>
      <w:marTop w:val="0"/>
      <w:marBottom w:val="0"/>
      <w:divBdr>
        <w:top w:val="none" w:sz="0" w:space="0" w:color="auto"/>
        <w:left w:val="none" w:sz="0" w:space="0" w:color="auto"/>
        <w:bottom w:val="none" w:sz="0" w:space="0" w:color="auto"/>
        <w:right w:val="none" w:sz="0" w:space="0" w:color="auto"/>
      </w:divBdr>
    </w:div>
    <w:div w:id="1505435948">
      <w:bodyDiv w:val="1"/>
      <w:marLeft w:val="0"/>
      <w:marRight w:val="0"/>
      <w:marTop w:val="0"/>
      <w:marBottom w:val="0"/>
      <w:divBdr>
        <w:top w:val="none" w:sz="0" w:space="0" w:color="auto"/>
        <w:left w:val="none" w:sz="0" w:space="0" w:color="auto"/>
        <w:bottom w:val="none" w:sz="0" w:space="0" w:color="auto"/>
        <w:right w:val="none" w:sz="0" w:space="0" w:color="auto"/>
      </w:divBdr>
    </w:div>
    <w:div w:id="1528448719">
      <w:bodyDiv w:val="1"/>
      <w:marLeft w:val="0"/>
      <w:marRight w:val="0"/>
      <w:marTop w:val="0"/>
      <w:marBottom w:val="0"/>
      <w:divBdr>
        <w:top w:val="none" w:sz="0" w:space="0" w:color="auto"/>
        <w:left w:val="none" w:sz="0" w:space="0" w:color="auto"/>
        <w:bottom w:val="none" w:sz="0" w:space="0" w:color="auto"/>
        <w:right w:val="none" w:sz="0" w:space="0" w:color="auto"/>
      </w:divBdr>
    </w:div>
    <w:div w:id="1529249167">
      <w:bodyDiv w:val="1"/>
      <w:marLeft w:val="0"/>
      <w:marRight w:val="0"/>
      <w:marTop w:val="0"/>
      <w:marBottom w:val="0"/>
      <w:divBdr>
        <w:top w:val="none" w:sz="0" w:space="0" w:color="auto"/>
        <w:left w:val="none" w:sz="0" w:space="0" w:color="auto"/>
        <w:bottom w:val="none" w:sz="0" w:space="0" w:color="auto"/>
        <w:right w:val="none" w:sz="0" w:space="0" w:color="auto"/>
      </w:divBdr>
    </w:div>
    <w:div w:id="1536307198">
      <w:bodyDiv w:val="1"/>
      <w:marLeft w:val="0"/>
      <w:marRight w:val="0"/>
      <w:marTop w:val="0"/>
      <w:marBottom w:val="0"/>
      <w:divBdr>
        <w:top w:val="none" w:sz="0" w:space="0" w:color="auto"/>
        <w:left w:val="none" w:sz="0" w:space="0" w:color="auto"/>
        <w:bottom w:val="none" w:sz="0" w:space="0" w:color="auto"/>
        <w:right w:val="none" w:sz="0" w:space="0" w:color="auto"/>
      </w:divBdr>
    </w:div>
    <w:div w:id="1558588592">
      <w:bodyDiv w:val="1"/>
      <w:marLeft w:val="0"/>
      <w:marRight w:val="0"/>
      <w:marTop w:val="0"/>
      <w:marBottom w:val="0"/>
      <w:divBdr>
        <w:top w:val="none" w:sz="0" w:space="0" w:color="auto"/>
        <w:left w:val="none" w:sz="0" w:space="0" w:color="auto"/>
        <w:bottom w:val="none" w:sz="0" w:space="0" w:color="auto"/>
        <w:right w:val="none" w:sz="0" w:space="0" w:color="auto"/>
      </w:divBdr>
    </w:div>
    <w:div w:id="1568102181">
      <w:bodyDiv w:val="1"/>
      <w:marLeft w:val="0"/>
      <w:marRight w:val="0"/>
      <w:marTop w:val="0"/>
      <w:marBottom w:val="0"/>
      <w:divBdr>
        <w:top w:val="none" w:sz="0" w:space="0" w:color="auto"/>
        <w:left w:val="none" w:sz="0" w:space="0" w:color="auto"/>
        <w:bottom w:val="none" w:sz="0" w:space="0" w:color="auto"/>
        <w:right w:val="none" w:sz="0" w:space="0" w:color="auto"/>
      </w:divBdr>
    </w:div>
    <w:div w:id="1573615916">
      <w:bodyDiv w:val="1"/>
      <w:marLeft w:val="0"/>
      <w:marRight w:val="0"/>
      <w:marTop w:val="0"/>
      <w:marBottom w:val="0"/>
      <w:divBdr>
        <w:top w:val="none" w:sz="0" w:space="0" w:color="auto"/>
        <w:left w:val="none" w:sz="0" w:space="0" w:color="auto"/>
        <w:bottom w:val="none" w:sz="0" w:space="0" w:color="auto"/>
        <w:right w:val="none" w:sz="0" w:space="0" w:color="auto"/>
      </w:divBdr>
    </w:div>
    <w:div w:id="1573925177">
      <w:bodyDiv w:val="1"/>
      <w:marLeft w:val="0"/>
      <w:marRight w:val="0"/>
      <w:marTop w:val="0"/>
      <w:marBottom w:val="0"/>
      <w:divBdr>
        <w:top w:val="none" w:sz="0" w:space="0" w:color="auto"/>
        <w:left w:val="none" w:sz="0" w:space="0" w:color="auto"/>
        <w:bottom w:val="none" w:sz="0" w:space="0" w:color="auto"/>
        <w:right w:val="none" w:sz="0" w:space="0" w:color="auto"/>
      </w:divBdr>
    </w:div>
    <w:div w:id="1594822886">
      <w:bodyDiv w:val="1"/>
      <w:marLeft w:val="0"/>
      <w:marRight w:val="0"/>
      <w:marTop w:val="0"/>
      <w:marBottom w:val="0"/>
      <w:divBdr>
        <w:top w:val="none" w:sz="0" w:space="0" w:color="auto"/>
        <w:left w:val="none" w:sz="0" w:space="0" w:color="auto"/>
        <w:bottom w:val="none" w:sz="0" w:space="0" w:color="auto"/>
        <w:right w:val="none" w:sz="0" w:space="0" w:color="auto"/>
      </w:divBdr>
    </w:div>
    <w:div w:id="1608267514">
      <w:bodyDiv w:val="1"/>
      <w:marLeft w:val="0"/>
      <w:marRight w:val="0"/>
      <w:marTop w:val="0"/>
      <w:marBottom w:val="0"/>
      <w:divBdr>
        <w:top w:val="none" w:sz="0" w:space="0" w:color="auto"/>
        <w:left w:val="none" w:sz="0" w:space="0" w:color="auto"/>
        <w:bottom w:val="none" w:sz="0" w:space="0" w:color="auto"/>
        <w:right w:val="none" w:sz="0" w:space="0" w:color="auto"/>
      </w:divBdr>
    </w:div>
    <w:div w:id="1616403783">
      <w:bodyDiv w:val="1"/>
      <w:marLeft w:val="0"/>
      <w:marRight w:val="0"/>
      <w:marTop w:val="0"/>
      <w:marBottom w:val="0"/>
      <w:divBdr>
        <w:top w:val="none" w:sz="0" w:space="0" w:color="auto"/>
        <w:left w:val="none" w:sz="0" w:space="0" w:color="auto"/>
        <w:bottom w:val="none" w:sz="0" w:space="0" w:color="auto"/>
        <w:right w:val="none" w:sz="0" w:space="0" w:color="auto"/>
      </w:divBdr>
    </w:div>
    <w:div w:id="1633516501">
      <w:bodyDiv w:val="1"/>
      <w:marLeft w:val="0"/>
      <w:marRight w:val="0"/>
      <w:marTop w:val="0"/>
      <w:marBottom w:val="0"/>
      <w:divBdr>
        <w:top w:val="none" w:sz="0" w:space="0" w:color="auto"/>
        <w:left w:val="none" w:sz="0" w:space="0" w:color="auto"/>
        <w:bottom w:val="none" w:sz="0" w:space="0" w:color="auto"/>
        <w:right w:val="none" w:sz="0" w:space="0" w:color="auto"/>
      </w:divBdr>
    </w:div>
    <w:div w:id="1647053897">
      <w:bodyDiv w:val="1"/>
      <w:marLeft w:val="0"/>
      <w:marRight w:val="0"/>
      <w:marTop w:val="0"/>
      <w:marBottom w:val="0"/>
      <w:divBdr>
        <w:top w:val="none" w:sz="0" w:space="0" w:color="auto"/>
        <w:left w:val="none" w:sz="0" w:space="0" w:color="auto"/>
        <w:bottom w:val="none" w:sz="0" w:space="0" w:color="auto"/>
        <w:right w:val="none" w:sz="0" w:space="0" w:color="auto"/>
      </w:divBdr>
    </w:div>
    <w:div w:id="1655721214">
      <w:bodyDiv w:val="1"/>
      <w:marLeft w:val="0"/>
      <w:marRight w:val="0"/>
      <w:marTop w:val="0"/>
      <w:marBottom w:val="0"/>
      <w:divBdr>
        <w:top w:val="none" w:sz="0" w:space="0" w:color="auto"/>
        <w:left w:val="none" w:sz="0" w:space="0" w:color="auto"/>
        <w:bottom w:val="none" w:sz="0" w:space="0" w:color="auto"/>
        <w:right w:val="none" w:sz="0" w:space="0" w:color="auto"/>
      </w:divBdr>
    </w:div>
    <w:div w:id="1660035131">
      <w:bodyDiv w:val="1"/>
      <w:marLeft w:val="0"/>
      <w:marRight w:val="0"/>
      <w:marTop w:val="0"/>
      <w:marBottom w:val="0"/>
      <w:divBdr>
        <w:top w:val="none" w:sz="0" w:space="0" w:color="auto"/>
        <w:left w:val="none" w:sz="0" w:space="0" w:color="auto"/>
        <w:bottom w:val="none" w:sz="0" w:space="0" w:color="auto"/>
        <w:right w:val="none" w:sz="0" w:space="0" w:color="auto"/>
      </w:divBdr>
    </w:div>
    <w:div w:id="1681658189">
      <w:bodyDiv w:val="1"/>
      <w:marLeft w:val="0"/>
      <w:marRight w:val="0"/>
      <w:marTop w:val="0"/>
      <w:marBottom w:val="0"/>
      <w:divBdr>
        <w:top w:val="none" w:sz="0" w:space="0" w:color="auto"/>
        <w:left w:val="none" w:sz="0" w:space="0" w:color="auto"/>
        <w:bottom w:val="none" w:sz="0" w:space="0" w:color="auto"/>
        <w:right w:val="none" w:sz="0" w:space="0" w:color="auto"/>
      </w:divBdr>
    </w:div>
    <w:div w:id="1682777075">
      <w:bodyDiv w:val="1"/>
      <w:marLeft w:val="0"/>
      <w:marRight w:val="0"/>
      <w:marTop w:val="0"/>
      <w:marBottom w:val="0"/>
      <w:divBdr>
        <w:top w:val="none" w:sz="0" w:space="0" w:color="auto"/>
        <w:left w:val="none" w:sz="0" w:space="0" w:color="auto"/>
        <w:bottom w:val="none" w:sz="0" w:space="0" w:color="auto"/>
        <w:right w:val="none" w:sz="0" w:space="0" w:color="auto"/>
      </w:divBdr>
      <w:divsChild>
        <w:div w:id="1636714700">
          <w:marLeft w:val="0"/>
          <w:marRight w:val="0"/>
          <w:marTop w:val="0"/>
          <w:marBottom w:val="0"/>
          <w:divBdr>
            <w:top w:val="none" w:sz="0" w:space="0" w:color="auto"/>
            <w:left w:val="none" w:sz="0" w:space="0" w:color="auto"/>
            <w:bottom w:val="none" w:sz="0" w:space="0" w:color="auto"/>
            <w:right w:val="none" w:sz="0" w:space="0" w:color="auto"/>
          </w:divBdr>
        </w:div>
      </w:divsChild>
    </w:div>
    <w:div w:id="1713965847">
      <w:bodyDiv w:val="1"/>
      <w:marLeft w:val="0"/>
      <w:marRight w:val="0"/>
      <w:marTop w:val="0"/>
      <w:marBottom w:val="0"/>
      <w:divBdr>
        <w:top w:val="none" w:sz="0" w:space="0" w:color="auto"/>
        <w:left w:val="none" w:sz="0" w:space="0" w:color="auto"/>
        <w:bottom w:val="none" w:sz="0" w:space="0" w:color="auto"/>
        <w:right w:val="none" w:sz="0" w:space="0" w:color="auto"/>
      </w:divBdr>
    </w:div>
    <w:div w:id="1724602542">
      <w:bodyDiv w:val="1"/>
      <w:marLeft w:val="0"/>
      <w:marRight w:val="0"/>
      <w:marTop w:val="0"/>
      <w:marBottom w:val="0"/>
      <w:divBdr>
        <w:top w:val="none" w:sz="0" w:space="0" w:color="auto"/>
        <w:left w:val="none" w:sz="0" w:space="0" w:color="auto"/>
        <w:bottom w:val="none" w:sz="0" w:space="0" w:color="auto"/>
        <w:right w:val="none" w:sz="0" w:space="0" w:color="auto"/>
      </w:divBdr>
    </w:div>
    <w:div w:id="1727685189">
      <w:bodyDiv w:val="1"/>
      <w:marLeft w:val="0"/>
      <w:marRight w:val="0"/>
      <w:marTop w:val="0"/>
      <w:marBottom w:val="0"/>
      <w:divBdr>
        <w:top w:val="none" w:sz="0" w:space="0" w:color="auto"/>
        <w:left w:val="none" w:sz="0" w:space="0" w:color="auto"/>
        <w:bottom w:val="none" w:sz="0" w:space="0" w:color="auto"/>
        <w:right w:val="none" w:sz="0" w:space="0" w:color="auto"/>
      </w:divBdr>
    </w:div>
    <w:div w:id="1736202118">
      <w:bodyDiv w:val="1"/>
      <w:marLeft w:val="0"/>
      <w:marRight w:val="0"/>
      <w:marTop w:val="0"/>
      <w:marBottom w:val="0"/>
      <w:divBdr>
        <w:top w:val="none" w:sz="0" w:space="0" w:color="auto"/>
        <w:left w:val="none" w:sz="0" w:space="0" w:color="auto"/>
        <w:bottom w:val="none" w:sz="0" w:space="0" w:color="auto"/>
        <w:right w:val="none" w:sz="0" w:space="0" w:color="auto"/>
      </w:divBdr>
    </w:div>
    <w:div w:id="1746218005">
      <w:bodyDiv w:val="1"/>
      <w:marLeft w:val="0"/>
      <w:marRight w:val="0"/>
      <w:marTop w:val="0"/>
      <w:marBottom w:val="0"/>
      <w:divBdr>
        <w:top w:val="none" w:sz="0" w:space="0" w:color="auto"/>
        <w:left w:val="none" w:sz="0" w:space="0" w:color="auto"/>
        <w:bottom w:val="none" w:sz="0" w:space="0" w:color="auto"/>
        <w:right w:val="none" w:sz="0" w:space="0" w:color="auto"/>
      </w:divBdr>
    </w:div>
    <w:div w:id="1752654843">
      <w:bodyDiv w:val="1"/>
      <w:marLeft w:val="0"/>
      <w:marRight w:val="0"/>
      <w:marTop w:val="0"/>
      <w:marBottom w:val="0"/>
      <w:divBdr>
        <w:top w:val="none" w:sz="0" w:space="0" w:color="auto"/>
        <w:left w:val="none" w:sz="0" w:space="0" w:color="auto"/>
        <w:bottom w:val="none" w:sz="0" w:space="0" w:color="auto"/>
        <w:right w:val="none" w:sz="0" w:space="0" w:color="auto"/>
      </w:divBdr>
    </w:div>
    <w:div w:id="1769040521">
      <w:bodyDiv w:val="1"/>
      <w:marLeft w:val="0"/>
      <w:marRight w:val="0"/>
      <w:marTop w:val="0"/>
      <w:marBottom w:val="0"/>
      <w:divBdr>
        <w:top w:val="none" w:sz="0" w:space="0" w:color="auto"/>
        <w:left w:val="none" w:sz="0" w:space="0" w:color="auto"/>
        <w:bottom w:val="none" w:sz="0" w:space="0" w:color="auto"/>
        <w:right w:val="none" w:sz="0" w:space="0" w:color="auto"/>
      </w:divBdr>
    </w:div>
    <w:div w:id="1769960001">
      <w:bodyDiv w:val="1"/>
      <w:marLeft w:val="0"/>
      <w:marRight w:val="0"/>
      <w:marTop w:val="0"/>
      <w:marBottom w:val="0"/>
      <w:divBdr>
        <w:top w:val="none" w:sz="0" w:space="0" w:color="auto"/>
        <w:left w:val="none" w:sz="0" w:space="0" w:color="auto"/>
        <w:bottom w:val="none" w:sz="0" w:space="0" w:color="auto"/>
        <w:right w:val="none" w:sz="0" w:space="0" w:color="auto"/>
      </w:divBdr>
    </w:div>
    <w:div w:id="1774671608">
      <w:bodyDiv w:val="1"/>
      <w:marLeft w:val="0"/>
      <w:marRight w:val="0"/>
      <w:marTop w:val="0"/>
      <w:marBottom w:val="0"/>
      <w:divBdr>
        <w:top w:val="none" w:sz="0" w:space="0" w:color="auto"/>
        <w:left w:val="none" w:sz="0" w:space="0" w:color="auto"/>
        <w:bottom w:val="none" w:sz="0" w:space="0" w:color="auto"/>
        <w:right w:val="none" w:sz="0" w:space="0" w:color="auto"/>
      </w:divBdr>
    </w:div>
    <w:div w:id="1778021972">
      <w:bodyDiv w:val="1"/>
      <w:marLeft w:val="0"/>
      <w:marRight w:val="0"/>
      <w:marTop w:val="0"/>
      <w:marBottom w:val="0"/>
      <w:divBdr>
        <w:top w:val="none" w:sz="0" w:space="0" w:color="auto"/>
        <w:left w:val="none" w:sz="0" w:space="0" w:color="auto"/>
        <w:bottom w:val="none" w:sz="0" w:space="0" w:color="auto"/>
        <w:right w:val="none" w:sz="0" w:space="0" w:color="auto"/>
      </w:divBdr>
    </w:div>
    <w:div w:id="1779450357">
      <w:bodyDiv w:val="1"/>
      <w:marLeft w:val="0"/>
      <w:marRight w:val="0"/>
      <w:marTop w:val="0"/>
      <w:marBottom w:val="0"/>
      <w:divBdr>
        <w:top w:val="none" w:sz="0" w:space="0" w:color="auto"/>
        <w:left w:val="none" w:sz="0" w:space="0" w:color="auto"/>
        <w:bottom w:val="none" w:sz="0" w:space="0" w:color="auto"/>
        <w:right w:val="none" w:sz="0" w:space="0" w:color="auto"/>
      </w:divBdr>
    </w:div>
    <w:div w:id="1786271002">
      <w:bodyDiv w:val="1"/>
      <w:marLeft w:val="0"/>
      <w:marRight w:val="0"/>
      <w:marTop w:val="0"/>
      <w:marBottom w:val="0"/>
      <w:divBdr>
        <w:top w:val="none" w:sz="0" w:space="0" w:color="auto"/>
        <w:left w:val="none" w:sz="0" w:space="0" w:color="auto"/>
        <w:bottom w:val="none" w:sz="0" w:space="0" w:color="auto"/>
        <w:right w:val="none" w:sz="0" w:space="0" w:color="auto"/>
      </w:divBdr>
    </w:div>
    <w:div w:id="1800802192">
      <w:bodyDiv w:val="1"/>
      <w:marLeft w:val="0"/>
      <w:marRight w:val="0"/>
      <w:marTop w:val="0"/>
      <w:marBottom w:val="0"/>
      <w:divBdr>
        <w:top w:val="none" w:sz="0" w:space="0" w:color="auto"/>
        <w:left w:val="none" w:sz="0" w:space="0" w:color="auto"/>
        <w:bottom w:val="none" w:sz="0" w:space="0" w:color="auto"/>
        <w:right w:val="none" w:sz="0" w:space="0" w:color="auto"/>
      </w:divBdr>
    </w:div>
    <w:div w:id="1811896426">
      <w:bodyDiv w:val="1"/>
      <w:marLeft w:val="0"/>
      <w:marRight w:val="0"/>
      <w:marTop w:val="0"/>
      <w:marBottom w:val="0"/>
      <w:divBdr>
        <w:top w:val="none" w:sz="0" w:space="0" w:color="auto"/>
        <w:left w:val="none" w:sz="0" w:space="0" w:color="auto"/>
        <w:bottom w:val="none" w:sz="0" w:space="0" w:color="auto"/>
        <w:right w:val="none" w:sz="0" w:space="0" w:color="auto"/>
      </w:divBdr>
    </w:div>
    <w:div w:id="1813014808">
      <w:bodyDiv w:val="1"/>
      <w:marLeft w:val="0"/>
      <w:marRight w:val="0"/>
      <w:marTop w:val="0"/>
      <w:marBottom w:val="0"/>
      <w:divBdr>
        <w:top w:val="none" w:sz="0" w:space="0" w:color="auto"/>
        <w:left w:val="none" w:sz="0" w:space="0" w:color="auto"/>
        <w:bottom w:val="none" w:sz="0" w:space="0" w:color="auto"/>
        <w:right w:val="none" w:sz="0" w:space="0" w:color="auto"/>
      </w:divBdr>
    </w:div>
    <w:div w:id="1814327653">
      <w:bodyDiv w:val="1"/>
      <w:marLeft w:val="0"/>
      <w:marRight w:val="0"/>
      <w:marTop w:val="0"/>
      <w:marBottom w:val="0"/>
      <w:divBdr>
        <w:top w:val="none" w:sz="0" w:space="0" w:color="auto"/>
        <w:left w:val="none" w:sz="0" w:space="0" w:color="auto"/>
        <w:bottom w:val="none" w:sz="0" w:space="0" w:color="auto"/>
        <w:right w:val="none" w:sz="0" w:space="0" w:color="auto"/>
      </w:divBdr>
    </w:div>
    <w:div w:id="1821190432">
      <w:bodyDiv w:val="1"/>
      <w:marLeft w:val="0"/>
      <w:marRight w:val="0"/>
      <w:marTop w:val="0"/>
      <w:marBottom w:val="0"/>
      <w:divBdr>
        <w:top w:val="none" w:sz="0" w:space="0" w:color="auto"/>
        <w:left w:val="none" w:sz="0" w:space="0" w:color="auto"/>
        <w:bottom w:val="none" w:sz="0" w:space="0" w:color="auto"/>
        <w:right w:val="none" w:sz="0" w:space="0" w:color="auto"/>
      </w:divBdr>
    </w:div>
    <w:div w:id="1827551547">
      <w:bodyDiv w:val="1"/>
      <w:marLeft w:val="0"/>
      <w:marRight w:val="0"/>
      <w:marTop w:val="0"/>
      <w:marBottom w:val="0"/>
      <w:divBdr>
        <w:top w:val="none" w:sz="0" w:space="0" w:color="auto"/>
        <w:left w:val="none" w:sz="0" w:space="0" w:color="auto"/>
        <w:bottom w:val="none" w:sz="0" w:space="0" w:color="auto"/>
        <w:right w:val="none" w:sz="0" w:space="0" w:color="auto"/>
      </w:divBdr>
      <w:divsChild>
        <w:div w:id="549876847">
          <w:marLeft w:val="0"/>
          <w:marRight w:val="0"/>
          <w:marTop w:val="0"/>
          <w:marBottom w:val="0"/>
          <w:divBdr>
            <w:top w:val="none" w:sz="0" w:space="0" w:color="auto"/>
            <w:left w:val="none" w:sz="0" w:space="0" w:color="auto"/>
            <w:bottom w:val="none" w:sz="0" w:space="0" w:color="auto"/>
            <w:right w:val="none" w:sz="0" w:space="0" w:color="auto"/>
          </w:divBdr>
        </w:div>
      </w:divsChild>
    </w:div>
    <w:div w:id="1842620850">
      <w:bodyDiv w:val="1"/>
      <w:marLeft w:val="0"/>
      <w:marRight w:val="0"/>
      <w:marTop w:val="0"/>
      <w:marBottom w:val="0"/>
      <w:divBdr>
        <w:top w:val="none" w:sz="0" w:space="0" w:color="auto"/>
        <w:left w:val="none" w:sz="0" w:space="0" w:color="auto"/>
        <w:bottom w:val="none" w:sz="0" w:space="0" w:color="auto"/>
        <w:right w:val="none" w:sz="0" w:space="0" w:color="auto"/>
      </w:divBdr>
    </w:div>
    <w:div w:id="1846557661">
      <w:bodyDiv w:val="1"/>
      <w:marLeft w:val="0"/>
      <w:marRight w:val="0"/>
      <w:marTop w:val="0"/>
      <w:marBottom w:val="0"/>
      <w:divBdr>
        <w:top w:val="none" w:sz="0" w:space="0" w:color="auto"/>
        <w:left w:val="none" w:sz="0" w:space="0" w:color="auto"/>
        <w:bottom w:val="none" w:sz="0" w:space="0" w:color="auto"/>
        <w:right w:val="none" w:sz="0" w:space="0" w:color="auto"/>
      </w:divBdr>
    </w:div>
    <w:div w:id="1851873618">
      <w:bodyDiv w:val="1"/>
      <w:marLeft w:val="0"/>
      <w:marRight w:val="0"/>
      <w:marTop w:val="0"/>
      <w:marBottom w:val="0"/>
      <w:divBdr>
        <w:top w:val="none" w:sz="0" w:space="0" w:color="auto"/>
        <w:left w:val="none" w:sz="0" w:space="0" w:color="auto"/>
        <w:bottom w:val="none" w:sz="0" w:space="0" w:color="auto"/>
        <w:right w:val="none" w:sz="0" w:space="0" w:color="auto"/>
      </w:divBdr>
    </w:div>
    <w:div w:id="1864783534">
      <w:bodyDiv w:val="1"/>
      <w:marLeft w:val="0"/>
      <w:marRight w:val="0"/>
      <w:marTop w:val="0"/>
      <w:marBottom w:val="0"/>
      <w:divBdr>
        <w:top w:val="none" w:sz="0" w:space="0" w:color="auto"/>
        <w:left w:val="none" w:sz="0" w:space="0" w:color="auto"/>
        <w:bottom w:val="none" w:sz="0" w:space="0" w:color="auto"/>
        <w:right w:val="none" w:sz="0" w:space="0" w:color="auto"/>
      </w:divBdr>
    </w:div>
    <w:div w:id="1868055365">
      <w:bodyDiv w:val="1"/>
      <w:marLeft w:val="0"/>
      <w:marRight w:val="0"/>
      <w:marTop w:val="0"/>
      <w:marBottom w:val="0"/>
      <w:divBdr>
        <w:top w:val="none" w:sz="0" w:space="0" w:color="auto"/>
        <w:left w:val="none" w:sz="0" w:space="0" w:color="auto"/>
        <w:bottom w:val="none" w:sz="0" w:space="0" w:color="auto"/>
        <w:right w:val="none" w:sz="0" w:space="0" w:color="auto"/>
      </w:divBdr>
    </w:div>
    <w:div w:id="1884096677">
      <w:bodyDiv w:val="1"/>
      <w:marLeft w:val="0"/>
      <w:marRight w:val="0"/>
      <w:marTop w:val="0"/>
      <w:marBottom w:val="0"/>
      <w:divBdr>
        <w:top w:val="none" w:sz="0" w:space="0" w:color="auto"/>
        <w:left w:val="none" w:sz="0" w:space="0" w:color="auto"/>
        <w:bottom w:val="none" w:sz="0" w:space="0" w:color="auto"/>
        <w:right w:val="none" w:sz="0" w:space="0" w:color="auto"/>
      </w:divBdr>
    </w:div>
    <w:div w:id="1907955473">
      <w:bodyDiv w:val="1"/>
      <w:marLeft w:val="0"/>
      <w:marRight w:val="0"/>
      <w:marTop w:val="0"/>
      <w:marBottom w:val="0"/>
      <w:divBdr>
        <w:top w:val="none" w:sz="0" w:space="0" w:color="auto"/>
        <w:left w:val="none" w:sz="0" w:space="0" w:color="auto"/>
        <w:bottom w:val="none" w:sz="0" w:space="0" w:color="auto"/>
        <w:right w:val="none" w:sz="0" w:space="0" w:color="auto"/>
      </w:divBdr>
    </w:div>
    <w:div w:id="1924876982">
      <w:bodyDiv w:val="1"/>
      <w:marLeft w:val="0"/>
      <w:marRight w:val="0"/>
      <w:marTop w:val="0"/>
      <w:marBottom w:val="0"/>
      <w:divBdr>
        <w:top w:val="none" w:sz="0" w:space="0" w:color="auto"/>
        <w:left w:val="none" w:sz="0" w:space="0" w:color="auto"/>
        <w:bottom w:val="none" w:sz="0" w:space="0" w:color="auto"/>
        <w:right w:val="none" w:sz="0" w:space="0" w:color="auto"/>
      </w:divBdr>
    </w:div>
    <w:div w:id="1939481708">
      <w:bodyDiv w:val="1"/>
      <w:marLeft w:val="0"/>
      <w:marRight w:val="0"/>
      <w:marTop w:val="0"/>
      <w:marBottom w:val="0"/>
      <w:divBdr>
        <w:top w:val="none" w:sz="0" w:space="0" w:color="auto"/>
        <w:left w:val="none" w:sz="0" w:space="0" w:color="auto"/>
        <w:bottom w:val="none" w:sz="0" w:space="0" w:color="auto"/>
        <w:right w:val="none" w:sz="0" w:space="0" w:color="auto"/>
      </w:divBdr>
    </w:div>
    <w:div w:id="1943997636">
      <w:bodyDiv w:val="1"/>
      <w:marLeft w:val="0"/>
      <w:marRight w:val="0"/>
      <w:marTop w:val="0"/>
      <w:marBottom w:val="0"/>
      <w:divBdr>
        <w:top w:val="none" w:sz="0" w:space="0" w:color="auto"/>
        <w:left w:val="none" w:sz="0" w:space="0" w:color="auto"/>
        <w:bottom w:val="none" w:sz="0" w:space="0" w:color="auto"/>
        <w:right w:val="none" w:sz="0" w:space="0" w:color="auto"/>
      </w:divBdr>
    </w:div>
    <w:div w:id="1946309617">
      <w:bodyDiv w:val="1"/>
      <w:marLeft w:val="0"/>
      <w:marRight w:val="0"/>
      <w:marTop w:val="0"/>
      <w:marBottom w:val="0"/>
      <w:divBdr>
        <w:top w:val="none" w:sz="0" w:space="0" w:color="auto"/>
        <w:left w:val="none" w:sz="0" w:space="0" w:color="auto"/>
        <w:bottom w:val="none" w:sz="0" w:space="0" w:color="auto"/>
        <w:right w:val="none" w:sz="0" w:space="0" w:color="auto"/>
      </w:divBdr>
    </w:div>
    <w:div w:id="1966689469">
      <w:bodyDiv w:val="1"/>
      <w:marLeft w:val="0"/>
      <w:marRight w:val="0"/>
      <w:marTop w:val="0"/>
      <w:marBottom w:val="0"/>
      <w:divBdr>
        <w:top w:val="none" w:sz="0" w:space="0" w:color="auto"/>
        <w:left w:val="none" w:sz="0" w:space="0" w:color="auto"/>
        <w:bottom w:val="none" w:sz="0" w:space="0" w:color="auto"/>
        <w:right w:val="none" w:sz="0" w:space="0" w:color="auto"/>
      </w:divBdr>
    </w:div>
    <w:div w:id="1974408281">
      <w:bodyDiv w:val="1"/>
      <w:marLeft w:val="0"/>
      <w:marRight w:val="0"/>
      <w:marTop w:val="0"/>
      <w:marBottom w:val="0"/>
      <w:divBdr>
        <w:top w:val="none" w:sz="0" w:space="0" w:color="auto"/>
        <w:left w:val="none" w:sz="0" w:space="0" w:color="auto"/>
        <w:bottom w:val="none" w:sz="0" w:space="0" w:color="auto"/>
        <w:right w:val="none" w:sz="0" w:space="0" w:color="auto"/>
      </w:divBdr>
    </w:div>
    <w:div w:id="1981812272">
      <w:bodyDiv w:val="1"/>
      <w:marLeft w:val="0"/>
      <w:marRight w:val="0"/>
      <w:marTop w:val="0"/>
      <w:marBottom w:val="0"/>
      <w:divBdr>
        <w:top w:val="none" w:sz="0" w:space="0" w:color="auto"/>
        <w:left w:val="none" w:sz="0" w:space="0" w:color="auto"/>
        <w:bottom w:val="none" w:sz="0" w:space="0" w:color="auto"/>
        <w:right w:val="none" w:sz="0" w:space="0" w:color="auto"/>
      </w:divBdr>
    </w:div>
    <w:div w:id="1986278611">
      <w:bodyDiv w:val="1"/>
      <w:marLeft w:val="0"/>
      <w:marRight w:val="0"/>
      <w:marTop w:val="0"/>
      <w:marBottom w:val="0"/>
      <w:divBdr>
        <w:top w:val="none" w:sz="0" w:space="0" w:color="auto"/>
        <w:left w:val="none" w:sz="0" w:space="0" w:color="auto"/>
        <w:bottom w:val="none" w:sz="0" w:space="0" w:color="auto"/>
        <w:right w:val="none" w:sz="0" w:space="0" w:color="auto"/>
      </w:divBdr>
    </w:div>
    <w:div w:id="2002539892">
      <w:bodyDiv w:val="1"/>
      <w:marLeft w:val="0"/>
      <w:marRight w:val="0"/>
      <w:marTop w:val="0"/>
      <w:marBottom w:val="0"/>
      <w:divBdr>
        <w:top w:val="none" w:sz="0" w:space="0" w:color="auto"/>
        <w:left w:val="none" w:sz="0" w:space="0" w:color="auto"/>
        <w:bottom w:val="none" w:sz="0" w:space="0" w:color="auto"/>
        <w:right w:val="none" w:sz="0" w:space="0" w:color="auto"/>
      </w:divBdr>
    </w:div>
    <w:div w:id="2004627827">
      <w:bodyDiv w:val="1"/>
      <w:marLeft w:val="0"/>
      <w:marRight w:val="0"/>
      <w:marTop w:val="0"/>
      <w:marBottom w:val="0"/>
      <w:divBdr>
        <w:top w:val="none" w:sz="0" w:space="0" w:color="auto"/>
        <w:left w:val="none" w:sz="0" w:space="0" w:color="auto"/>
        <w:bottom w:val="none" w:sz="0" w:space="0" w:color="auto"/>
        <w:right w:val="none" w:sz="0" w:space="0" w:color="auto"/>
      </w:divBdr>
    </w:div>
    <w:div w:id="2011784538">
      <w:bodyDiv w:val="1"/>
      <w:marLeft w:val="0"/>
      <w:marRight w:val="0"/>
      <w:marTop w:val="0"/>
      <w:marBottom w:val="0"/>
      <w:divBdr>
        <w:top w:val="none" w:sz="0" w:space="0" w:color="auto"/>
        <w:left w:val="none" w:sz="0" w:space="0" w:color="auto"/>
        <w:bottom w:val="none" w:sz="0" w:space="0" w:color="auto"/>
        <w:right w:val="none" w:sz="0" w:space="0" w:color="auto"/>
      </w:divBdr>
    </w:div>
    <w:div w:id="2042167920">
      <w:bodyDiv w:val="1"/>
      <w:marLeft w:val="0"/>
      <w:marRight w:val="0"/>
      <w:marTop w:val="0"/>
      <w:marBottom w:val="0"/>
      <w:divBdr>
        <w:top w:val="none" w:sz="0" w:space="0" w:color="auto"/>
        <w:left w:val="none" w:sz="0" w:space="0" w:color="auto"/>
        <w:bottom w:val="none" w:sz="0" w:space="0" w:color="auto"/>
        <w:right w:val="none" w:sz="0" w:space="0" w:color="auto"/>
      </w:divBdr>
    </w:div>
    <w:div w:id="2079932527">
      <w:bodyDiv w:val="1"/>
      <w:marLeft w:val="0"/>
      <w:marRight w:val="0"/>
      <w:marTop w:val="0"/>
      <w:marBottom w:val="0"/>
      <w:divBdr>
        <w:top w:val="none" w:sz="0" w:space="0" w:color="auto"/>
        <w:left w:val="none" w:sz="0" w:space="0" w:color="auto"/>
        <w:bottom w:val="none" w:sz="0" w:space="0" w:color="auto"/>
        <w:right w:val="none" w:sz="0" w:space="0" w:color="auto"/>
      </w:divBdr>
    </w:div>
    <w:div w:id="2088140100">
      <w:bodyDiv w:val="1"/>
      <w:marLeft w:val="0"/>
      <w:marRight w:val="0"/>
      <w:marTop w:val="0"/>
      <w:marBottom w:val="0"/>
      <w:divBdr>
        <w:top w:val="none" w:sz="0" w:space="0" w:color="auto"/>
        <w:left w:val="none" w:sz="0" w:space="0" w:color="auto"/>
        <w:bottom w:val="none" w:sz="0" w:space="0" w:color="auto"/>
        <w:right w:val="none" w:sz="0" w:space="0" w:color="auto"/>
      </w:divBdr>
    </w:div>
    <w:div w:id="2088259893">
      <w:bodyDiv w:val="1"/>
      <w:marLeft w:val="0"/>
      <w:marRight w:val="0"/>
      <w:marTop w:val="0"/>
      <w:marBottom w:val="0"/>
      <w:divBdr>
        <w:top w:val="none" w:sz="0" w:space="0" w:color="auto"/>
        <w:left w:val="none" w:sz="0" w:space="0" w:color="auto"/>
        <w:bottom w:val="none" w:sz="0" w:space="0" w:color="auto"/>
        <w:right w:val="none" w:sz="0" w:space="0" w:color="auto"/>
      </w:divBdr>
    </w:div>
    <w:div w:id="2089879577">
      <w:bodyDiv w:val="1"/>
      <w:marLeft w:val="0"/>
      <w:marRight w:val="0"/>
      <w:marTop w:val="0"/>
      <w:marBottom w:val="0"/>
      <w:divBdr>
        <w:top w:val="none" w:sz="0" w:space="0" w:color="auto"/>
        <w:left w:val="none" w:sz="0" w:space="0" w:color="auto"/>
        <w:bottom w:val="none" w:sz="0" w:space="0" w:color="auto"/>
        <w:right w:val="none" w:sz="0" w:space="0" w:color="auto"/>
      </w:divBdr>
    </w:div>
    <w:div w:id="2104522633">
      <w:bodyDiv w:val="1"/>
      <w:marLeft w:val="0"/>
      <w:marRight w:val="0"/>
      <w:marTop w:val="0"/>
      <w:marBottom w:val="0"/>
      <w:divBdr>
        <w:top w:val="none" w:sz="0" w:space="0" w:color="auto"/>
        <w:left w:val="none" w:sz="0" w:space="0" w:color="auto"/>
        <w:bottom w:val="none" w:sz="0" w:space="0" w:color="auto"/>
        <w:right w:val="none" w:sz="0" w:space="0" w:color="auto"/>
      </w:divBdr>
    </w:div>
    <w:div w:id="2109541160">
      <w:bodyDiv w:val="1"/>
      <w:marLeft w:val="0"/>
      <w:marRight w:val="0"/>
      <w:marTop w:val="0"/>
      <w:marBottom w:val="0"/>
      <w:divBdr>
        <w:top w:val="none" w:sz="0" w:space="0" w:color="auto"/>
        <w:left w:val="none" w:sz="0" w:space="0" w:color="auto"/>
        <w:bottom w:val="none" w:sz="0" w:space="0" w:color="auto"/>
        <w:right w:val="none" w:sz="0" w:space="0" w:color="auto"/>
      </w:divBdr>
    </w:div>
    <w:div w:id="2118140545">
      <w:bodyDiv w:val="1"/>
      <w:marLeft w:val="0"/>
      <w:marRight w:val="0"/>
      <w:marTop w:val="0"/>
      <w:marBottom w:val="0"/>
      <w:divBdr>
        <w:top w:val="none" w:sz="0" w:space="0" w:color="auto"/>
        <w:left w:val="none" w:sz="0" w:space="0" w:color="auto"/>
        <w:bottom w:val="none" w:sz="0" w:space="0" w:color="auto"/>
        <w:right w:val="none" w:sz="0" w:space="0" w:color="auto"/>
      </w:divBdr>
    </w:div>
    <w:div w:id="2118866693">
      <w:bodyDiv w:val="1"/>
      <w:marLeft w:val="0"/>
      <w:marRight w:val="0"/>
      <w:marTop w:val="0"/>
      <w:marBottom w:val="0"/>
      <w:divBdr>
        <w:top w:val="none" w:sz="0" w:space="0" w:color="auto"/>
        <w:left w:val="none" w:sz="0" w:space="0" w:color="auto"/>
        <w:bottom w:val="none" w:sz="0" w:space="0" w:color="auto"/>
        <w:right w:val="none" w:sz="0" w:space="0" w:color="auto"/>
      </w:divBdr>
    </w:div>
    <w:div w:id="2124301006">
      <w:bodyDiv w:val="1"/>
      <w:marLeft w:val="0"/>
      <w:marRight w:val="0"/>
      <w:marTop w:val="0"/>
      <w:marBottom w:val="0"/>
      <w:divBdr>
        <w:top w:val="none" w:sz="0" w:space="0" w:color="auto"/>
        <w:left w:val="none" w:sz="0" w:space="0" w:color="auto"/>
        <w:bottom w:val="none" w:sz="0" w:space="0" w:color="auto"/>
        <w:right w:val="none" w:sz="0" w:space="0" w:color="auto"/>
      </w:divBdr>
    </w:div>
    <w:div w:id="2129809034">
      <w:bodyDiv w:val="1"/>
      <w:marLeft w:val="0"/>
      <w:marRight w:val="0"/>
      <w:marTop w:val="0"/>
      <w:marBottom w:val="0"/>
      <w:divBdr>
        <w:top w:val="none" w:sz="0" w:space="0" w:color="auto"/>
        <w:left w:val="none" w:sz="0" w:space="0" w:color="auto"/>
        <w:bottom w:val="none" w:sz="0" w:space="0" w:color="auto"/>
        <w:right w:val="none" w:sz="0" w:space="0" w:color="auto"/>
      </w:divBdr>
      <w:divsChild>
        <w:div w:id="1741514339">
          <w:marLeft w:val="547"/>
          <w:marRight w:val="0"/>
          <w:marTop w:val="0"/>
          <w:marBottom w:val="0"/>
          <w:divBdr>
            <w:top w:val="none" w:sz="0" w:space="0" w:color="auto"/>
            <w:left w:val="none" w:sz="0" w:space="0" w:color="auto"/>
            <w:bottom w:val="none" w:sz="0" w:space="0" w:color="auto"/>
            <w:right w:val="none" w:sz="0" w:space="0" w:color="auto"/>
          </w:divBdr>
        </w:div>
      </w:divsChild>
    </w:div>
    <w:div w:id="2139453615">
      <w:bodyDiv w:val="1"/>
      <w:marLeft w:val="0"/>
      <w:marRight w:val="0"/>
      <w:marTop w:val="0"/>
      <w:marBottom w:val="0"/>
      <w:divBdr>
        <w:top w:val="none" w:sz="0" w:space="0" w:color="auto"/>
        <w:left w:val="none" w:sz="0" w:space="0" w:color="auto"/>
        <w:bottom w:val="none" w:sz="0" w:space="0" w:color="auto"/>
        <w:right w:val="none" w:sz="0" w:space="0" w:color="auto"/>
      </w:divBdr>
    </w:div>
    <w:div w:id="2143695195">
      <w:bodyDiv w:val="1"/>
      <w:marLeft w:val="0"/>
      <w:marRight w:val="0"/>
      <w:marTop w:val="0"/>
      <w:marBottom w:val="0"/>
      <w:divBdr>
        <w:top w:val="none" w:sz="0" w:space="0" w:color="auto"/>
        <w:left w:val="none" w:sz="0" w:space="0" w:color="auto"/>
        <w:bottom w:val="none" w:sz="0" w:space="0" w:color="auto"/>
        <w:right w:val="none" w:sz="0" w:space="0" w:color="auto"/>
      </w:divBdr>
      <w:divsChild>
        <w:div w:id="363140214">
          <w:marLeft w:val="0"/>
          <w:marRight w:val="0"/>
          <w:marTop w:val="0"/>
          <w:marBottom w:val="0"/>
          <w:divBdr>
            <w:top w:val="none" w:sz="0" w:space="0" w:color="auto"/>
            <w:left w:val="none" w:sz="0" w:space="0" w:color="auto"/>
            <w:bottom w:val="none" w:sz="0" w:space="0" w:color="auto"/>
            <w:right w:val="none" w:sz="0" w:space="0" w:color="auto"/>
          </w:divBdr>
        </w:div>
        <w:div w:id="808017090">
          <w:marLeft w:val="0"/>
          <w:marRight w:val="0"/>
          <w:marTop w:val="0"/>
          <w:marBottom w:val="0"/>
          <w:divBdr>
            <w:top w:val="none" w:sz="0" w:space="0" w:color="auto"/>
            <w:left w:val="none" w:sz="0" w:space="0" w:color="auto"/>
            <w:bottom w:val="none" w:sz="0" w:space="0" w:color="auto"/>
            <w:right w:val="none" w:sz="0" w:space="0" w:color="auto"/>
          </w:divBdr>
        </w:div>
        <w:div w:id="1133132979">
          <w:marLeft w:val="0"/>
          <w:marRight w:val="0"/>
          <w:marTop w:val="0"/>
          <w:marBottom w:val="0"/>
          <w:divBdr>
            <w:top w:val="none" w:sz="0" w:space="0" w:color="auto"/>
            <w:left w:val="none" w:sz="0" w:space="0" w:color="auto"/>
            <w:bottom w:val="none" w:sz="0" w:space="0" w:color="auto"/>
            <w:right w:val="none" w:sz="0" w:space="0" w:color="auto"/>
          </w:divBdr>
        </w:div>
      </w:divsChild>
    </w:div>
    <w:div w:id="214546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diagramColors" Target="diagrams/colors1.xml"/><Relationship Id="rId42" Type="http://schemas.openxmlformats.org/officeDocument/2006/relationships/chart" Target="charts/chart2.xml"/><Relationship Id="rId47" Type="http://schemas.openxmlformats.org/officeDocument/2006/relationships/chart" Target="charts/chart7.xml"/><Relationship Id="rId63" Type="http://schemas.openxmlformats.org/officeDocument/2006/relationships/image" Target="media/image18.png"/><Relationship Id="rId68" Type="http://schemas.openxmlformats.org/officeDocument/2006/relationships/image" Target="media/image23.png"/><Relationship Id="rId84" Type="http://schemas.openxmlformats.org/officeDocument/2006/relationships/image" Target="media/image39.png"/><Relationship Id="rId89" Type="http://schemas.openxmlformats.org/officeDocument/2006/relationships/image" Target="media/image44.png"/><Relationship Id="rId112" Type="http://schemas.openxmlformats.org/officeDocument/2006/relationships/image" Target="media/image67.png"/><Relationship Id="rId16" Type="http://schemas.openxmlformats.org/officeDocument/2006/relationships/image" Target="media/image2.png"/><Relationship Id="rId107" Type="http://schemas.openxmlformats.org/officeDocument/2006/relationships/image" Target="media/image62.png"/><Relationship Id="rId11" Type="http://schemas.openxmlformats.org/officeDocument/2006/relationships/image" Target="media/image1.png"/><Relationship Id="rId32" Type="http://schemas.openxmlformats.org/officeDocument/2006/relationships/diagramColors" Target="diagrams/colors3.xml"/><Relationship Id="rId37" Type="http://schemas.openxmlformats.org/officeDocument/2006/relationships/image" Target="media/image7.png"/><Relationship Id="rId53" Type="http://schemas.openxmlformats.org/officeDocument/2006/relationships/chart" Target="charts/chart13.xml"/><Relationship Id="rId58" Type="http://schemas.openxmlformats.org/officeDocument/2006/relationships/image" Target="media/image13.png"/><Relationship Id="rId74" Type="http://schemas.openxmlformats.org/officeDocument/2006/relationships/image" Target="media/image29.png"/><Relationship Id="rId79" Type="http://schemas.openxmlformats.org/officeDocument/2006/relationships/image" Target="media/image34.png"/><Relationship Id="rId102" Type="http://schemas.openxmlformats.org/officeDocument/2006/relationships/image" Target="media/image57.png"/><Relationship Id="rId123" Type="http://schemas.openxmlformats.org/officeDocument/2006/relationships/image" Target="media/image78.png"/><Relationship Id="rId128" Type="http://schemas.openxmlformats.org/officeDocument/2006/relationships/image" Target="media/image83.png"/><Relationship Id="rId5" Type="http://schemas.openxmlformats.org/officeDocument/2006/relationships/numbering" Target="numbering.xml"/><Relationship Id="rId90" Type="http://schemas.openxmlformats.org/officeDocument/2006/relationships/image" Target="media/image45.png"/><Relationship Id="rId95" Type="http://schemas.openxmlformats.org/officeDocument/2006/relationships/image" Target="media/image50.png"/><Relationship Id="rId22" Type="http://schemas.microsoft.com/office/2007/relationships/diagramDrawing" Target="diagrams/drawing1.xml"/><Relationship Id="rId27" Type="http://schemas.openxmlformats.org/officeDocument/2006/relationships/diagramColors" Target="diagrams/colors2.xml"/><Relationship Id="rId43" Type="http://schemas.openxmlformats.org/officeDocument/2006/relationships/chart" Target="charts/chart3.xml"/><Relationship Id="rId48" Type="http://schemas.openxmlformats.org/officeDocument/2006/relationships/chart" Target="charts/chart8.xml"/><Relationship Id="rId64" Type="http://schemas.openxmlformats.org/officeDocument/2006/relationships/image" Target="media/image19.png"/><Relationship Id="rId69" Type="http://schemas.openxmlformats.org/officeDocument/2006/relationships/image" Target="media/image24.png"/><Relationship Id="rId113" Type="http://schemas.openxmlformats.org/officeDocument/2006/relationships/image" Target="media/image68.png"/><Relationship Id="rId118" Type="http://schemas.openxmlformats.org/officeDocument/2006/relationships/image" Target="media/image73.png"/><Relationship Id="rId80" Type="http://schemas.openxmlformats.org/officeDocument/2006/relationships/image" Target="media/image35.png"/><Relationship Id="rId85" Type="http://schemas.openxmlformats.org/officeDocument/2006/relationships/image" Target="media/image40.png"/><Relationship Id="rId12" Type="http://schemas.openxmlformats.org/officeDocument/2006/relationships/header" Target="header1.xml"/><Relationship Id="rId17" Type="http://schemas.microsoft.com/office/2007/relationships/hdphoto" Target="media/hdphoto1.wdp"/><Relationship Id="rId33" Type="http://schemas.microsoft.com/office/2007/relationships/diagramDrawing" Target="diagrams/drawing3.xml"/><Relationship Id="rId38" Type="http://schemas.openxmlformats.org/officeDocument/2006/relationships/image" Target="media/image8.png"/><Relationship Id="rId59" Type="http://schemas.openxmlformats.org/officeDocument/2006/relationships/image" Target="media/image14.png"/><Relationship Id="rId103" Type="http://schemas.openxmlformats.org/officeDocument/2006/relationships/image" Target="media/image58.png"/><Relationship Id="rId108" Type="http://schemas.openxmlformats.org/officeDocument/2006/relationships/image" Target="media/image63.png"/><Relationship Id="rId124" Type="http://schemas.openxmlformats.org/officeDocument/2006/relationships/image" Target="media/image79.png"/><Relationship Id="rId129" Type="http://schemas.openxmlformats.org/officeDocument/2006/relationships/fontTable" Target="fontTable.xml"/><Relationship Id="rId54" Type="http://schemas.openxmlformats.org/officeDocument/2006/relationships/chart" Target="charts/chart14.xml"/><Relationship Id="rId70" Type="http://schemas.openxmlformats.org/officeDocument/2006/relationships/image" Target="media/image25.png"/><Relationship Id="rId75" Type="http://schemas.openxmlformats.org/officeDocument/2006/relationships/image" Target="media/image30.png"/><Relationship Id="rId91" Type="http://schemas.openxmlformats.org/officeDocument/2006/relationships/image" Target="media/image46.png"/><Relationship Id="rId96"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3.png"/><Relationship Id="rId28" Type="http://schemas.microsoft.com/office/2007/relationships/diagramDrawing" Target="diagrams/drawing2.xml"/><Relationship Id="rId49" Type="http://schemas.openxmlformats.org/officeDocument/2006/relationships/chart" Target="charts/chart9.xml"/><Relationship Id="rId114" Type="http://schemas.openxmlformats.org/officeDocument/2006/relationships/image" Target="media/image69.png"/><Relationship Id="rId119" Type="http://schemas.openxmlformats.org/officeDocument/2006/relationships/image" Target="media/image74.png"/><Relationship Id="rId44" Type="http://schemas.openxmlformats.org/officeDocument/2006/relationships/chart" Target="charts/chart4.xml"/><Relationship Id="rId60" Type="http://schemas.openxmlformats.org/officeDocument/2006/relationships/image" Target="media/image15.png"/><Relationship Id="rId65" Type="http://schemas.openxmlformats.org/officeDocument/2006/relationships/image" Target="media/image20.png"/><Relationship Id="rId81" Type="http://schemas.openxmlformats.org/officeDocument/2006/relationships/image" Target="media/image36.png"/><Relationship Id="rId86" Type="http://schemas.openxmlformats.org/officeDocument/2006/relationships/image" Target="media/image41.png"/><Relationship Id="rId130"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diagramData" Target="diagrams/data1.xml"/><Relationship Id="rId39" Type="http://schemas.openxmlformats.org/officeDocument/2006/relationships/image" Target="media/image9.png"/><Relationship Id="rId109" Type="http://schemas.openxmlformats.org/officeDocument/2006/relationships/image" Target="media/image64.png"/><Relationship Id="rId34" Type="http://schemas.openxmlformats.org/officeDocument/2006/relationships/image" Target="media/image4.png"/><Relationship Id="rId50" Type="http://schemas.openxmlformats.org/officeDocument/2006/relationships/chart" Target="charts/chart10.xml"/><Relationship Id="rId55" Type="http://schemas.openxmlformats.org/officeDocument/2006/relationships/chart" Target="charts/chart15.xml"/><Relationship Id="rId76" Type="http://schemas.openxmlformats.org/officeDocument/2006/relationships/image" Target="media/image31.png"/><Relationship Id="rId97" Type="http://schemas.openxmlformats.org/officeDocument/2006/relationships/image" Target="media/image52.png"/><Relationship Id="rId104" Type="http://schemas.openxmlformats.org/officeDocument/2006/relationships/image" Target="media/image59.png"/><Relationship Id="rId120" Type="http://schemas.openxmlformats.org/officeDocument/2006/relationships/image" Target="media/image75.png"/><Relationship Id="rId125" Type="http://schemas.openxmlformats.org/officeDocument/2006/relationships/image" Target="media/image80.png"/><Relationship Id="rId7" Type="http://schemas.openxmlformats.org/officeDocument/2006/relationships/settings" Target="settings.xml"/><Relationship Id="rId71" Type="http://schemas.openxmlformats.org/officeDocument/2006/relationships/image" Target="media/image26.png"/><Relationship Id="rId92" Type="http://schemas.openxmlformats.org/officeDocument/2006/relationships/image" Target="media/image47.png"/><Relationship Id="rId2" Type="http://schemas.openxmlformats.org/officeDocument/2006/relationships/customXml" Target="../customXml/item2.xml"/><Relationship Id="rId29" Type="http://schemas.openxmlformats.org/officeDocument/2006/relationships/diagramData" Target="diagrams/data3.xml"/><Relationship Id="rId24" Type="http://schemas.openxmlformats.org/officeDocument/2006/relationships/diagramData" Target="diagrams/data2.xml"/><Relationship Id="rId40" Type="http://schemas.openxmlformats.org/officeDocument/2006/relationships/image" Target="media/image10.png"/><Relationship Id="rId45" Type="http://schemas.openxmlformats.org/officeDocument/2006/relationships/chart" Target="charts/chart5.xml"/><Relationship Id="rId66" Type="http://schemas.openxmlformats.org/officeDocument/2006/relationships/image" Target="media/image21.png"/><Relationship Id="rId87" Type="http://schemas.openxmlformats.org/officeDocument/2006/relationships/image" Target="media/image42.png"/><Relationship Id="rId110" Type="http://schemas.openxmlformats.org/officeDocument/2006/relationships/image" Target="media/image65.png"/><Relationship Id="rId115" Type="http://schemas.openxmlformats.org/officeDocument/2006/relationships/image" Target="media/image70.png"/><Relationship Id="rId131" Type="http://schemas.microsoft.com/office/2020/10/relationships/intelligence" Target="intelligence2.xml"/><Relationship Id="rId61" Type="http://schemas.openxmlformats.org/officeDocument/2006/relationships/image" Target="media/image16.png"/><Relationship Id="rId82" Type="http://schemas.openxmlformats.org/officeDocument/2006/relationships/image" Target="media/image37.png"/><Relationship Id="rId19" Type="http://schemas.openxmlformats.org/officeDocument/2006/relationships/diagramLayout" Target="diagrams/layout1.xml"/><Relationship Id="rId14" Type="http://schemas.openxmlformats.org/officeDocument/2006/relationships/header" Target="header2.xml"/><Relationship Id="rId30" Type="http://schemas.openxmlformats.org/officeDocument/2006/relationships/diagramLayout" Target="diagrams/layout3.xml"/><Relationship Id="rId35" Type="http://schemas.openxmlformats.org/officeDocument/2006/relationships/image" Target="media/image5.png"/><Relationship Id="rId56" Type="http://schemas.openxmlformats.org/officeDocument/2006/relationships/image" Target="media/image11.png"/><Relationship Id="rId77" Type="http://schemas.openxmlformats.org/officeDocument/2006/relationships/image" Target="media/image32.png"/><Relationship Id="rId100" Type="http://schemas.openxmlformats.org/officeDocument/2006/relationships/image" Target="media/image55.png"/><Relationship Id="rId105" Type="http://schemas.openxmlformats.org/officeDocument/2006/relationships/image" Target="media/image60.png"/><Relationship Id="rId126" Type="http://schemas.openxmlformats.org/officeDocument/2006/relationships/image" Target="media/image81.png"/><Relationship Id="rId8" Type="http://schemas.openxmlformats.org/officeDocument/2006/relationships/webSettings" Target="webSettings.xml"/><Relationship Id="rId51" Type="http://schemas.openxmlformats.org/officeDocument/2006/relationships/chart" Target="charts/chart11.xml"/><Relationship Id="rId72" Type="http://schemas.openxmlformats.org/officeDocument/2006/relationships/image" Target="media/image27.png"/><Relationship Id="rId93" Type="http://schemas.openxmlformats.org/officeDocument/2006/relationships/image" Target="media/image48.png"/><Relationship Id="rId98" Type="http://schemas.openxmlformats.org/officeDocument/2006/relationships/image" Target="media/image53.png"/><Relationship Id="rId121" Type="http://schemas.openxmlformats.org/officeDocument/2006/relationships/image" Target="media/image76.png"/><Relationship Id="rId3" Type="http://schemas.openxmlformats.org/officeDocument/2006/relationships/customXml" Target="../customXml/item3.xml"/><Relationship Id="rId25" Type="http://schemas.openxmlformats.org/officeDocument/2006/relationships/diagramLayout" Target="diagrams/layout2.xml"/><Relationship Id="rId46" Type="http://schemas.openxmlformats.org/officeDocument/2006/relationships/chart" Target="charts/chart6.xml"/><Relationship Id="rId67" Type="http://schemas.openxmlformats.org/officeDocument/2006/relationships/image" Target="media/image22.png"/><Relationship Id="rId116" Type="http://schemas.openxmlformats.org/officeDocument/2006/relationships/image" Target="media/image71.png"/><Relationship Id="rId20" Type="http://schemas.openxmlformats.org/officeDocument/2006/relationships/diagramQuickStyle" Target="diagrams/quickStyle1.xml"/><Relationship Id="rId41" Type="http://schemas.openxmlformats.org/officeDocument/2006/relationships/chart" Target="charts/chart1.xml"/><Relationship Id="rId62" Type="http://schemas.openxmlformats.org/officeDocument/2006/relationships/image" Target="media/image17.png"/><Relationship Id="rId83" Type="http://schemas.openxmlformats.org/officeDocument/2006/relationships/image" Target="media/image38.png"/><Relationship Id="rId88" Type="http://schemas.openxmlformats.org/officeDocument/2006/relationships/image" Target="media/image43.png"/><Relationship Id="rId111" Type="http://schemas.openxmlformats.org/officeDocument/2006/relationships/image" Target="media/image66.png"/><Relationship Id="rId15" Type="http://schemas.openxmlformats.org/officeDocument/2006/relationships/footer" Target="footer2.xml"/><Relationship Id="rId36" Type="http://schemas.openxmlformats.org/officeDocument/2006/relationships/image" Target="media/image6.png"/><Relationship Id="rId57" Type="http://schemas.openxmlformats.org/officeDocument/2006/relationships/image" Target="media/image12.png"/><Relationship Id="rId106" Type="http://schemas.openxmlformats.org/officeDocument/2006/relationships/image" Target="media/image61.png"/><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diagramQuickStyle" Target="diagrams/quickStyle3.xml"/><Relationship Id="rId52" Type="http://schemas.openxmlformats.org/officeDocument/2006/relationships/chart" Target="charts/chart12.xml"/><Relationship Id="rId73" Type="http://schemas.openxmlformats.org/officeDocument/2006/relationships/image" Target="media/image28.png"/><Relationship Id="rId78" Type="http://schemas.openxmlformats.org/officeDocument/2006/relationships/image" Target="media/image33.png"/><Relationship Id="rId94" Type="http://schemas.openxmlformats.org/officeDocument/2006/relationships/image" Target="media/image49.png"/><Relationship Id="rId99" Type="http://schemas.openxmlformats.org/officeDocument/2006/relationships/image" Target="media/image54.png"/><Relationship Id="rId101" Type="http://schemas.openxmlformats.org/officeDocument/2006/relationships/image" Target="media/image56.png"/><Relationship Id="rId122" Type="http://schemas.openxmlformats.org/officeDocument/2006/relationships/image" Target="media/image77.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diagramQuickStyle" Target="diagrams/quickStyle2.xml"/></Relationships>
</file>

<file path=word/_rels/header3.xml.rels><?xml version="1.0" encoding="UTF-8" standalone="yes"?>
<Relationships xmlns="http://schemas.openxmlformats.org/package/2006/relationships"><Relationship Id="rId1" Type="http://schemas.openxmlformats.org/officeDocument/2006/relationships/image" Target="media/image82.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1" Type="http://schemas.openxmlformats.org/officeDocument/2006/relationships/oleObject" Target="../embeddings/oleObject12.bin"/></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14.bin"/></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15.bin"/><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1.xml"/><Relationship Id="rId1" Type="http://schemas.microsoft.com/office/2011/relationships/chartStyle" Target="style1.xml"/></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9.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'[cumplimiento de metas.xlsx]Plan Operativo (2)'!$N$2</c:f>
              <c:strCache>
                <c:ptCount val="1"/>
                <c:pt idx="0">
                  <c:v>DPF</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(2)'!$N$3:$N$8</c:f>
              <c:numCache>
                <c:formatCode>0</c:formatCode>
                <c:ptCount val="6"/>
                <c:pt idx="0">
                  <c:v>33</c:v>
                </c:pt>
                <c:pt idx="1">
                  <c:v>33</c:v>
                </c:pt>
                <c:pt idx="2">
                  <c:v>34</c:v>
                </c:pt>
                <c:pt idx="3">
                  <c:v>33</c:v>
                </c:pt>
                <c:pt idx="4">
                  <c:v>33</c:v>
                </c:pt>
                <c:pt idx="5">
                  <c:v>32</c:v>
                </c:pt>
              </c:numCache>
            </c:numRef>
          </c:val>
          <c:extLst>
            <c:ext xmlns:c16="http://schemas.microsoft.com/office/drawing/2014/chart" uri="{C3380CC4-5D6E-409C-BE32-E72D297353CC}">
              <c16:uniqueId val="{00000000-2E33-464F-8662-3ED0CB8A438F}"/>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'[cumplimiento de metas.xlsx]Plan Operativo (2)'!$K$2</c:f>
              <c:strCache>
                <c:ptCount val="1"/>
                <c:pt idx="0">
                  <c:v>DLOG</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(2)'!$K$3:$K$8</c:f>
              <c:numCache>
                <c:formatCode>0</c:formatCode>
                <c:ptCount val="6"/>
                <c:pt idx="0">
                  <c:v>26</c:v>
                </c:pt>
                <c:pt idx="1">
                  <c:v>26</c:v>
                </c:pt>
                <c:pt idx="2">
                  <c:v>30</c:v>
                </c:pt>
                <c:pt idx="3">
                  <c:v>29</c:v>
                </c:pt>
                <c:pt idx="4">
                  <c:v>33</c:v>
                </c:pt>
                <c:pt idx="5">
                  <c:v>32</c:v>
                </c:pt>
              </c:numCache>
            </c:numRef>
          </c:val>
          <c:extLst>
            <c:ext xmlns:c16="http://schemas.microsoft.com/office/drawing/2014/chart" uri="{C3380CC4-5D6E-409C-BE32-E72D297353CC}">
              <c16:uniqueId val="{00000000-1E77-41FA-AD91-8A6558CFCCB0}"/>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'[cumplimiento de metas.xlsx]Plan Operativo (2)'!$G$2</c:f>
              <c:strCache>
                <c:ptCount val="1"/>
                <c:pt idx="0">
                  <c:v>DF</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(2)'!$G$3:$G$8</c:f>
              <c:numCache>
                <c:formatCode>0</c:formatCode>
                <c:ptCount val="6"/>
                <c:pt idx="0">
                  <c:v>13</c:v>
                </c:pt>
                <c:pt idx="1">
                  <c:v>13</c:v>
                </c:pt>
                <c:pt idx="2">
                  <c:v>18</c:v>
                </c:pt>
                <c:pt idx="3">
                  <c:v>18</c:v>
                </c:pt>
                <c:pt idx="4">
                  <c:v>26</c:v>
                </c:pt>
                <c:pt idx="5">
                  <c:v>26</c:v>
                </c:pt>
              </c:numCache>
            </c:numRef>
          </c:val>
          <c:extLst>
            <c:ext xmlns:c16="http://schemas.microsoft.com/office/drawing/2014/chart" uri="{C3380CC4-5D6E-409C-BE32-E72D297353CC}">
              <c16:uniqueId val="{00000000-6326-47B3-A424-06380DDC3834}"/>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'[cumplimiento de metas.xlsx]Plan Operativo (2)'!$S$2</c:f>
              <c:strCache>
                <c:ptCount val="1"/>
                <c:pt idx="0">
                  <c:v>DTI</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(2)'!$S$3:$S$8</c:f>
              <c:numCache>
                <c:formatCode>0</c:formatCode>
                <c:ptCount val="6"/>
                <c:pt idx="0">
                  <c:v>26</c:v>
                </c:pt>
                <c:pt idx="1">
                  <c:v>25</c:v>
                </c:pt>
                <c:pt idx="2">
                  <c:v>31</c:v>
                </c:pt>
                <c:pt idx="3">
                  <c:v>29</c:v>
                </c:pt>
                <c:pt idx="4">
                  <c:v>36</c:v>
                </c:pt>
                <c:pt idx="5">
                  <c:v>35</c:v>
                </c:pt>
              </c:numCache>
            </c:numRef>
          </c:val>
          <c:extLst>
            <c:ext xmlns:c16="http://schemas.microsoft.com/office/drawing/2014/chart" uri="{C3380CC4-5D6E-409C-BE32-E72D297353CC}">
              <c16:uniqueId val="{00000000-74D0-4686-9CB3-18A347F7B286}"/>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'[cumplimiento de metas.xlsx]Plan Operativo (2)'!$D$2</c:f>
              <c:strCache>
                <c:ptCount val="1"/>
                <c:pt idx="0">
                  <c:v>DCER</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(2)'!$D$3:$D$8</c:f>
              <c:numCache>
                <c:formatCode>0</c:formatCode>
                <c:ptCount val="6"/>
                <c:pt idx="0">
                  <c:v>8</c:v>
                </c:pt>
                <c:pt idx="1">
                  <c:v>8</c:v>
                </c:pt>
                <c:pt idx="2">
                  <c:v>9</c:v>
                </c:pt>
                <c:pt idx="3">
                  <c:v>6</c:v>
                </c:pt>
                <c:pt idx="4">
                  <c:v>12</c:v>
                </c:pt>
                <c:pt idx="5">
                  <c:v>12</c:v>
                </c:pt>
              </c:numCache>
            </c:numRef>
          </c:val>
          <c:extLst>
            <c:ext xmlns:c16="http://schemas.microsoft.com/office/drawing/2014/chart" uri="{C3380CC4-5D6E-409C-BE32-E72D297353CC}">
              <c16:uniqueId val="{00000000-C0A3-45ED-987E-9930707B5943}"/>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'[cumplimiento de metas.xlsx]Plan Operativo (2)'!$B$2</c:f>
              <c:strCache>
                <c:ptCount val="1"/>
                <c:pt idx="0">
                  <c:v>DAI</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(2)'!$B$3:$B$8</c:f>
              <c:numCache>
                <c:formatCode>0</c:formatCode>
                <c:ptCount val="6"/>
                <c:pt idx="0">
                  <c:v>7</c:v>
                </c:pt>
                <c:pt idx="1">
                  <c:v>7</c:v>
                </c:pt>
                <c:pt idx="2">
                  <c:v>8</c:v>
                </c:pt>
                <c:pt idx="3">
                  <c:v>8</c:v>
                </c:pt>
                <c:pt idx="4">
                  <c:v>9</c:v>
                </c:pt>
                <c:pt idx="5">
                  <c:v>9</c:v>
                </c:pt>
              </c:numCache>
            </c:numRef>
          </c:val>
          <c:extLst>
            <c:ext xmlns:c16="http://schemas.microsoft.com/office/drawing/2014/chart" uri="{C3380CC4-5D6E-409C-BE32-E72D297353CC}">
              <c16:uniqueId val="{00000000-3A90-4474-B2A4-C16518EF5772}"/>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1.2355117217239669E-2"/>
          <c:y val="4.2762805609253676E-2"/>
          <c:w val="0.98404971647429085"/>
          <c:h val="0.83628678555180291"/>
        </c:manualLayout>
      </c:layout>
      <c:barChart>
        <c:barDir val="col"/>
        <c:grouping val="clustered"/>
        <c:varyColors val="0"/>
        <c:ser>
          <c:idx val="0"/>
          <c:order val="0"/>
          <c:tx>
            <c:strRef>
              <c:f>'[cumplimiento de metas.xlsx]Plan Operativo (2)'!$H$2</c:f>
              <c:strCache>
                <c:ptCount val="1"/>
                <c:pt idx="0">
                  <c:v>DGH</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2">
                          <a:lumMod val="35000"/>
                          <a:lumOff val="65000"/>
                        </a:schemeClr>
                      </a:solidFill>
                      <a:prstDash val="solid"/>
                      <a:round/>
                    </a:ln>
                    <a:effectLst/>
                  </c:spPr>
                </c15:leaderLines>
              </c:ext>
            </c:extLst>
          </c:dLbls>
          <c:cat>
            <c:strRef>
              <c:f>'[cumplimiento de metas.xlsx]Plan Operativo (2)'!$A$3:$A$10</c:f>
              <c:strCache>
                <c:ptCount val="8"/>
                <c:pt idx="0">
                  <c:v>Metas Julio</c:v>
                </c:pt>
                <c:pt idx="1">
                  <c:v>Resultados Julio</c:v>
                </c:pt>
                <c:pt idx="2">
                  <c:v>Metas Agosto</c:v>
                </c:pt>
                <c:pt idx="3">
                  <c:v>Resultados Agosto</c:v>
                </c:pt>
                <c:pt idx="4">
                  <c:v>Metas Septiembre</c:v>
                </c:pt>
                <c:pt idx="5">
                  <c:v>Resultados Septiembre</c:v>
                </c:pt>
                <c:pt idx="6">
                  <c:v>Metas Diciembre</c:v>
                </c:pt>
                <c:pt idx="7">
                  <c:v>Resultados Diciembre</c:v>
                </c:pt>
              </c:strCache>
            </c:strRef>
          </c:cat>
          <c:val>
            <c:numRef>
              <c:f>'[cumplimiento de metas.xlsx]Plan Operativo (2)'!$P$3:$P$10</c:f>
              <c:numCache>
                <c:formatCode>0</c:formatCode>
                <c:ptCount val="8"/>
                <c:pt idx="0">
                  <c:v>8</c:v>
                </c:pt>
                <c:pt idx="1">
                  <c:v>8</c:v>
                </c:pt>
                <c:pt idx="2">
                  <c:v>8</c:v>
                </c:pt>
                <c:pt idx="3">
                  <c:v>8</c:v>
                </c:pt>
                <c:pt idx="4">
                  <c:v>8</c:v>
                </c:pt>
                <c:pt idx="5">
                  <c:v>8</c:v>
                </c:pt>
                <c:pt idx="6">
                  <c:v>8</c:v>
                </c:pt>
                <c:pt idx="7">
                  <c:v>8</c:v>
                </c:pt>
              </c:numCache>
            </c:numRef>
          </c:val>
          <c:extLst>
            <c:ext xmlns:c16="http://schemas.microsoft.com/office/drawing/2014/chart" uri="{C3380CC4-5D6E-409C-BE32-E72D297353CC}">
              <c16:uniqueId val="{00000000-0B5F-41D4-A61B-3CBFFEB99396}"/>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'[cumplimiento de metas.xlsx]Plan Operativo (2)'!$J$2</c:f>
              <c:strCache>
                <c:ptCount val="1"/>
                <c:pt idx="0">
                  <c:v>DGCA</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(2)'!$J$3:$J$8</c:f>
              <c:numCache>
                <c:formatCode>0</c:formatCode>
                <c:ptCount val="6"/>
                <c:pt idx="0">
                  <c:v>30</c:v>
                </c:pt>
                <c:pt idx="1">
                  <c:v>31</c:v>
                </c:pt>
                <c:pt idx="2">
                  <c:v>30</c:v>
                </c:pt>
                <c:pt idx="3">
                  <c:v>32</c:v>
                </c:pt>
                <c:pt idx="4">
                  <c:v>35</c:v>
                </c:pt>
                <c:pt idx="5">
                  <c:v>34</c:v>
                </c:pt>
              </c:numCache>
            </c:numRef>
          </c:val>
          <c:extLst>
            <c:ext xmlns:c16="http://schemas.microsoft.com/office/drawing/2014/chart" uri="{C3380CC4-5D6E-409C-BE32-E72D297353CC}">
              <c16:uniqueId val="{00000000-FA12-4471-B3B2-6E83B20C4406}"/>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'[cumplimiento de metas.xlsx]Plan Operativo (2)'!$M$2</c:f>
              <c:strCache>
                <c:ptCount val="1"/>
                <c:pt idx="0">
                  <c:v>DPCG</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(2)'!$M$3:$M$8</c:f>
              <c:numCache>
                <c:formatCode>0</c:formatCode>
                <c:ptCount val="6"/>
                <c:pt idx="0">
                  <c:v>14</c:v>
                </c:pt>
                <c:pt idx="1">
                  <c:v>14</c:v>
                </c:pt>
                <c:pt idx="2">
                  <c:v>18</c:v>
                </c:pt>
                <c:pt idx="3">
                  <c:v>18</c:v>
                </c:pt>
                <c:pt idx="4">
                  <c:v>14</c:v>
                </c:pt>
                <c:pt idx="5">
                  <c:v>14</c:v>
                </c:pt>
              </c:numCache>
            </c:numRef>
          </c:val>
          <c:extLst>
            <c:ext xmlns:c16="http://schemas.microsoft.com/office/drawing/2014/chart" uri="{C3380CC4-5D6E-409C-BE32-E72D297353CC}">
              <c16:uniqueId val="{00000000-66DF-4FD9-B613-2B5D3F70C3EC}"/>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'[cumplimiento de metas.xlsx]Plan Operativo (2)'!$E$2</c:f>
              <c:strCache>
                <c:ptCount val="1"/>
                <c:pt idx="0">
                  <c:v>DCE</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(2)'!$E$3:$E$8</c:f>
              <c:numCache>
                <c:formatCode>0</c:formatCode>
                <c:ptCount val="6"/>
                <c:pt idx="0">
                  <c:v>17</c:v>
                </c:pt>
                <c:pt idx="1">
                  <c:v>16</c:v>
                </c:pt>
                <c:pt idx="2">
                  <c:v>19</c:v>
                </c:pt>
                <c:pt idx="3">
                  <c:v>18</c:v>
                </c:pt>
                <c:pt idx="4">
                  <c:v>25</c:v>
                </c:pt>
                <c:pt idx="5">
                  <c:v>20</c:v>
                </c:pt>
              </c:numCache>
            </c:numRef>
          </c:val>
          <c:extLst>
            <c:ext xmlns:c16="http://schemas.microsoft.com/office/drawing/2014/chart" uri="{C3380CC4-5D6E-409C-BE32-E72D297353CC}">
              <c16:uniqueId val="{00000000-25CD-45B4-8D30-C1D73C47B7C8}"/>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'[cumplimiento de metas.xlsx]Plan Operativo (2)'!$R$2</c:f>
              <c:strCache>
                <c:ptCount val="1"/>
                <c:pt idx="0">
                  <c:v>DSJ</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(2)'!$R$3:$R$8</c:f>
              <c:numCache>
                <c:formatCode>0</c:formatCode>
                <c:ptCount val="6"/>
                <c:pt idx="0">
                  <c:v>23</c:v>
                </c:pt>
                <c:pt idx="1">
                  <c:v>23</c:v>
                </c:pt>
                <c:pt idx="2">
                  <c:v>22</c:v>
                </c:pt>
                <c:pt idx="3">
                  <c:v>22</c:v>
                </c:pt>
                <c:pt idx="4">
                  <c:v>23</c:v>
                </c:pt>
                <c:pt idx="5">
                  <c:v>23</c:v>
                </c:pt>
              </c:numCache>
            </c:numRef>
          </c:val>
          <c:extLst>
            <c:ext xmlns:c16="http://schemas.microsoft.com/office/drawing/2014/chart" uri="{C3380CC4-5D6E-409C-BE32-E72D297353CC}">
              <c16:uniqueId val="{00000000-0563-484A-9ADE-AC3564CB9CD5}"/>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'[cumplimiento de metas.xlsx]Plan Operativo (2)'!$H$2</c:f>
              <c:strCache>
                <c:ptCount val="1"/>
                <c:pt idx="0">
                  <c:v>DGH</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(2)'!$H$3:$H$8</c:f>
              <c:numCache>
                <c:formatCode>0</c:formatCode>
                <c:ptCount val="6"/>
                <c:pt idx="0">
                  <c:v>33</c:v>
                </c:pt>
                <c:pt idx="1">
                  <c:v>33</c:v>
                </c:pt>
                <c:pt idx="2">
                  <c:v>42</c:v>
                </c:pt>
                <c:pt idx="3">
                  <c:v>42</c:v>
                </c:pt>
                <c:pt idx="4">
                  <c:v>50</c:v>
                </c:pt>
                <c:pt idx="5">
                  <c:v>50</c:v>
                </c:pt>
              </c:numCache>
            </c:numRef>
          </c:val>
          <c:extLst>
            <c:ext xmlns:c16="http://schemas.microsoft.com/office/drawing/2014/chart" uri="{C3380CC4-5D6E-409C-BE32-E72D297353CC}">
              <c16:uniqueId val="{00000000-4881-4E30-B537-4883FE4696FA}"/>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'[cumplimiento de metas.xlsx]Plan Operativo (2)'!$L$2</c:f>
              <c:strCache>
                <c:ptCount val="1"/>
                <c:pt idx="0">
                  <c:v>OAI</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(2)'!$L$3:$L$8</c:f>
              <c:numCache>
                <c:formatCode>0</c:formatCode>
                <c:ptCount val="6"/>
                <c:pt idx="0">
                  <c:v>14</c:v>
                </c:pt>
                <c:pt idx="1">
                  <c:v>12</c:v>
                </c:pt>
                <c:pt idx="2">
                  <c:v>6</c:v>
                </c:pt>
                <c:pt idx="3">
                  <c:v>6</c:v>
                </c:pt>
                <c:pt idx="4">
                  <c:v>11</c:v>
                </c:pt>
                <c:pt idx="5">
                  <c:v>7</c:v>
                </c:pt>
              </c:numCache>
            </c:numRef>
          </c:val>
          <c:extLst>
            <c:ext xmlns:c16="http://schemas.microsoft.com/office/drawing/2014/chart" uri="{C3380CC4-5D6E-409C-BE32-E72D297353CC}">
              <c16:uniqueId val="{00000000-4841-4E22-9E89-4B03D0E280F2}"/>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1.2355117217239669E-2"/>
          <c:y val="4.2762805609253676E-2"/>
          <c:w val="0.98404971647429085"/>
          <c:h val="0.83628678555180291"/>
        </c:manualLayout>
      </c:layout>
      <c:barChart>
        <c:barDir val="col"/>
        <c:grouping val="clustered"/>
        <c:varyColors val="0"/>
        <c:ser>
          <c:idx val="0"/>
          <c:order val="0"/>
          <c:tx>
            <c:strRef>
              <c:f>'[cumplimiento de metas.xlsx]Plan Operativo (2)'!$H$2</c:f>
              <c:strCache>
                <c:ptCount val="1"/>
                <c:pt idx="0">
                  <c:v>DGH</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2">
                          <a:lumMod val="35000"/>
                          <a:lumOff val="65000"/>
                        </a:schemeClr>
                      </a:solidFill>
                      <a:prstDash val="solid"/>
                      <a:round/>
                    </a:ln>
                    <a:effectLst/>
                  </c:spPr>
                </c15:leaderLines>
              </c:ext>
            </c:extLst>
          </c:dLbls>
          <c:cat>
            <c:strRef>
              <c:f>'[cumplimiento de metas.xlsx]Plan Operativo (2)'!$A$3:$A$10</c:f>
              <c:strCache>
                <c:ptCount val="8"/>
                <c:pt idx="0">
                  <c:v>Metas Julio</c:v>
                </c:pt>
                <c:pt idx="1">
                  <c:v>Resultados Julio</c:v>
                </c:pt>
                <c:pt idx="2">
                  <c:v>Metas Agosto</c:v>
                </c:pt>
                <c:pt idx="3">
                  <c:v>Resultados Agosto</c:v>
                </c:pt>
                <c:pt idx="4">
                  <c:v>Metas Septiembre</c:v>
                </c:pt>
                <c:pt idx="5">
                  <c:v>Resultados Septiembre</c:v>
                </c:pt>
                <c:pt idx="6">
                  <c:v>Metas Diciembre</c:v>
                </c:pt>
                <c:pt idx="7">
                  <c:v>Resultados Diciembre</c:v>
                </c:pt>
              </c:strCache>
            </c:strRef>
          </c:cat>
          <c:val>
            <c:numRef>
              <c:f>'[cumplimiento de metas.xlsx]Plan Operativo (2)'!$P$3:$P$10</c:f>
              <c:numCache>
                <c:formatCode>0</c:formatCode>
                <c:ptCount val="8"/>
                <c:pt idx="0">
                  <c:v>8</c:v>
                </c:pt>
                <c:pt idx="1">
                  <c:v>8</c:v>
                </c:pt>
                <c:pt idx="2">
                  <c:v>8</c:v>
                </c:pt>
                <c:pt idx="3">
                  <c:v>8</c:v>
                </c:pt>
                <c:pt idx="4">
                  <c:v>8</c:v>
                </c:pt>
                <c:pt idx="5">
                  <c:v>8</c:v>
                </c:pt>
                <c:pt idx="6">
                  <c:v>8</c:v>
                </c:pt>
                <c:pt idx="7">
                  <c:v>8</c:v>
                </c:pt>
              </c:numCache>
            </c:numRef>
          </c:val>
          <c:extLst>
            <c:ext xmlns:c16="http://schemas.microsoft.com/office/drawing/2014/chart" uri="{C3380CC4-5D6E-409C-BE32-E72D297353CC}">
              <c16:uniqueId val="{00000000-FB2B-43E8-A5D7-F81694E4BD12}"/>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'[cumplimiento de metas.xlsx]Plan Operativo (2)'!$I$2</c:f>
              <c:strCache>
                <c:ptCount val="1"/>
                <c:pt idx="0">
                  <c:v>DGS</c:v>
                </c:pt>
              </c:strCache>
            </c:strRef>
          </c:tx>
          <c:spPr>
            <a:solidFill>
              <a:srgbClr val="002060"/>
            </a:solidFill>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'[cumplimiento de metas.xlsx]Plan Operativo (2)'!$A$3:$A$8</c:f>
              <c:strCache>
                <c:ptCount val="6"/>
                <c:pt idx="0">
                  <c:v>Metas Enero</c:v>
                </c:pt>
                <c:pt idx="1">
                  <c:v>Resultados Enero</c:v>
                </c:pt>
                <c:pt idx="2">
                  <c:v>Metas Febrero</c:v>
                </c:pt>
                <c:pt idx="3">
                  <c:v>Resultados Febrero</c:v>
                </c:pt>
                <c:pt idx="4">
                  <c:v>Metas Marzo</c:v>
                </c:pt>
                <c:pt idx="5">
                  <c:v>Resultados Marzo</c:v>
                </c:pt>
              </c:strCache>
            </c:strRef>
          </c:cat>
          <c:val>
            <c:numRef>
              <c:f>'[cumplimiento de metas.xlsx]Plan Operativo (2)'!$I$3:$I$8</c:f>
              <c:numCache>
                <c:formatCode>0</c:formatCode>
                <c:ptCount val="6"/>
                <c:pt idx="0">
                  <c:v>8</c:v>
                </c:pt>
                <c:pt idx="1">
                  <c:v>8</c:v>
                </c:pt>
                <c:pt idx="2">
                  <c:v>8</c:v>
                </c:pt>
                <c:pt idx="3">
                  <c:v>8</c:v>
                </c:pt>
                <c:pt idx="4">
                  <c:v>11</c:v>
                </c:pt>
                <c:pt idx="5">
                  <c:v>11</c:v>
                </c:pt>
              </c:numCache>
            </c:numRef>
          </c:val>
          <c:extLst>
            <c:ext xmlns:c16="http://schemas.microsoft.com/office/drawing/2014/chart" uri="{C3380CC4-5D6E-409C-BE32-E72D297353CC}">
              <c16:uniqueId val="{00000000-9DC0-49B7-98F9-79466CB3E8B9}"/>
            </c:ext>
          </c:extLst>
        </c:ser>
        <c:dLbls>
          <c:dLblPos val="inEnd"/>
          <c:showLegendKey val="0"/>
          <c:showVal val="1"/>
          <c:showCatName val="0"/>
          <c:showSerName val="0"/>
          <c:showPercent val="0"/>
          <c:showBubbleSize val="0"/>
        </c:dLbls>
        <c:gapWidth val="100"/>
        <c:overlap val="-24"/>
        <c:axId val="1454334848"/>
        <c:axId val="1357255280"/>
      </c:barChart>
      <c:catAx>
        <c:axId val="14543348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s-DO"/>
          </a:p>
        </c:txPr>
        <c:crossAx val="1357255280"/>
        <c:crosses val="autoZero"/>
        <c:auto val="1"/>
        <c:lblAlgn val="ctr"/>
        <c:lblOffset val="100"/>
        <c:noMultiLvlLbl val="0"/>
      </c:catAx>
      <c:valAx>
        <c:axId val="1357255280"/>
        <c:scaling>
          <c:orientation val="minMax"/>
        </c:scaling>
        <c:delete val="1"/>
        <c:axPos val="l"/>
        <c:numFmt formatCode="0" sourceLinked="1"/>
        <c:majorTickMark val="none"/>
        <c:minorTickMark val="none"/>
        <c:tickLblPos val="nextTo"/>
        <c:crossAx val="1454334848"/>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107">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7">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4F6452-6833-4CC2-8C06-31D0627D30FE}" type="doc">
      <dgm:prSet loTypeId="urn:microsoft.com/office/officeart/2009/3/layout/PhasedProcess" loCatId="process" qsTypeId="urn:microsoft.com/office/officeart/2005/8/quickstyle/simple2" qsCatId="simple" csTypeId="urn:microsoft.com/office/officeart/2005/8/colors/accent1_2" csCatId="accent1" phldr="1"/>
      <dgm:spPr/>
      <dgm:t>
        <a:bodyPr/>
        <a:lstStyle/>
        <a:p>
          <a:endParaRPr lang="es-DO"/>
        </a:p>
      </dgm:t>
    </dgm:pt>
    <dgm:pt modelId="{B0C9FA50-A182-4EDC-A40A-F96B1FA4E8EC}">
      <dgm:prSet phldrT="[Texto]"/>
      <dgm:spPr/>
      <dgm:t>
        <a:bodyPr/>
        <a:lstStyle/>
        <a:p>
          <a:r>
            <a:rPr lang="es-DO">
              <a:latin typeface="Times New Roman" panose="02020603050405020304" pitchFamily="18" charset="0"/>
              <a:cs typeface="Times New Roman" panose="02020603050405020304" pitchFamily="18" charset="0"/>
            </a:rPr>
            <a:t> </a:t>
          </a:r>
        </a:p>
      </dgm:t>
    </dgm:pt>
    <dgm:pt modelId="{6689AB9A-12EC-4969-8BBF-ADABCC422DB0}" type="parTrans" cxnId="{FCEEE09C-6A37-47E3-B4E9-A300D281FE89}">
      <dgm:prSet/>
      <dgm:spPr/>
      <dgm:t>
        <a:bodyPr/>
        <a:lstStyle/>
        <a:p>
          <a:endParaRPr lang="es-DO">
            <a:latin typeface="Times New Roman" panose="02020603050405020304" pitchFamily="18" charset="0"/>
            <a:cs typeface="Times New Roman" panose="02020603050405020304" pitchFamily="18" charset="0"/>
          </a:endParaRPr>
        </a:p>
      </dgm:t>
    </dgm:pt>
    <dgm:pt modelId="{BAE312DA-2591-41C1-91CE-BD482CD8B560}" type="sibTrans" cxnId="{FCEEE09C-6A37-47E3-B4E9-A300D281FE89}">
      <dgm:prSet/>
      <dgm:spPr/>
      <dgm:t>
        <a:bodyPr/>
        <a:lstStyle/>
        <a:p>
          <a:endParaRPr lang="es-DO">
            <a:latin typeface="Times New Roman" panose="02020603050405020304" pitchFamily="18" charset="0"/>
            <a:cs typeface="Times New Roman" panose="02020603050405020304" pitchFamily="18" charset="0"/>
          </a:endParaRPr>
        </a:p>
      </dgm:t>
    </dgm:pt>
    <dgm:pt modelId="{DB3B367E-48B6-4AB1-82C0-FE12B2B44F08}">
      <dgm:prSet phldrT="[Texto]"/>
      <dgm:spPr>
        <a:solidFill>
          <a:srgbClr val="00B0F0"/>
        </a:solidFill>
      </dgm:spPr>
      <dgm:t>
        <a:bodyPr/>
        <a:lstStyle/>
        <a:p>
          <a:r>
            <a:rPr lang="es-DO" b="1">
              <a:solidFill>
                <a:schemeClr val="bg1"/>
              </a:solidFill>
              <a:latin typeface="Times New Roman" panose="02020603050405020304" pitchFamily="18" charset="0"/>
              <a:cs typeface="Times New Roman" panose="02020603050405020304" pitchFamily="18" charset="0"/>
            </a:rPr>
            <a:t>Enero</a:t>
          </a:r>
        </a:p>
      </dgm:t>
    </dgm:pt>
    <dgm:pt modelId="{3C75234E-8695-4959-86D2-EDACCD2FD3EA}" type="parTrans" cxnId="{348511B0-CE07-488A-9CA7-DF979FAB6FC4}">
      <dgm:prSet/>
      <dgm:spPr/>
      <dgm:t>
        <a:bodyPr/>
        <a:lstStyle/>
        <a:p>
          <a:endParaRPr lang="es-DO">
            <a:latin typeface="Times New Roman" panose="02020603050405020304" pitchFamily="18" charset="0"/>
            <a:cs typeface="Times New Roman" panose="02020603050405020304" pitchFamily="18" charset="0"/>
          </a:endParaRPr>
        </a:p>
      </dgm:t>
    </dgm:pt>
    <dgm:pt modelId="{857925F1-0476-4FE5-9D9C-13466883AE97}" type="sibTrans" cxnId="{348511B0-CE07-488A-9CA7-DF979FAB6FC4}">
      <dgm:prSet/>
      <dgm:spPr/>
      <dgm:t>
        <a:bodyPr/>
        <a:lstStyle/>
        <a:p>
          <a:endParaRPr lang="es-DO">
            <a:latin typeface="Times New Roman" panose="02020603050405020304" pitchFamily="18" charset="0"/>
            <a:cs typeface="Times New Roman" panose="02020603050405020304" pitchFamily="18" charset="0"/>
          </a:endParaRPr>
        </a:p>
      </dgm:t>
    </dgm:pt>
    <dgm:pt modelId="{C364FE07-C3EE-4B27-B27C-8F764B3EE28F}">
      <dgm:prSet phldrT="[Texto]"/>
      <dgm:spPr>
        <a:solidFill>
          <a:srgbClr val="00B0F0"/>
        </a:solidFill>
      </dgm:spPr>
      <dgm:t>
        <a:bodyPr/>
        <a:lstStyle/>
        <a:p>
          <a:r>
            <a:rPr lang="es-DO" b="1">
              <a:solidFill>
                <a:schemeClr val="bg1"/>
              </a:solidFill>
              <a:latin typeface="Times New Roman" panose="02020603050405020304" pitchFamily="18" charset="0"/>
              <a:cs typeface="Times New Roman" panose="02020603050405020304" pitchFamily="18" charset="0"/>
            </a:rPr>
            <a:t>Febrero</a:t>
          </a:r>
        </a:p>
      </dgm:t>
    </dgm:pt>
    <dgm:pt modelId="{8F11AC28-1A32-4792-BAE4-9D27B7377525}" type="parTrans" cxnId="{BD614292-323A-4FA5-A304-C7FF0E4482B6}">
      <dgm:prSet/>
      <dgm:spPr/>
      <dgm:t>
        <a:bodyPr/>
        <a:lstStyle/>
        <a:p>
          <a:endParaRPr lang="es-DO">
            <a:latin typeface="Times New Roman" panose="02020603050405020304" pitchFamily="18" charset="0"/>
            <a:cs typeface="Times New Roman" panose="02020603050405020304" pitchFamily="18" charset="0"/>
          </a:endParaRPr>
        </a:p>
      </dgm:t>
    </dgm:pt>
    <dgm:pt modelId="{FB454F02-980F-4176-B544-4DE971F6ABA8}" type="sibTrans" cxnId="{BD614292-323A-4FA5-A304-C7FF0E4482B6}">
      <dgm:prSet/>
      <dgm:spPr/>
      <dgm:t>
        <a:bodyPr/>
        <a:lstStyle/>
        <a:p>
          <a:endParaRPr lang="es-DO">
            <a:latin typeface="Times New Roman" panose="02020603050405020304" pitchFamily="18" charset="0"/>
            <a:cs typeface="Times New Roman" panose="02020603050405020304" pitchFamily="18" charset="0"/>
          </a:endParaRPr>
        </a:p>
      </dgm:t>
    </dgm:pt>
    <dgm:pt modelId="{B444EDCB-8B9A-4B20-A208-3920E50F050B}">
      <dgm:prSet phldrT="[Texto]"/>
      <dgm:spPr>
        <a:solidFill>
          <a:srgbClr val="00B0F0"/>
        </a:solidFill>
      </dgm:spPr>
      <dgm:t>
        <a:bodyPr/>
        <a:lstStyle/>
        <a:p>
          <a:r>
            <a:rPr lang="es-DO" b="1">
              <a:solidFill>
                <a:schemeClr val="bg1"/>
              </a:solidFill>
              <a:latin typeface="Times New Roman" panose="02020603050405020304" pitchFamily="18" charset="0"/>
              <a:cs typeface="Times New Roman" panose="02020603050405020304" pitchFamily="18" charset="0"/>
            </a:rPr>
            <a:t>Marzo</a:t>
          </a:r>
        </a:p>
      </dgm:t>
    </dgm:pt>
    <dgm:pt modelId="{12ED0C34-9E08-4280-AF37-651D56570F61}" type="parTrans" cxnId="{7F29E1FC-37AB-4122-B4BE-A601C0B58239}">
      <dgm:prSet/>
      <dgm:spPr/>
      <dgm:t>
        <a:bodyPr/>
        <a:lstStyle/>
        <a:p>
          <a:endParaRPr lang="es-DO">
            <a:latin typeface="Times New Roman" panose="02020603050405020304" pitchFamily="18" charset="0"/>
            <a:cs typeface="Times New Roman" panose="02020603050405020304" pitchFamily="18" charset="0"/>
          </a:endParaRPr>
        </a:p>
      </dgm:t>
    </dgm:pt>
    <dgm:pt modelId="{469D454E-38EA-49E3-9FF9-520C6D2822D7}" type="sibTrans" cxnId="{7F29E1FC-37AB-4122-B4BE-A601C0B58239}">
      <dgm:prSet/>
      <dgm:spPr/>
      <dgm:t>
        <a:bodyPr/>
        <a:lstStyle/>
        <a:p>
          <a:endParaRPr lang="es-DO">
            <a:latin typeface="Times New Roman" panose="02020603050405020304" pitchFamily="18" charset="0"/>
            <a:cs typeface="Times New Roman" panose="02020603050405020304" pitchFamily="18" charset="0"/>
          </a:endParaRPr>
        </a:p>
      </dgm:t>
    </dgm:pt>
    <dgm:pt modelId="{0BA2FF27-8342-4FE2-9E7D-715E41630EC8}">
      <dgm:prSet phldrT="[Texto]" custT="1"/>
      <dgm:spPr>
        <a:solidFill>
          <a:srgbClr val="00B0F0"/>
        </a:solidFill>
      </dgm:spPr>
      <dgm:t>
        <a:bodyPr/>
        <a:lstStyle/>
        <a:p>
          <a:r>
            <a:rPr lang="es-DO" sz="4000" b="1">
              <a:solidFill>
                <a:schemeClr val="bg1"/>
              </a:solidFill>
              <a:latin typeface="Times New Roman" panose="02020603050405020304" pitchFamily="18" charset="0"/>
              <a:cs typeface="Times New Roman" panose="02020603050405020304" pitchFamily="18" charset="0"/>
            </a:rPr>
            <a:t>2024</a:t>
          </a:r>
        </a:p>
      </dgm:t>
    </dgm:pt>
    <dgm:pt modelId="{7923990F-F027-4448-991B-FF5CCA5DF472}" type="parTrans" cxnId="{7CFB3E61-EC7A-4A29-9ED3-35D377FC4AC8}">
      <dgm:prSet/>
      <dgm:spPr/>
      <dgm:t>
        <a:bodyPr/>
        <a:lstStyle/>
        <a:p>
          <a:endParaRPr lang="es-DO">
            <a:latin typeface="Times New Roman" panose="02020603050405020304" pitchFamily="18" charset="0"/>
            <a:cs typeface="Times New Roman" panose="02020603050405020304" pitchFamily="18" charset="0"/>
          </a:endParaRPr>
        </a:p>
      </dgm:t>
    </dgm:pt>
    <dgm:pt modelId="{71381832-4B2F-4ACD-97EF-36CE173E6A3E}" type="sibTrans" cxnId="{7CFB3E61-EC7A-4A29-9ED3-35D377FC4AC8}">
      <dgm:prSet/>
      <dgm:spPr/>
      <dgm:t>
        <a:bodyPr/>
        <a:lstStyle/>
        <a:p>
          <a:endParaRPr lang="es-DO">
            <a:latin typeface="Times New Roman" panose="02020603050405020304" pitchFamily="18" charset="0"/>
            <a:cs typeface="Times New Roman" panose="02020603050405020304" pitchFamily="18" charset="0"/>
          </a:endParaRPr>
        </a:p>
      </dgm:t>
    </dgm:pt>
    <dgm:pt modelId="{9B4A810E-AC95-4A7C-86F1-D0EB30ECA88D}">
      <dgm:prSet phldrT="[Texto]"/>
      <dgm:spPr/>
      <dgm:t>
        <a:bodyPr/>
        <a:lstStyle/>
        <a:p>
          <a:r>
            <a:rPr lang="es-DO">
              <a:latin typeface="Times New Roman" panose="02020603050405020304" pitchFamily="18" charset="0"/>
              <a:cs typeface="Times New Roman" panose="02020603050405020304" pitchFamily="18" charset="0"/>
            </a:rPr>
            <a:t> </a:t>
          </a:r>
        </a:p>
      </dgm:t>
    </dgm:pt>
    <dgm:pt modelId="{D8672C32-0248-4353-9A41-8FE2C796CB68}" type="sibTrans" cxnId="{054129DD-8696-430E-A9AD-A947B2C68FC4}">
      <dgm:prSet/>
      <dgm:spPr/>
      <dgm:t>
        <a:bodyPr/>
        <a:lstStyle/>
        <a:p>
          <a:endParaRPr lang="es-DO">
            <a:latin typeface="Times New Roman" panose="02020603050405020304" pitchFamily="18" charset="0"/>
            <a:cs typeface="Times New Roman" panose="02020603050405020304" pitchFamily="18" charset="0"/>
          </a:endParaRPr>
        </a:p>
      </dgm:t>
    </dgm:pt>
    <dgm:pt modelId="{23AE4D6A-8623-457F-B2BF-D6EE4016B17F}" type="parTrans" cxnId="{054129DD-8696-430E-A9AD-A947B2C68FC4}">
      <dgm:prSet/>
      <dgm:spPr/>
      <dgm:t>
        <a:bodyPr/>
        <a:lstStyle/>
        <a:p>
          <a:endParaRPr lang="es-DO">
            <a:latin typeface="Times New Roman" panose="02020603050405020304" pitchFamily="18" charset="0"/>
            <a:cs typeface="Times New Roman" panose="02020603050405020304" pitchFamily="18" charset="0"/>
          </a:endParaRPr>
        </a:p>
      </dgm:t>
    </dgm:pt>
    <dgm:pt modelId="{056B048E-015F-4223-985C-7E45119AEDAF}" type="pres">
      <dgm:prSet presAssocID="{6E4F6452-6833-4CC2-8C06-31D0627D30FE}" presName="Name0" presStyleCnt="0">
        <dgm:presLayoutVars>
          <dgm:chMax val="3"/>
          <dgm:chPref val="3"/>
          <dgm:bulletEnabled val="1"/>
          <dgm:dir/>
          <dgm:animLvl val="lvl"/>
        </dgm:presLayoutVars>
      </dgm:prSet>
      <dgm:spPr/>
    </dgm:pt>
    <dgm:pt modelId="{B86A62A3-622B-423D-B85B-050901E72083}" type="pres">
      <dgm:prSet presAssocID="{6E4F6452-6833-4CC2-8C06-31D0627D30FE}" presName="arc1" presStyleLbl="node1" presStyleIdx="0" presStyleCnt="2"/>
      <dgm:spPr>
        <a:solidFill>
          <a:srgbClr val="002060"/>
        </a:solidFill>
      </dgm:spPr>
    </dgm:pt>
    <dgm:pt modelId="{7BDF3ABF-844D-4E73-A996-DE50E286430D}" type="pres">
      <dgm:prSet presAssocID="{6E4F6452-6833-4CC2-8C06-31D0627D30FE}" presName="arc3" presStyleLbl="node1" presStyleIdx="1" presStyleCnt="2"/>
      <dgm:spPr>
        <a:solidFill>
          <a:srgbClr val="002060"/>
        </a:solidFill>
      </dgm:spPr>
    </dgm:pt>
    <dgm:pt modelId="{32757813-5EEB-4F02-A331-D0501F733FE2}" type="pres">
      <dgm:prSet presAssocID="{6E4F6452-6833-4CC2-8C06-31D0627D30FE}" presName="parentText2" presStyleLbl="revTx" presStyleIdx="0" presStyleCnt="2">
        <dgm:presLayoutVars>
          <dgm:chMax val="4"/>
          <dgm:chPref val="3"/>
          <dgm:bulletEnabled val="1"/>
        </dgm:presLayoutVars>
      </dgm:prSet>
      <dgm:spPr/>
    </dgm:pt>
    <dgm:pt modelId="{FE1B97D2-CF2F-44C3-81E5-67FC97135D6B}" type="pres">
      <dgm:prSet presAssocID="{6E4F6452-6833-4CC2-8C06-31D0627D30FE}" presName="middleComposite" presStyleCnt="0"/>
      <dgm:spPr/>
    </dgm:pt>
    <dgm:pt modelId="{F36CF8AA-489B-4250-A852-4B9E9C7C9889}" type="pres">
      <dgm:prSet presAssocID="{0BA2FF27-8342-4FE2-9E7D-715E41630EC8}" presName="circ1" presStyleLbl="vennNode1" presStyleIdx="0" presStyleCnt="7" custScaleX="106989" custScaleY="106989" custLinFactNeighborX="-1451" custLinFactNeighborY="3870"/>
      <dgm:spPr/>
    </dgm:pt>
    <dgm:pt modelId="{855354C4-15D1-44E1-AF94-1827ED0A60F2}" type="pres">
      <dgm:prSet presAssocID="{0BA2FF27-8342-4FE2-9E7D-715E41630EC8}" presName="circ1Tx" presStyleLbl="revTx" presStyleIdx="0" presStyleCnt="2">
        <dgm:presLayoutVars>
          <dgm:chMax val="0"/>
          <dgm:chPref val="0"/>
        </dgm:presLayoutVars>
      </dgm:prSet>
      <dgm:spPr/>
    </dgm:pt>
    <dgm:pt modelId="{B935A84F-914D-4687-8FFF-B1000E3A5449}" type="pres">
      <dgm:prSet presAssocID="{6E4F6452-6833-4CC2-8C06-31D0627D30FE}" presName="leftComposite" presStyleCnt="0"/>
      <dgm:spPr/>
    </dgm:pt>
    <dgm:pt modelId="{3FC28EE5-41CF-4473-A5AB-EF0BFD3F2471}" type="pres">
      <dgm:prSet presAssocID="{DB3B367E-48B6-4AB1-82C0-FE12B2B44F08}" presName="childText1_1" presStyleLbl="vennNode1" presStyleIdx="1" presStyleCnt="7" custScaleX="103455" custScaleY="103455" custLinFactNeighborX="-3324" custLinFactNeighborY="-7756">
        <dgm:presLayoutVars>
          <dgm:chMax val="0"/>
          <dgm:chPref val="0"/>
        </dgm:presLayoutVars>
      </dgm:prSet>
      <dgm:spPr/>
    </dgm:pt>
    <dgm:pt modelId="{E6AA1C0C-5443-41B9-A4F6-6FF04A143A2C}" type="pres">
      <dgm:prSet presAssocID="{DB3B367E-48B6-4AB1-82C0-FE12B2B44F08}" presName="ellipse1" presStyleLbl="vennNode1" presStyleIdx="2" presStyleCnt="7" custLinFactNeighborX="-15790" custLinFactNeighborY="20309"/>
      <dgm:spPr>
        <a:solidFill>
          <a:srgbClr val="002060"/>
        </a:solidFill>
      </dgm:spPr>
    </dgm:pt>
    <dgm:pt modelId="{D03BD4F8-0D85-4FBD-87E0-16C6CDDEED55}" type="pres">
      <dgm:prSet presAssocID="{DB3B367E-48B6-4AB1-82C0-FE12B2B44F08}" presName="ellipse2" presStyleLbl="vennNode1" presStyleIdx="3" presStyleCnt="7" custLinFactNeighborX="95601" custLinFactNeighborY="-3879"/>
      <dgm:spPr>
        <a:solidFill>
          <a:srgbClr val="002060"/>
        </a:solidFill>
      </dgm:spPr>
    </dgm:pt>
    <dgm:pt modelId="{AC63D419-1091-470D-AF28-55A8A686853B}" type="pres">
      <dgm:prSet presAssocID="{C364FE07-C3EE-4B27-B27C-8F764B3EE28F}" presName="childText1_2" presStyleLbl="vennNode1" presStyleIdx="4" presStyleCnt="7" custLinFactNeighborX="2216" custLinFactNeighborY="-5540">
        <dgm:presLayoutVars>
          <dgm:chMax val="0"/>
          <dgm:chPref val="0"/>
        </dgm:presLayoutVars>
      </dgm:prSet>
      <dgm:spPr/>
    </dgm:pt>
    <dgm:pt modelId="{ADC6B918-8344-499D-A1A9-AA2F463F5494}" type="pres">
      <dgm:prSet presAssocID="{C364FE07-C3EE-4B27-B27C-8F764B3EE28F}" presName="ellipse3" presStyleLbl="vennNode1" presStyleIdx="5" presStyleCnt="7" custLinFactNeighborX="19383" custLinFactNeighborY="31034"/>
      <dgm:spPr>
        <a:solidFill>
          <a:srgbClr val="002060"/>
        </a:solidFill>
      </dgm:spPr>
    </dgm:pt>
    <dgm:pt modelId="{3F88F054-CC75-4D0B-8BF8-8846B33566E9}" type="pres">
      <dgm:prSet presAssocID="{B444EDCB-8B9A-4B20-A208-3920E50F050B}" presName="childText1_3" presStyleLbl="vennNode1" presStyleIdx="6" presStyleCnt="7" custScaleX="126118" custScaleY="126118" custLinFactNeighborX="-2216" custLinFactNeighborY="7756">
        <dgm:presLayoutVars>
          <dgm:chMax val="0"/>
          <dgm:chPref val="0"/>
        </dgm:presLayoutVars>
      </dgm:prSet>
      <dgm:spPr/>
    </dgm:pt>
    <dgm:pt modelId="{666C270E-F876-400C-9208-AFD88D9D2184}" type="pres">
      <dgm:prSet presAssocID="{6E4F6452-6833-4CC2-8C06-31D0627D30FE}" presName="parentText1" presStyleLbl="revTx" presStyleIdx="1" presStyleCnt="2">
        <dgm:presLayoutVars>
          <dgm:chMax val="4"/>
          <dgm:chPref val="3"/>
          <dgm:bulletEnabled val="1"/>
        </dgm:presLayoutVars>
      </dgm:prSet>
      <dgm:spPr/>
    </dgm:pt>
  </dgm:ptLst>
  <dgm:cxnLst>
    <dgm:cxn modelId="{C1026914-36F2-4D28-9A5E-11209F16FCE2}" type="presOf" srcId="{6E4F6452-6833-4CC2-8C06-31D0627D30FE}" destId="{056B048E-015F-4223-985C-7E45119AEDAF}" srcOrd="0" destOrd="0" presId="urn:microsoft.com/office/officeart/2009/3/layout/PhasedProcess"/>
    <dgm:cxn modelId="{AD72971F-C327-4411-BB50-52263728BD88}" type="presOf" srcId="{0BA2FF27-8342-4FE2-9E7D-715E41630EC8}" destId="{855354C4-15D1-44E1-AF94-1827ED0A60F2}" srcOrd="1" destOrd="0" presId="urn:microsoft.com/office/officeart/2009/3/layout/PhasedProcess"/>
    <dgm:cxn modelId="{7CFB3E61-EC7A-4A29-9ED3-35D377FC4AC8}" srcId="{9B4A810E-AC95-4A7C-86F1-D0EB30ECA88D}" destId="{0BA2FF27-8342-4FE2-9E7D-715E41630EC8}" srcOrd="0" destOrd="0" parTransId="{7923990F-F027-4448-991B-FF5CCA5DF472}" sibTransId="{71381832-4B2F-4ACD-97EF-36CE173E6A3E}"/>
    <dgm:cxn modelId="{FE1B9F70-5A8E-4217-B7B1-1F64166F702F}" type="presOf" srcId="{B0C9FA50-A182-4EDC-A40A-F96B1FA4E8EC}" destId="{666C270E-F876-400C-9208-AFD88D9D2184}" srcOrd="0" destOrd="0" presId="urn:microsoft.com/office/officeart/2009/3/layout/PhasedProcess"/>
    <dgm:cxn modelId="{6D7ED977-2E2F-457F-BECF-DEFE4987772B}" type="presOf" srcId="{C364FE07-C3EE-4B27-B27C-8F764B3EE28F}" destId="{AC63D419-1091-470D-AF28-55A8A686853B}" srcOrd="0" destOrd="0" presId="urn:microsoft.com/office/officeart/2009/3/layout/PhasedProcess"/>
    <dgm:cxn modelId="{737AE581-5741-4136-B810-19B7C664CEEB}" type="presOf" srcId="{B444EDCB-8B9A-4B20-A208-3920E50F050B}" destId="{3F88F054-CC75-4D0B-8BF8-8846B33566E9}" srcOrd="0" destOrd="0" presId="urn:microsoft.com/office/officeart/2009/3/layout/PhasedProcess"/>
    <dgm:cxn modelId="{7155C68B-B50E-4CEC-A7F0-3075845B88AB}" type="presOf" srcId="{9B4A810E-AC95-4A7C-86F1-D0EB30ECA88D}" destId="{32757813-5EEB-4F02-A331-D0501F733FE2}" srcOrd="0" destOrd="0" presId="urn:microsoft.com/office/officeart/2009/3/layout/PhasedProcess"/>
    <dgm:cxn modelId="{BD614292-323A-4FA5-A304-C7FF0E4482B6}" srcId="{B0C9FA50-A182-4EDC-A40A-F96B1FA4E8EC}" destId="{C364FE07-C3EE-4B27-B27C-8F764B3EE28F}" srcOrd="1" destOrd="0" parTransId="{8F11AC28-1A32-4792-BAE4-9D27B7377525}" sibTransId="{FB454F02-980F-4176-B544-4DE971F6ABA8}"/>
    <dgm:cxn modelId="{FCEEE09C-6A37-47E3-B4E9-A300D281FE89}" srcId="{6E4F6452-6833-4CC2-8C06-31D0627D30FE}" destId="{B0C9FA50-A182-4EDC-A40A-F96B1FA4E8EC}" srcOrd="0" destOrd="0" parTransId="{6689AB9A-12EC-4969-8BBF-ADABCC422DB0}" sibTransId="{BAE312DA-2591-41C1-91CE-BD482CD8B560}"/>
    <dgm:cxn modelId="{348511B0-CE07-488A-9CA7-DF979FAB6FC4}" srcId="{B0C9FA50-A182-4EDC-A40A-F96B1FA4E8EC}" destId="{DB3B367E-48B6-4AB1-82C0-FE12B2B44F08}" srcOrd="0" destOrd="0" parTransId="{3C75234E-8695-4959-86D2-EDACCD2FD3EA}" sibTransId="{857925F1-0476-4FE5-9D9C-13466883AE97}"/>
    <dgm:cxn modelId="{87230BDB-888C-4E39-A478-BC9272E4FF1E}" type="presOf" srcId="{DB3B367E-48B6-4AB1-82C0-FE12B2B44F08}" destId="{3FC28EE5-41CF-4473-A5AB-EF0BFD3F2471}" srcOrd="0" destOrd="0" presId="urn:microsoft.com/office/officeart/2009/3/layout/PhasedProcess"/>
    <dgm:cxn modelId="{054129DD-8696-430E-A9AD-A947B2C68FC4}" srcId="{6E4F6452-6833-4CC2-8C06-31D0627D30FE}" destId="{9B4A810E-AC95-4A7C-86F1-D0EB30ECA88D}" srcOrd="1" destOrd="0" parTransId="{23AE4D6A-8623-457F-B2BF-D6EE4016B17F}" sibTransId="{D8672C32-0248-4353-9A41-8FE2C796CB68}"/>
    <dgm:cxn modelId="{C2854CE2-0EDF-41C5-A29E-C619905444FB}" type="presOf" srcId="{0BA2FF27-8342-4FE2-9E7D-715E41630EC8}" destId="{F36CF8AA-489B-4250-A852-4B9E9C7C9889}" srcOrd="0" destOrd="0" presId="urn:microsoft.com/office/officeart/2009/3/layout/PhasedProcess"/>
    <dgm:cxn modelId="{7F29E1FC-37AB-4122-B4BE-A601C0B58239}" srcId="{B0C9FA50-A182-4EDC-A40A-F96B1FA4E8EC}" destId="{B444EDCB-8B9A-4B20-A208-3920E50F050B}" srcOrd="2" destOrd="0" parTransId="{12ED0C34-9E08-4280-AF37-651D56570F61}" sibTransId="{469D454E-38EA-49E3-9FF9-520C6D2822D7}"/>
    <dgm:cxn modelId="{7ABA1DB0-27BA-48D1-BBD1-D10E979F2F86}" type="presParOf" srcId="{056B048E-015F-4223-985C-7E45119AEDAF}" destId="{B86A62A3-622B-423D-B85B-050901E72083}" srcOrd="0" destOrd="0" presId="urn:microsoft.com/office/officeart/2009/3/layout/PhasedProcess"/>
    <dgm:cxn modelId="{63C6CBA0-138B-46C4-8C11-617156E27DC4}" type="presParOf" srcId="{056B048E-015F-4223-985C-7E45119AEDAF}" destId="{7BDF3ABF-844D-4E73-A996-DE50E286430D}" srcOrd="1" destOrd="0" presId="urn:microsoft.com/office/officeart/2009/3/layout/PhasedProcess"/>
    <dgm:cxn modelId="{3C6FA5E6-535A-451E-AB8D-E79E73A62070}" type="presParOf" srcId="{056B048E-015F-4223-985C-7E45119AEDAF}" destId="{32757813-5EEB-4F02-A331-D0501F733FE2}" srcOrd="2" destOrd="0" presId="urn:microsoft.com/office/officeart/2009/3/layout/PhasedProcess"/>
    <dgm:cxn modelId="{F2221D80-9A02-4E96-A4B1-C39B31F9BCAA}" type="presParOf" srcId="{056B048E-015F-4223-985C-7E45119AEDAF}" destId="{FE1B97D2-CF2F-44C3-81E5-67FC97135D6B}" srcOrd="3" destOrd="0" presId="urn:microsoft.com/office/officeart/2009/3/layout/PhasedProcess"/>
    <dgm:cxn modelId="{5B4F1BFA-E8B1-4507-970E-95973BF542F9}" type="presParOf" srcId="{FE1B97D2-CF2F-44C3-81E5-67FC97135D6B}" destId="{F36CF8AA-489B-4250-A852-4B9E9C7C9889}" srcOrd="0" destOrd="0" presId="urn:microsoft.com/office/officeart/2009/3/layout/PhasedProcess"/>
    <dgm:cxn modelId="{D74595D7-BAAB-45E2-9354-BBDAF7BE9C8E}" type="presParOf" srcId="{FE1B97D2-CF2F-44C3-81E5-67FC97135D6B}" destId="{855354C4-15D1-44E1-AF94-1827ED0A60F2}" srcOrd="1" destOrd="0" presId="urn:microsoft.com/office/officeart/2009/3/layout/PhasedProcess"/>
    <dgm:cxn modelId="{1A72F6EF-6EF9-4216-AE7D-3890D6BC9A7C}" type="presParOf" srcId="{056B048E-015F-4223-985C-7E45119AEDAF}" destId="{B935A84F-914D-4687-8FFF-B1000E3A5449}" srcOrd="4" destOrd="0" presId="urn:microsoft.com/office/officeart/2009/3/layout/PhasedProcess"/>
    <dgm:cxn modelId="{C8E67E44-CF07-4155-947E-E98A4CB14E6A}" type="presParOf" srcId="{B935A84F-914D-4687-8FFF-B1000E3A5449}" destId="{3FC28EE5-41CF-4473-A5AB-EF0BFD3F2471}" srcOrd="0" destOrd="0" presId="urn:microsoft.com/office/officeart/2009/3/layout/PhasedProcess"/>
    <dgm:cxn modelId="{B5443FF8-CFF1-4DDF-AA15-B7EC027C1D7C}" type="presParOf" srcId="{B935A84F-914D-4687-8FFF-B1000E3A5449}" destId="{E6AA1C0C-5443-41B9-A4F6-6FF04A143A2C}" srcOrd="1" destOrd="0" presId="urn:microsoft.com/office/officeart/2009/3/layout/PhasedProcess"/>
    <dgm:cxn modelId="{ADAE331B-336D-4F26-B68C-B90F80947A63}" type="presParOf" srcId="{B935A84F-914D-4687-8FFF-B1000E3A5449}" destId="{D03BD4F8-0D85-4FBD-87E0-16C6CDDEED55}" srcOrd="2" destOrd="0" presId="urn:microsoft.com/office/officeart/2009/3/layout/PhasedProcess"/>
    <dgm:cxn modelId="{C79EEB5D-4EB4-4FF9-BB9A-C8CE1D16CB7C}" type="presParOf" srcId="{B935A84F-914D-4687-8FFF-B1000E3A5449}" destId="{AC63D419-1091-470D-AF28-55A8A686853B}" srcOrd="3" destOrd="0" presId="urn:microsoft.com/office/officeart/2009/3/layout/PhasedProcess"/>
    <dgm:cxn modelId="{43EAB542-3057-4F25-B636-52B2F5A86453}" type="presParOf" srcId="{B935A84F-914D-4687-8FFF-B1000E3A5449}" destId="{ADC6B918-8344-499D-A1A9-AA2F463F5494}" srcOrd="4" destOrd="0" presId="urn:microsoft.com/office/officeart/2009/3/layout/PhasedProcess"/>
    <dgm:cxn modelId="{33A7C6BA-1008-4223-9335-D732FBF4E6C0}" type="presParOf" srcId="{B935A84F-914D-4687-8FFF-B1000E3A5449}" destId="{3F88F054-CC75-4D0B-8BF8-8846B33566E9}" srcOrd="5" destOrd="0" presId="urn:microsoft.com/office/officeart/2009/3/layout/PhasedProcess"/>
    <dgm:cxn modelId="{39AEDE7D-369A-4D74-A07E-37C6BAA2ECA0}" type="presParOf" srcId="{056B048E-015F-4223-985C-7E45119AEDAF}" destId="{666C270E-F876-400C-9208-AFD88D9D2184}" srcOrd="5" destOrd="0" presId="urn:microsoft.com/office/officeart/2009/3/layout/Phased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CD9B95-045B-4677-84B0-4D270BF2EBA4}" type="doc">
      <dgm:prSet loTypeId="urn:microsoft.com/office/officeart/2009/3/layout/SubStepProcess" loCatId="process" qsTypeId="urn:microsoft.com/office/officeart/2005/8/quickstyle/simple5" qsCatId="simple" csTypeId="urn:microsoft.com/office/officeart/2005/8/colors/accent1_2" csCatId="accent1" phldr="1"/>
      <dgm:spPr/>
    </dgm:pt>
    <dgm:pt modelId="{90909D7E-5AF5-4FB5-A4F0-606ED78B39C5}">
      <dgm:prSet phldrT="[Texto]" custT="1"/>
      <dgm:spPr>
        <a:solidFill>
          <a:srgbClr val="C00000"/>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0% - 69%</a:t>
          </a:r>
        </a:p>
      </dgm:t>
    </dgm:pt>
    <dgm:pt modelId="{951AE661-3332-4E49-9DA9-867B8A0D708B}" type="parTrans" cxnId="{020D94A3-9593-442D-9247-B0C789BA34A3}">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B31095D1-05DC-497A-AB7D-C0385922FA19}" type="sibTrans" cxnId="{020D94A3-9593-442D-9247-B0C789BA34A3}">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82B51CAD-F833-42BA-901E-7B30C88B9D46}">
      <dgm:prSet phldrT="[Texto]" custT="1"/>
      <dgm:spPr>
        <a:solidFill>
          <a:srgbClr val="DAA600"/>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70% - 89%</a:t>
          </a:r>
        </a:p>
      </dgm:t>
    </dgm:pt>
    <dgm:pt modelId="{C2ADE9F5-D4AA-46E5-B099-4F3A7742EF5D}" type="parTrans" cxnId="{7922045B-243E-4433-8FB5-DBDEF3B98DEF}">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3428342F-7D4D-47A6-8E4C-83A2247A7224}" type="sibTrans" cxnId="{7922045B-243E-4433-8FB5-DBDEF3B98DEF}">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2B3681BE-FEAB-44AC-B828-5BE65F1CE47C}">
      <dgm:prSet phldrT="[Texto]" custT="1"/>
      <dgm:spPr>
        <a:solidFill>
          <a:srgbClr val="00A84C"/>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90% - 100%</a:t>
          </a:r>
        </a:p>
      </dgm:t>
    </dgm:pt>
    <dgm:pt modelId="{627FC966-B39F-4224-984B-871932781F12}" type="parTrans" cxnId="{22D1BEDA-FF83-4D88-9ACA-5F0B50D5ED74}">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8C45AD58-8B65-40DC-96A2-F0516260D554}" type="sibTrans" cxnId="{22D1BEDA-FF83-4D88-9ACA-5F0B50D5ED74}">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6BC92A4E-EAF8-497C-9782-24C95D2BB420}" type="pres">
      <dgm:prSet presAssocID="{9ACD9B95-045B-4677-84B0-4D270BF2EBA4}" presName="Name0" presStyleCnt="0">
        <dgm:presLayoutVars>
          <dgm:chMax val="7"/>
          <dgm:dir/>
          <dgm:animOne val="branch"/>
        </dgm:presLayoutVars>
      </dgm:prSet>
      <dgm:spPr/>
    </dgm:pt>
    <dgm:pt modelId="{635F8F58-FB49-44F8-BADD-7F22BD5C821C}" type="pres">
      <dgm:prSet presAssocID="{90909D7E-5AF5-4FB5-A4F0-606ED78B39C5}" presName="parTx1" presStyleLbl="node1" presStyleIdx="0" presStyleCnt="3" custScaleY="57199" custLinFactNeighborX="-4714"/>
      <dgm:spPr>
        <a:prstGeom prst="flowChartAlternateProcess">
          <a:avLst/>
        </a:prstGeom>
      </dgm:spPr>
    </dgm:pt>
    <dgm:pt modelId="{CFCFB726-2F18-4717-9DD3-50568396050D}" type="pres">
      <dgm:prSet presAssocID="{82B51CAD-F833-42BA-901E-7B30C88B9D46}" presName="parTx2" presStyleLbl="node1" presStyleIdx="1" presStyleCnt="3" custScaleY="57199"/>
      <dgm:spPr>
        <a:prstGeom prst="roundRect">
          <a:avLst/>
        </a:prstGeom>
      </dgm:spPr>
    </dgm:pt>
    <dgm:pt modelId="{06463CF7-0FFB-4BB2-9415-3584B69A3FEF}" type="pres">
      <dgm:prSet presAssocID="{2B3681BE-FEAB-44AC-B828-5BE65F1CE47C}" presName="parTx3" presStyleLbl="node1" presStyleIdx="2" presStyleCnt="3" custScaleY="57199" custLinFactNeighborX="4861"/>
      <dgm:spPr>
        <a:prstGeom prst="roundRect">
          <a:avLst/>
        </a:prstGeom>
      </dgm:spPr>
    </dgm:pt>
  </dgm:ptLst>
  <dgm:cxnLst>
    <dgm:cxn modelId="{7922045B-243E-4433-8FB5-DBDEF3B98DEF}" srcId="{9ACD9B95-045B-4677-84B0-4D270BF2EBA4}" destId="{82B51CAD-F833-42BA-901E-7B30C88B9D46}" srcOrd="1" destOrd="0" parTransId="{C2ADE9F5-D4AA-46E5-B099-4F3A7742EF5D}" sibTransId="{3428342F-7D4D-47A6-8E4C-83A2247A7224}"/>
    <dgm:cxn modelId="{020D94A3-9593-442D-9247-B0C789BA34A3}" srcId="{9ACD9B95-045B-4677-84B0-4D270BF2EBA4}" destId="{90909D7E-5AF5-4FB5-A4F0-606ED78B39C5}" srcOrd="0" destOrd="0" parTransId="{951AE661-3332-4E49-9DA9-867B8A0D708B}" sibTransId="{B31095D1-05DC-497A-AB7D-C0385922FA19}"/>
    <dgm:cxn modelId="{53FE10A6-5C54-452C-89AA-35FB4A9A1A5D}" type="presOf" srcId="{82B51CAD-F833-42BA-901E-7B30C88B9D46}" destId="{CFCFB726-2F18-4717-9DD3-50568396050D}" srcOrd="0" destOrd="0" presId="urn:microsoft.com/office/officeart/2009/3/layout/SubStepProcess"/>
    <dgm:cxn modelId="{7DC06EBF-56C0-4C4F-89DB-94A2DC8C71DE}" type="presOf" srcId="{90909D7E-5AF5-4FB5-A4F0-606ED78B39C5}" destId="{635F8F58-FB49-44F8-BADD-7F22BD5C821C}" srcOrd="0" destOrd="0" presId="urn:microsoft.com/office/officeart/2009/3/layout/SubStepProcess"/>
    <dgm:cxn modelId="{D96082D0-B399-4CF8-AC4A-FCA71B08BAE9}" type="presOf" srcId="{9ACD9B95-045B-4677-84B0-4D270BF2EBA4}" destId="{6BC92A4E-EAF8-497C-9782-24C95D2BB420}" srcOrd="0" destOrd="0" presId="urn:microsoft.com/office/officeart/2009/3/layout/SubStepProcess"/>
    <dgm:cxn modelId="{22D1BEDA-FF83-4D88-9ACA-5F0B50D5ED74}" srcId="{9ACD9B95-045B-4677-84B0-4D270BF2EBA4}" destId="{2B3681BE-FEAB-44AC-B828-5BE65F1CE47C}" srcOrd="2" destOrd="0" parTransId="{627FC966-B39F-4224-984B-871932781F12}" sibTransId="{8C45AD58-8B65-40DC-96A2-F0516260D554}"/>
    <dgm:cxn modelId="{C09EFFF2-512A-4C2F-AD59-4B7AA5875D0E}" type="presOf" srcId="{2B3681BE-FEAB-44AC-B828-5BE65F1CE47C}" destId="{06463CF7-0FFB-4BB2-9415-3584B69A3FEF}" srcOrd="0" destOrd="0" presId="urn:microsoft.com/office/officeart/2009/3/layout/SubStepProcess"/>
    <dgm:cxn modelId="{41FA0C20-8081-4D78-97B4-8BEE4D788F57}" type="presParOf" srcId="{6BC92A4E-EAF8-497C-9782-24C95D2BB420}" destId="{635F8F58-FB49-44F8-BADD-7F22BD5C821C}" srcOrd="0" destOrd="0" presId="urn:microsoft.com/office/officeart/2009/3/layout/SubStepProcess"/>
    <dgm:cxn modelId="{8619D20D-CD65-4181-9C65-015E126985E6}" type="presParOf" srcId="{6BC92A4E-EAF8-497C-9782-24C95D2BB420}" destId="{CFCFB726-2F18-4717-9DD3-50568396050D}" srcOrd="1" destOrd="0" presId="urn:microsoft.com/office/officeart/2009/3/layout/SubStepProcess"/>
    <dgm:cxn modelId="{596A8C62-9E0C-46D9-B4BA-11749B7575E2}" type="presParOf" srcId="{6BC92A4E-EAF8-497C-9782-24C95D2BB420}" destId="{06463CF7-0FFB-4BB2-9415-3584B69A3FEF}" srcOrd="2" destOrd="0" presId="urn:microsoft.com/office/officeart/2009/3/layout/SubStepProces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ACD9B95-045B-4677-84B0-4D270BF2EBA4}" type="doc">
      <dgm:prSet loTypeId="urn:microsoft.com/office/officeart/2009/3/layout/SubStepProcess" loCatId="process" qsTypeId="urn:microsoft.com/office/officeart/2005/8/quickstyle/simple5" qsCatId="simple" csTypeId="urn:microsoft.com/office/officeart/2005/8/colors/accent1_2" csCatId="accent1" phldr="1"/>
      <dgm:spPr/>
    </dgm:pt>
    <dgm:pt modelId="{90909D7E-5AF5-4FB5-A4F0-606ED78B39C5}">
      <dgm:prSet phldrT="[Texto]" custT="1"/>
      <dgm:spPr>
        <a:solidFill>
          <a:srgbClr val="C00000"/>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0% - 94.9%</a:t>
          </a:r>
        </a:p>
      </dgm:t>
    </dgm:pt>
    <dgm:pt modelId="{951AE661-3332-4E49-9DA9-867B8A0D708B}" type="parTrans" cxnId="{020D94A3-9593-442D-9247-B0C789BA34A3}">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B31095D1-05DC-497A-AB7D-C0385922FA19}" type="sibTrans" cxnId="{020D94A3-9593-442D-9247-B0C789BA34A3}">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82B51CAD-F833-42BA-901E-7B30C88B9D46}">
      <dgm:prSet phldrT="[Texto]" custT="1"/>
      <dgm:spPr>
        <a:solidFill>
          <a:srgbClr val="DAA600"/>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95% - 99.9%</a:t>
          </a:r>
        </a:p>
      </dgm:t>
    </dgm:pt>
    <dgm:pt modelId="{C2ADE9F5-D4AA-46E5-B099-4F3A7742EF5D}" type="parTrans" cxnId="{7922045B-243E-4433-8FB5-DBDEF3B98DEF}">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3428342F-7D4D-47A6-8E4C-83A2247A7224}" type="sibTrans" cxnId="{7922045B-243E-4433-8FB5-DBDEF3B98DEF}">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2B3681BE-FEAB-44AC-B828-5BE65F1CE47C}">
      <dgm:prSet phldrT="[Texto]" custT="1"/>
      <dgm:spPr>
        <a:solidFill>
          <a:srgbClr val="00A84C"/>
        </a:solidFill>
        <a:effectLst>
          <a:innerShdw blurRad="63500" dist="50800" dir="13500000">
            <a:prstClr val="black">
              <a:alpha val="50000"/>
            </a:prstClr>
          </a:innerShdw>
        </a:effectLst>
      </dgm:spPr>
      <dgm:t>
        <a:bodyPr/>
        <a:lstStyle/>
        <a:p>
          <a:r>
            <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100%</a:t>
          </a:r>
        </a:p>
      </dgm:t>
    </dgm:pt>
    <dgm:pt modelId="{627FC966-B39F-4224-984B-871932781F12}" type="parTrans" cxnId="{22D1BEDA-FF83-4D88-9ACA-5F0B50D5ED74}">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8C45AD58-8B65-40DC-96A2-F0516260D554}" type="sibTrans" cxnId="{22D1BEDA-FF83-4D88-9ACA-5F0B50D5ED74}">
      <dgm:prSet/>
      <dgm:spPr/>
      <dgm:t>
        <a:bodyPr/>
        <a:lstStyle/>
        <a:p>
          <a:endParaRPr lang="es-DO" sz="16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endParaRPr>
        </a:p>
      </dgm:t>
    </dgm:pt>
    <dgm:pt modelId="{6BC92A4E-EAF8-497C-9782-24C95D2BB420}" type="pres">
      <dgm:prSet presAssocID="{9ACD9B95-045B-4677-84B0-4D270BF2EBA4}" presName="Name0" presStyleCnt="0">
        <dgm:presLayoutVars>
          <dgm:chMax val="7"/>
          <dgm:dir/>
          <dgm:animOne val="branch"/>
        </dgm:presLayoutVars>
      </dgm:prSet>
      <dgm:spPr/>
    </dgm:pt>
    <dgm:pt modelId="{635F8F58-FB49-44F8-BADD-7F22BD5C821C}" type="pres">
      <dgm:prSet presAssocID="{90909D7E-5AF5-4FB5-A4F0-606ED78B39C5}" presName="parTx1" presStyleLbl="node1" presStyleIdx="0" presStyleCnt="3" custScaleY="57199" custLinFactNeighborX="-4714"/>
      <dgm:spPr>
        <a:prstGeom prst="flowChartAlternateProcess">
          <a:avLst/>
        </a:prstGeom>
      </dgm:spPr>
    </dgm:pt>
    <dgm:pt modelId="{CFCFB726-2F18-4717-9DD3-50568396050D}" type="pres">
      <dgm:prSet presAssocID="{82B51CAD-F833-42BA-901E-7B30C88B9D46}" presName="parTx2" presStyleLbl="node1" presStyleIdx="1" presStyleCnt="3" custScaleY="57199"/>
      <dgm:spPr>
        <a:prstGeom prst="roundRect">
          <a:avLst/>
        </a:prstGeom>
      </dgm:spPr>
    </dgm:pt>
    <dgm:pt modelId="{06463CF7-0FFB-4BB2-9415-3584B69A3FEF}" type="pres">
      <dgm:prSet presAssocID="{2B3681BE-FEAB-44AC-B828-5BE65F1CE47C}" presName="parTx3" presStyleLbl="node1" presStyleIdx="2" presStyleCnt="3" custScaleY="57199" custLinFactNeighborX="4861"/>
      <dgm:spPr>
        <a:prstGeom prst="roundRect">
          <a:avLst/>
        </a:prstGeom>
      </dgm:spPr>
    </dgm:pt>
  </dgm:ptLst>
  <dgm:cxnLst>
    <dgm:cxn modelId="{7922045B-243E-4433-8FB5-DBDEF3B98DEF}" srcId="{9ACD9B95-045B-4677-84B0-4D270BF2EBA4}" destId="{82B51CAD-F833-42BA-901E-7B30C88B9D46}" srcOrd="1" destOrd="0" parTransId="{C2ADE9F5-D4AA-46E5-B099-4F3A7742EF5D}" sibTransId="{3428342F-7D4D-47A6-8E4C-83A2247A7224}"/>
    <dgm:cxn modelId="{020D94A3-9593-442D-9247-B0C789BA34A3}" srcId="{9ACD9B95-045B-4677-84B0-4D270BF2EBA4}" destId="{90909D7E-5AF5-4FB5-A4F0-606ED78B39C5}" srcOrd="0" destOrd="0" parTransId="{951AE661-3332-4E49-9DA9-867B8A0D708B}" sibTransId="{B31095D1-05DC-497A-AB7D-C0385922FA19}"/>
    <dgm:cxn modelId="{53FE10A6-5C54-452C-89AA-35FB4A9A1A5D}" type="presOf" srcId="{82B51CAD-F833-42BA-901E-7B30C88B9D46}" destId="{CFCFB726-2F18-4717-9DD3-50568396050D}" srcOrd="0" destOrd="0" presId="urn:microsoft.com/office/officeart/2009/3/layout/SubStepProcess"/>
    <dgm:cxn modelId="{7DC06EBF-56C0-4C4F-89DB-94A2DC8C71DE}" type="presOf" srcId="{90909D7E-5AF5-4FB5-A4F0-606ED78B39C5}" destId="{635F8F58-FB49-44F8-BADD-7F22BD5C821C}" srcOrd="0" destOrd="0" presId="urn:microsoft.com/office/officeart/2009/3/layout/SubStepProcess"/>
    <dgm:cxn modelId="{D96082D0-B399-4CF8-AC4A-FCA71B08BAE9}" type="presOf" srcId="{9ACD9B95-045B-4677-84B0-4D270BF2EBA4}" destId="{6BC92A4E-EAF8-497C-9782-24C95D2BB420}" srcOrd="0" destOrd="0" presId="urn:microsoft.com/office/officeart/2009/3/layout/SubStepProcess"/>
    <dgm:cxn modelId="{22D1BEDA-FF83-4D88-9ACA-5F0B50D5ED74}" srcId="{9ACD9B95-045B-4677-84B0-4D270BF2EBA4}" destId="{2B3681BE-FEAB-44AC-B828-5BE65F1CE47C}" srcOrd="2" destOrd="0" parTransId="{627FC966-B39F-4224-984B-871932781F12}" sibTransId="{8C45AD58-8B65-40DC-96A2-F0516260D554}"/>
    <dgm:cxn modelId="{C09EFFF2-512A-4C2F-AD59-4B7AA5875D0E}" type="presOf" srcId="{2B3681BE-FEAB-44AC-B828-5BE65F1CE47C}" destId="{06463CF7-0FFB-4BB2-9415-3584B69A3FEF}" srcOrd="0" destOrd="0" presId="urn:microsoft.com/office/officeart/2009/3/layout/SubStepProcess"/>
    <dgm:cxn modelId="{41FA0C20-8081-4D78-97B4-8BEE4D788F57}" type="presParOf" srcId="{6BC92A4E-EAF8-497C-9782-24C95D2BB420}" destId="{635F8F58-FB49-44F8-BADD-7F22BD5C821C}" srcOrd="0" destOrd="0" presId="urn:microsoft.com/office/officeart/2009/3/layout/SubStepProcess"/>
    <dgm:cxn modelId="{8619D20D-CD65-4181-9C65-015E126985E6}" type="presParOf" srcId="{6BC92A4E-EAF8-497C-9782-24C95D2BB420}" destId="{CFCFB726-2F18-4717-9DD3-50568396050D}" srcOrd="1" destOrd="0" presId="urn:microsoft.com/office/officeart/2009/3/layout/SubStepProcess"/>
    <dgm:cxn modelId="{596A8C62-9E0C-46D9-B4BA-11749B7575E2}" type="presParOf" srcId="{6BC92A4E-EAF8-497C-9782-24C95D2BB420}" destId="{06463CF7-0FFB-4BB2-9415-3584B69A3FEF}" srcOrd="2" destOrd="0" presId="urn:microsoft.com/office/officeart/2009/3/layout/SubStepProcess"/>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6A62A3-622B-423D-B85B-050901E72083}">
      <dsp:nvSpPr>
        <dsp:cNvPr id="0" name=""/>
        <dsp:cNvSpPr/>
      </dsp:nvSpPr>
      <dsp:spPr>
        <a:xfrm rot="5400000">
          <a:off x="23299" y="98"/>
          <a:ext cx="2629200" cy="2629003"/>
        </a:xfrm>
        <a:prstGeom prst="blockArc">
          <a:avLst>
            <a:gd name="adj1" fmla="val 13500000"/>
            <a:gd name="adj2" fmla="val 18900000"/>
            <a:gd name="adj3" fmla="val 4960"/>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7BDF3ABF-844D-4E73-A996-DE50E286430D}">
      <dsp:nvSpPr>
        <dsp:cNvPr id="0" name=""/>
        <dsp:cNvSpPr/>
      </dsp:nvSpPr>
      <dsp:spPr>
        <a:xfrm rot="16200000">
          <a:off x="2729125" y="98"/>
          <a:ext cx="2629200" cy="2629003"/>
        </a:xfrm>
        <a:prstGeom prst="blockArc">
          <a:avLst>
            <a:gd name="adj1" fmla="val 13500000"/>
            <a:gd name="adj2" fmla="val 18900000"/>
            <a:gd name="adj3" fmla="val 4960"/>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32757813-5EEB-4F02-A331-D0501F733FE2}">
      <dsp:nvSpPr>
        <dsp:cNvPr id="0" name=""/>
        <dsp:cNvSpPr/>
      </dsp:nvSpPr>
      <dsp:spPr>
        <a:xfrm>
          <a:off x="3040243" y="2283866"/>
          <a:ext cx="1996292" cy="526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s-DO" sz="2500" kern="1200">
              <a:latin typeface="Times New Roman" panose="02020603050405020304" pitchFamily="18" charset="0"/>
              <a:cs typeface="Times New Roman" panose="02020603050405020304" pitchFamily="18" charset="0"/>
            </a:rPr>
            <a:t> </a:t>
          </a:r>
        </a:p>
      </dsp:txBody>
      <dsp:txXfrm>
        <a:off x="3040243" y="2283866"/>
        <a:ext cx="1996292" cy="526008"/>
      </dsp:txXfrm>
    </dsp:sp>
    <dsp:sp modelId="{F36CF8AA-489B-4250-A852-4B9E9C7C9889}">
      <dsp:nvSpPr>
        <dsp:cNvPr id="0" name=""/>
        <dsp:cNvSpPr/>
      </dsp:nvSpPr>
      <dsp:spPr>
        <a:xfrm>
          <a:off x="3018582" y="351089"/>
          <a:ext cx="1934332" cy="1934332"/>
        </a:xfrm>
        <a:prstGeom prst="ellipse">
          <a:avLst/>
        </a:prstGeom>
        <a:solidFill>
          <a:srgbClr val="00B0F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1778000">
            <a:lnSpc>
              <a:spcPct val="90000"/>
            </a:lnSpc>
            <a:spcBef>
              <a:spcPct val="0"/>
            </a:spcBef>
            <a:spcAft>
              <a:spcPct val="35000"/>
            </a:spcAft>
            <a:buNone/>
          </a:pPr>
          <a:r>
            <a:rPr lang="es-DO" sz="4000" b="1" kern="1200">
              <a:solidFill>
                <a:schemeClr val="bg1"/>
              </a:solidFill>
              <a:latin typeface="Times New Roman" panose="02020603050405020304" pitchFamily="18" charset="0"/>
              <a:cs typeface="Times New Roman" panose="02020603050405020304" pitchFamily="18" charset="0"/>
            </a:rPr>
            <a:t>2024</a:t>
          </a:r>
        </a:p>
      </dsp:txBody>
      <dsp:txXfrm>
        <a:off x="3405449" y="544522"/>
        <a:ext cx="1160599" cy="1547466"/>
      </dsp:txXfrm>
    </dsp:sp>
    <dsp:sp modelId="{3FC28EE5-41CF-4473-A5AB-EF0BFD3F2471}">
      <dsp:nvSpPr>
        <dsp:cNvPr id="0" name=""/>
        <dsp:cNvSpPr/>
      </dsp:nvSpPr>
      <dsp:spPr>
        <a:xfrm>
          <a:off x="776641" y="327029"/>
          <a:ext cx="816573" cy="816592"/>
        </a:xfrm>
        <a:prstGeom prst="ellipse">
          <a:avLst/>
        </a:prstGeom>
        <a:solidFill>
          <a:srgbClr val="00B0F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b="1" kern="1200">
              <a:solidFill>
                <a:schemeClr val="bg1"/>
              </a:solidFill>
              <a:latin typeface="Times New Roman" panose="02020603050405020304" pitchFamily="18" charset="0"/>
              <a:cs typeface="Times New Roman" panose="02020603050405020304" pitchFamily="18" charset="0"/>
            </a:rPr>
            <a:t>Enero</a:t>
          </a:r>
        </a:p>
      </dsp:txBody>
      <dsp:txXfrm>
        <a:off x="896225" y="446616"/>
        <a:ext cx="577405" cy="577418"/>
      </dsp:txXfrm>
    </dsp:sp>
    <dsp:sp modelId="{E6AA1C0C-5443-41B9-A4F6-6FF04A143A2C}">
      <dsp:nvSpPr>
        <dsp:cNvPr id="0" name=""/>
        <dsp:cNvSpPr/>
      </dsp:nvSpPr>
      <dsp:spPr>
        <a:xfrm>
          <a:off x="464185" y="1140501"/>
          <a:ext cx="387711" cy="387556"/>
        </a:xfrm>
        <a:prstGeom prst="ellipse">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sp>
    <dsp:sp modelId="{D03BD4F8-0D85-4FBD-87E0-16C6CDDEED55}">
      <dsp:nvSpPr>
        <dsp:cNvPr id="0" name=""/>
        <dsp:cNvSpPr/>
      </dsp:nvSpPr>
      <dsp:spPr>
        <a:xfrm>
          <a:off x="1886259" y="548402"/>
          <a:ext cx="225594" cy="225447"/>
        </a:xfrm>
        <a:prstGeom prst="ellipse">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sp>
    <dsp:sp modelId="{AC63D419-1091-470D-AF28-55A8A686853B}">
      <dsp:nvSpPr>
        <dsp:cNvPr id="0" name=""/>
        <dsp:cNvSpPr/>
      </dsp:nvSpPr>
      <dsp:spPr>
        <a:xfrm>
          <a:off x="1604245" y="829592"/>
          <a:ext cx="789303" cy="789321"/>
        </a:xfrm>
        <a:prstGeom prst="ellipse">
          <a:avLst/>
        </a:prstGeom>
        <a:solidFill>
          <a:srgbClr val="00B0F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b="1" kern="1200">
              <a:solidFill>
                <a:schemeClr val="bg1"/>
              </a:solidFill>
              <a:latin typeface="Times New Roman" panose="02020603050405020304" pitchFamily="18" charset="0"/>
              <a:cs typeface="Times New Roman" panose="02020603050405020304" pitchFamily="18" charset="0"/>
            </a:rPr>
            <a:t>Febrero</a:t>
          </a:r>
        </a:p>
      </dsp:txBody>
      <dsp:txXfrm>
        <a:off x="1719836" y="945185"/>
        <a:ext cx="558121" cy="558135"/>
      </dsp:txXfrm>
    </dsp:sp>
    <dsp:sp modelId="{ADC6B918-8344-499D-A1A9-AA2F463F5494}">
      <dsp:nvSpPr>
        <dsp:cNvPr id="0" name=""/>
        <dsp:cNvSpPr/>
      </dsp:nvSpPr>
      <dsp:spPr>
        <a:xfrm>
          <a:off x="1713020" y="1780881"/>
          <a:ext cx="225594" cy="225447"/>
        </a:xfrm>
        <a:prstGeom prst="ellipse">
          <a:avLst/>
        </a:prstGeom>
        <a:solidFill>
          <a:srgbClr val="00206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sp>
    <dsp:sp modelId="{3F88F054-CC75-4D0B-8BF8-8846B33566E9}">
      <dsp:nvSpPr>
        <dsp:cNvPr id="0" name=""/>
        <dsp:cNvSpPr/>
      </dsp:nvSpPr>
      <dsp:spPr>
        <a:xfrm>
          <a:off x="710012" y="1282528"/>
          <a:ext cx="995453" cy="995476"/>
        </a:xfrm>
        <a:prstGeom prst="ellipse">
          <a:avLst/>
        </a:prstGeom>
        <a:solidFill>
          <a:srgbClr val="00B0F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DO" sz="1000" b="1" kern="1200">
              <a:solidFill>
                <a:schemeClr val="bg1"/>
              </a:solidFill>
              <a:latin typeface="Times New Roman" panose="02020603050405020304" pitchFamily="18" charset="0"/>
              <a:cs typeface="Times New Roman" panose="02020603050405020304" pitchFamily="18" charset="0"/>
            </a:rPr>
            <a:t>Marzo</a:t>
          </a:r>
        </a:p>
      </dsp:txBody>
      <dsp:txXfrm>
        <a:off x="855793" y="1428312"/>
        <a:ext cx="703891" cy="703908"/>
      </dsp:txXfrm>
    </dsp:sp>
    <dsp:sp modelId="{666C270E-F876-400C-9208-AFD88D9D2184}">
      <dsp:nvSpPr>
        <dsp:cNvPr id="0" name=""/>
        <dsp:cNvSpPr/>
      </dsp:nvSpPr>
      <dsp:spPr>
        <a:xfrm>
          <a:off x="517403" y="2283866"/>
          <a:ext cx="1996292" cy="526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s-DO" sz="2500" kern="1200">
              <a:latin typeface="Times New Roman" panose="02020603050405020304" pitchFamily="18" charset="0"/>
              <a:cs typeface="Times New Roman" panose="02020603050405020304" pitchFamily="18" charset="0"/>
            </a:rPr>
            <a:t> </a:t>
          </a:r>
        </a:p>
      </dsp:txBody>
      <dsp:txXfrm>
        <a:off x="517403" y="2283866"/>
        <a:ext cx="1996292" cy="5260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5F8F58-FB49-44F8-BADD-7F22BD5C821C}">
      <dsp:nvSpPr>
        <dsp:cNvPr id="0" name=""/>
        <dsp:cNvSpPr/>
      </dsp:nvSpPr>
      <dsp:spPr>
        <a:xfrm>
          <a:off x="104010" y="261942"/>
          <a:ext cx="1224000" cy="700115"/>
        </a:xfrm>
        <a:prstGeom prst="flowChartAlternateProcess">
          <a:avLst/>
        </a:prstGeom>
        <a:solidFill>
          <a:srgbClr val="C00000"/>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0% - 69%</a:t>
          </a:r>
        </a:p>
      </dsp:txBody>
      <dsp:txXfrm>
        <a:off x="138186" y="296118"/>
        <a:ext cx="1155648" cy="631763"/>
      </dsp:txXfrm>
    </dsp:sp>
    <dsp:sp modelId="{CFCFB726-2F18-4717-9DD3-50568396050D}">
      <dsp:nvSpPr>
        <dsp:cNvPr id="0" name=""/>
        <dsp:cNvSpPr/>
      </dsp:nvSpPr>
      <dsp:spPr>
        <a:xfrm>
          <a:off x="1385710" y="261942"/>
          <a:ext cx="1224000" cy="700115"/>
        </a:xfrm>
        <a:prstGeom prst="roundRect">
          <a:avLst/>
        </a:prstGeom>
        <a:solidFill>
          <a:srgbClr val="DAA600"/>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70% - 89%</a:t>
          </a:r>
        </a:p>
      </dsp:txBody>
      <dsp:txXfrm>
        <a:off x="1419887" y="296119"/>
        <a:ext cx="1155646" cy="631761"/>
      </dsp:txXfrm>
    </dsp:sp>
    <dsp:sp modelId="{06463CF7-0FFB-4BB2-9415-3584B69A3FEF}">
      <dsp:nvSpPr>
        <dsp:cNvPr id="0" name=""/>
        <dsp:cNvSpPr/>
      </dsp:nvSpPr>
      <dsp:spPr>
        <a:xfrm>
          <a:off x="2669208" y="261942"/>
          <a:ext cx="1224000" cy="700115"/>
        </a:xfrm>
        <a:prstGeom prst="roundRect">
          <a:avLst/>
        </a:prstGeom>
        <a:solidFill>
          <a:srgbClr val="00A84C"/>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90% - 100%</a:t>
          </a:r>
        </a:p>
      </dsp:txBody>
      <dsp:txXfrm>
        <a:off x="2703385" y="296119"/>
        <a:ext cx="1155646" cy="6317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5F8F58-FB49-44F8-BADD-7F22BD5C821C}">
      <dsp:nvSpPr>
        <dsp:cNvPr id="0" name=""/>
        <dsp:cNvSpPr/>
      </dsp:nvSpPr>
      <dsp:spPr>
        <a:xfrm>
          <a:off x="104010" y="261942"/>
          <a:ext cx="1224000" cy="700115"/>
        </a:xfrm>
        <a:prstGeom prst="flowChartAlternateProcess">
          <a:avLst/>
        </a:prstGeom>
        <a:solidFill>
          <a:srgbClr val="C00000"/>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0% - 94.9%</a:t>
          </a:r>
        </a:p>
      </dsp:txBody>
      <dsp:txXfrm>
        <a:off x="138186" y="296118"/>
        <a:ext cx="1155648" cy="631763"/>
      </dsp:txXfrm>
    </dsp:sp>
    <dsp:sp modelId="{CFCFB726-2F18-4717-9DD3-50568396050D}">
      <dsp:nvSpPr>
        <dsp:cNvPr id="0" name=""/>
        <dsp:cNvSpPr/>
      </dsp:nvSpPr>
      <dsp:spPr>
        <a:xfrm>
          <a:off x="1385710" y="261942"/>
          <a:ext cx="1224000" cy="700115"/>
        </a:xfrm>
        <a:prstGeom prst="roundRect">
          <a:avLst/>
        </a:prstGeom>
        <a:solidFill>
          <a:srgbClr val="DAA600"/>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95% - 99.9%</a:t>
          </a:r>
        </a:p>
      </dsp:txBody>
      <dsp:txXfrm>
        <a:off x="1419887" y="296119"/>
        <a:ext cx="1155646" cy="631761"/>
      </dsp:txXfrm>
    </dsp:sp>
    <dsp:sp modelId="{06463CF7-0FFB-4BB2-9415-3584B69A3FEF}">
      <dsp:nvSpPr>
        <dsp:cNvPr id="0" name=""/>
        <dsp:cNvSpPr/>
      </dsp:nvSpPr>
      <dsp:spPr>
        <a:xfrm>
          <a:off x="2669208" y="261942"/>
          <a:ext cx="1224000" cy="700115"/>
        </a:xfrm>
        <a:prstGeom prst="roundRect">
          <a:avLst/>
        </a:prstGeom>
        <a:solidFill>
          <a:srgbClr val="00A84C"/>
        </a:solidFill>
        <a:ln>
          <a:noFill/>
        </a:ln>
        <a:effectLst>
          <a:innerShdw blurRad="63500" dist="50800" dir="13500000">
            <a:prstClr val="black">
              <a:alpha val="50000"/>
            </a:prstClr>
          </a:inn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s-DO" sz="1600" kern="1200">
              <a:effectLst>
                <a:outerShdw blurRad="50800" dist="50800" dir="5400000" algn="ctr" rotWithShape="0">
                  <a:schemeClr val="tx1"/>
                </a:outerShdw>
              </a:effectLst>
              <a:latin typeface="Times New Roman" panose="02020603050405020304" pitchFamily="18" charset="0"/>
              <a:cs typeface="Times New Roman" panose="02020603050405020304" pitchFamily="18" charset="0"/>
            </a:rPr>
            <a:t>100%</a:t>
          </a:r>
        </a:p>
      </dsp:txBody>
      <dsp:txXfrm>
        <a:off x="2703385" y="296119"/>
        <a:ext cx="1155646" cy="631761"/>
      </dsp:txXfrm>
    </dsp:sp>
  </dsp:spTree>
</dsp:drawing>
</file>

<file path=word/diagrams/layout1.xml><?xml version="1.0" encoding="utf-8"?>
<dgm:layoutDef xmlns:dgm="http://schemas.openxmlformats.org/drawingml/2006/diagram" xmlns:a="http://schemas.openxmlformats.org/drawingml/2006/main" uniqueId="urn:microsoft.com/office/officeart/2009/3/layout/PhasedProcess">
  <dgm:title val=""/>
  <dgm:desc val=""/>
  <dgm:catLst>
    <dgm:cat type="process" pri="12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clrData>
  <dgm:layoutNode name="Name0">
    <dgm:varLst>
      <dgm:chMax val="3"/>
      <dgm:chPref val="3"/>
      <dgm:bulletEnabled val="1"/>
      <dgm:dir/>
      <dgm:animLvl val="lvl"/>
    </dgm:varLst>
    <dgm:shape xmlns:r="http://schemas.openxmlformats.org/officeDocument/2006/relationships" r:blip="">
      <dgm:adjLst/>
    </dgm:shape>
    <dgm:choose name="Name1">
      <dgm:if name="Name2" axis="ch" ptType="node" func="cnt" op="gte" val="3">
        <dgm:alg type="composite">
          <dgm:param type="ar" val="2.8316"/>
        </dgm:alg>
        <dgm:choose name="Name3">
          <dgm:if name="Name4"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567"/>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rightChild" refType="w" fact="0.713"/>
              <dgm:constr type="t" for="ch" forName="rightChild" refType="h" fact="0.1934"/>
              <dgm:constr type="w" for="ch" forName="rightChild" refType="w" fact="0.193"/>
              <dgm:constr type="h" for="ch" forName="rightChild" refType="h" fact="0.5464"/>
              <dgm:constr type="l" for="ch" forName="parentText1" refType="w" fact="0.0621"/>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6845"/>
              <dgm:constr type="t" for="ch" forName="parentText3" refType="h" fact="0.8128"/>
              <dgm:constr type="w" for="ch" forName="parentText3" refType="w" fact="0.2509"/>
              <dgm:constr type="h" for="ch" forName="parentText3" refType="h" fact="0.1872"/>
            </dgm:constrLst>
          </dgm:if>
          <dgm:else name="Name5">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72"/>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rightChild" refType="w" fact="0.09"/>
              <dgm:constr type="t" for="ch" forName="rightChild" refType="h" fact="0.1934"/>
              <dgm:constr type="w" for="ch" forName="rightChild" refType="w" fact="0.193"/>
              <dgm:constr type="h" for="ch" forName="rightChild" refType="h" fact="0.5464"/>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parentText1" refType="w" fact="0.7"/>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062"/>
              <dgm:constr type="t" for="ch" forName="parentText3" refType="h" fact="0.8128"/>
              <dgm:constr type="w" for="ch" forName="parentText3" refType="w" fact="0.2509"/>
              <dgm:constr type="h" for="ch" forName="parentText3" refType="h" fact="0.1872"/>
            </dgm:constrLst>
          </dgm:else>
        </dgm:choose>
      </dgm:if>
      <dgm:if name="Name6" axis="ch" ptType="node" func="cnt" op="gte" val="2">
        <dgm:alg type="composite">
          <dgm:param type="ar" val="1.8986"/>
        </dgm:alg>
        <dgm:choose name="Name7">
          <dgm:if name="Name8"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941"/>
              <dgm:constr type="t" for="ch" forName="leftComposite" refType="h" fact="0.1159"/>
              <dgm:constr type="w" for="ch" forName="leftComposite" refType="w" fact="0.3469"/>
              <dgm:constr type="h" for="ch" forName="leftComposite" refType="h" fact="0.6953"/>
              <dgm:constr type="l" for="ch" forName="middleComposite" refType="w" fact="0.5782"/>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1" refType="w" fact="0.0926"/>
              <dgm:constr type="t" for="ch" forName="parentText1" refType="h" fact="0.8128"/>
              <dgm:constr type="w" for="ch" forName="parentText1" refType="w" fact="0.3742"/>
              <dgm:constr type="h" for="ch" forName="parentText1" refType="h" fact="0.1872"/>
              <dgm:constr type="l" for="ch" forName="parentText2" refType="w" fact="0.5655"/>
              <dgm:constr type="t" for="ch" forName="parentText2" refType="h" fact="0.8128"/>
              <dgm:constr type="w" for="ch" forName="parentText2" refType="w" fact="0.3742"/>
              <dgm:constr type="h" for="ch" forName="parentText2" refType="h" fact="0.1872"/>
            </dgm:constrLst>
          </dgm:if>
          <dgm:else name="Name9">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592"/>
              <dgm:constr type="t" for="ch" forName="leftComposite" refType="h" fact="0.1159"/>
              <dgm:constr type="w" for="ch" forName="leftComposite" refType="w" fact="0.3469"/>
              <dgm:constr type="h" for="ch" forName="leftComposite" refType="h" fact="0.6953"/>
              <dgm:constr type="l" for="ch" forName="middleComposite" refType="w" fact="0.0941"/>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2" refType="w" fact="0.0926"/>
              <dgm:constr type="t" for="ch" forName="parentText2" refType="h" fact="0.8128"/>
              <dgm:constr type="w" for="ch" forName="parentText2" refType="w" fact="0.3742"/>
              <dgm:constr type="h" for="ch" forName="parentText2" refType="h" fact="0.1872"/>
              <dgm:constr type="l" for="ch" forName="parentText1" refType="w" fact="0.5655"/>
              <dgm:constr type="t" for="ch" forName="parentText1" refType="h" fact="0.8128"/>
              <dgm:constr type="w" for="ch" forName="parentText1" refType="w" fact="0.3742"/>
              <dgm:constr type="h" for="ch" forName="parentText1" refType="h" fact="0.1872"/>
            </dgm:constrLst>
          </dgm:else>
        </dgm:choose>
      </dgm:if>
      <dgm:else name="Name10">
        <dgm:alg type="composite">
          <dgm:param type="ar" val="0.8036"/>
        </dgm:alg>
        <dgm:constrLst>
          <dgm:constr type="primFontSz" for="des" forName="parentText1" val="65"/>
          <dgm:constr type="primFontSz" for="des" forName="childText1_1" val="65"/>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l" for="ch" forName="leftComposite" refType="w" fact="0"/>
          <dgm:constr type="t" for="ch" forName="leftComposite" refType="h" fact="0.1159"/>
          <dgm:constr type="w" for="ch" forName="leftComposite" refType="w"/>
          <dgm:constr type="h" for="ch" forName="leftComposite" refType="h" fact="0.6953"/>
          <dgm:constr type="l" for="ch" forName="parentText1" refType="w" fact="0"/>
          <dgm:constr type="t" for="ch" forName="parentText1" refType="h" fact="0.8128"/>
          <dgm:constr type="w" for="ch" forName="parentText1" refType="w"/>
          <dgm:constr type="h" for="ch" forName="parentText1" refType="h" fact="0.1872"/>
        </dgm:constrLst>
      </dgm:else>
    </dgm:choose>
    <dgm:choose name="Name11">
      <dgm:if name="Name12" axis="ch" ptType="node" func="cnt" op="gte" val="1">
        <dgm:choose name="Name13">
          <dgm:if name="Name14" axis="ch" ptType="node" func="cnt" op="gte" val="2">
            <dgm:layoutNode name="arc1">
              <dgm:alg type="sp"/>
              <dgm:shape xmlns:r="http://schemas.openxmlformats.org/officeDocument/2006/relationships" rot="90" type="blockArc" r:blip="">
                <dgm:adjLst>
                  <dgm:adj idx="1" val="-135"/>
                  <dgm:adj idx="2" val="-45"/>
                  <dgm:adj idx="3" val="0.0496"/>
                </dgm:adjLst>
              </dgm:shape>
              <dgm:presOf/>
            </dgm:layoutNode>
            <dgm:layoutNode name="arc3">
              <dgm:alg type="sp"/>
              <dgm:shape xmlns:r="http://schemas.openxmlformats.org/officeDocument/2006/relationships" rot="270" type="blockArc" r:blip="">
                <dgm:adjLst>
                  <dgm:adj idx="1" val="-135"/>
                  <dgm:adj idx="2" val="-45"/>
                  <dgm:adj idx="3" val="0.0496"/>
                </dgm:adjLst>
              </dgm:shape>
              <dgm:presOf/>
            </dgm:layoutNode>
            <dgm:layoutNode name="parentText2" styleLbl="revTx">
              <dgm:varLst>
                <dgm:chMax val="4"/>
                <dgm:chPref val="3"/>
                <dgm:bulletEnabled val="1"/>
              </dgm:varLst>
              <dgm:alg type="tx"/>
              <dgm:shape xmlns:r="http://schemas.openxmlformats.org/officeDocument/2006/relationships" type="rect" r:blip="">
                <dgm:adjLst/>
              </dgm:shap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5"/>
        </dgm:choose>
        <dgm:choose name="Name16">
          <dgm:if name="Name17" axis="ch" ptType="node" func="cnt" op="gte" val="3">
            <dgm:layoutNode name="arc2">
              <dgm:alg type="sp"/>
              <dgm:shape xmlns:r="http://schemas.openxmlformats.org/officeDocument/2006/relationships" rot="90" type="blockArc" r:blip="">
                <dgm:adjLst>
                  <dgm:adj idx="1" val="-135"/>
                  <dgm:adj idx="2" val="-45"/>
                  <dgm:adj idx="3" val="0.0496"/>
                </dgm:adjLst>
              </dgm:shape>
              <dgm:presOf/>
            </dgm:layoutNode>
            <dgm:layoutNode name="arc4">
              <dgm:alg type="sp"/>
              <dgm:shape xmlns:r="http://schemas.openxmlformats.org/officeDocument/2006/relationships" rot="270" type="blockArc" r:blip="">
                <dgm:adjLst>
                  <dgm:adj idx="1" val="-135"/>
                  <dgm:adj idx="2" val="-45"/>
                  <dgm:adj idx="3" val="0.0496"/>
                </dgm:adjLst>
              </dgm:shape>
              <dgm:presOf/>
            </dgm:layoutNode>
            <dgm:layoutNode name="parentText3" styleLbl="revTx">
              <dgm:varLst>
                <dgm:chMax val="1"/>
                <dgm:chPref val="1"/>
                <dgm:bulletEnabled val="1"/>
              </dgm:varLst>
              <dgm:alg type="tx"/>
              <dgm:shape xmlns:r="http://schemas.openxmlformats.org/officeDocument/2006/relationships" type="rect" r:blip="">
                <dgm:adjLst/>
              </dgm:shape>
              <dgm:presOf axis="ch 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8"/>
        </dgm:choose>
      </dgm:if>
      <dgm:else name="Name19"/>
    </dgm:choose>
    <dgm:layoutNode name="middleComposite">
      <dgm:choose name="Name20">
        <dgm:if name="Name21" axis="ch ch" ptType="node node" st="2 1" cnt="1 0" func="cnt" op="lte" val="1">
          <dgm:alg type="composite">
            <dgm:param type="ar" val="1"/>
          </dgm:alg>
        </dgm:if>
        <dgm:if name="Name22" axis="ch ch" ptType="node node" st="2 1" cnt="1 0" func="cnt" op="equ" val="2">
          <dgm:alg type="composite">
            <dgm:param type="ar" val="1.792"/>
          </dgm:alg>
        </dgm:if>
        <dgm:if name="Name23" axis="ch ch" ptType="node node" st="2 1" cnt="1 0" func="cnt" op="equ" val="3">
          <dgm:alg type="composite">
            <dgm:param type="ar" val="1"/>
          </dgm:alg>
        </dgm:if>
        <dgm:else name="Name24">
          <dgm:alg type="composite">
            <dgm:param type="ar" val="1"/>
          </dgm:alg>
        </dgm:else>
      </dgm:choose>
      <dgm:shape xmlns:r="http://schemas.openxmlformats.org/officeDocument/2006/relationships" r:blip="">
        <dgm:adjLst/>
      </dgm:shape>
      <dgm:presOf/>
      <dgm:choose name="Name25">
        <dgm:if name="Name26" axis="ch ch" ptType="node node" st="2 1" cnt="1 0" func="cnt" op="lte" val="1">
          <dgm:constrLst>
            <dgm:constr type="ctrX" for="ch" forName="circ1" refType="w" fact="0.5"/>
            <dgm:constr type="ctrY" for="ch" forName="circ1" refType="h" fact="0.5"/>
            <dgm:constr type="w" for="ch" forName="circ1" refType="w"/>
            <dgm:constr type="h" for="ch" forName="circ1" refType="h"/>
            <dgm:constr type="l" for="ch" forName="circ1Tx" refType="w" fact="0.2"/>
            <dgm:constr type="t" for="ch" forName="circ1Tx" refType="h" fact="0.1"/>
            <dgm:constr type="w" for="ch" forName="circ1Tx" refType="w" fact="0.6"/>
            <dgm:constr type="h" for="ch" forName="circ1Tx" refType="h" fact="0.8"/>
          </dgm:constrLst>
        </dgm:if>
        <dgm:if name="Name27" axis="ch ch" ptType="node node" st="2 1" cnt="1 0"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Lst>
        </dgm:if>
        <dgm:if name="Name28" axis="ch ch" ptType="node node" st="2 1" cnt="1 0"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Lst>
        </dgm:if>
        <dgm:else name="Name29">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Lst>
        </dgm:else>
      </dgm:choose>
      <dgm:ruleLst/>
      <dgm:forEach name="Name30" axis="ch ch" ptType="node node" st="2 1" cnt="1 1">
        <dgm:layoutNode name="circ1" styleLbl="vennNode1">
          <dgm:alg type="sp"/>
          <dgm:shape xmlns:r="http://schemas.openxmlformats.org/officeDocument/2006/relationships" type="ellipse" r:blip="">
            <dgm:adjLst/>
          </dgm:shape>
          <dgm:presOf axis="desOrSelf" ptType="node"/>
          <dgm:constrLst/>
          <dgm:ruleLst/>
        </dgm:layoutNode>
        <dgm:layoutNode name="circ1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1" axis="ch ch" ptType="node node" st="2 2" cnt="1 1">
        <dgm:layoutNode name="circ2" styleLbl="vennNode1">
          <dgm:alg type="sp"/>
          <dgm:shape xmlns:r="http://schemas.openxmlformats.org/officeDocument/2006/relationships" type="ellipse" r:blip="">
            <dgm:adjLst/>
          </dgm:shape>
          <dgm:presOf axis="desOrSelf" ptType="node"/>
          <dgm:constrLst/>
          <dgm:ruleLst/>
        </dgm:layoutNode>
        <dgm:layoutNode name="circ2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2" axis="ch ch" ptType="node node" st="2 3" cnt="1 1">
        <dgm:layoutNode name="circ3" styleLbl="vennNode1">
          <dgm:alg type="sp"/>
          <dgm:shape xmlns:r="http://schemas.openxmlformats.org/officeDocument/2006/relationships" type="ellipse" r:blip="">
            <dgm:adjLst/>
          </dgm:shape>
          <dgm:presOf axis="desOrSelf" ptType="node"/>
          <dgm:constrLst/>
          <dgm:ruleLst/>
        </dgm:layoutNode>
        <dgm:layoutNode name="circ3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3" axis="ch ch" ptType="node node" st="2 4" cnt="1 1">
        <dgm:layoutNode name="circ4" styleLbl="vennNode1">
          <dgm:alg type="sp"/>
          <dgm:shape xmlns:r="http://schemas.openxmlformats.org/officeDocument/2006/relationships" type="ellipse" r:blip="">
            <dgm:adjLst/>
          </dgm:shape>
          <dgm:presOf axis="desOrSelf" ptType="nod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layoutNode>
    <dgm:layoutNode name="leftComposite">
      <dgm:choose name="Name34">
        <dgm:if name="Name35" axis="ch ch" ptType="node node" st="1 1" cnt="1 0" func="cnt" op="lte" val="1">
          <dgm:alg type="composite">
            <dgm:param type="ar" val="1.3085"/>
          </dgm:alg>
          <dgm:constrLst>
            <dgm:constr type="l" for="ch" forName="childText1_1" refType="w" fact="0.2124"/>
            <dgm:constr type="t" for="ch" forName="childText1_1" refType="h" fact="0"/>
            <dgm:constr type="w" for="ch" forName="childText1_1" refType="w" fact="0.5759"/>
            <dgm:constr type="h" for="ch" forName="childText1_1" refType="h" fact="0.7535"/>
            <dgm:constr type="l" for="ch" forName="ellipse1" refType="w" fact="0"/>
            <dgm:constr type="t" for="ch" forName="ellipse1" refType="h" fact="0.63"/>
            <dgm:constr type="w" for="ch" forName="ellipse1" refType="w" fact="0.2828"/>
            <dgm:constr type="h" for="ch" forName="ellipse1" refType="h" fact="0.37"/>
            <dgm:constr type="l" for="ch" forName="ellipse2" refType="w" fact="0.82"/>
            <dgm:constr type="t" for="ch" forName="ellipse2" refType="h" fact="0.17"/>
            <dgm:constr type="w" for="ch" forName="ellipse2" refType="w" fact="0.1645"/>
            <dgm:constr type="h" for="ch" forName="ellipse2" refType="h" fact="0.2153"/>
          </dgm:constrLst>
        </dgm:if>
        <dgm:if name="Name36" axis="ch ch" ptType="node node" st="1 1" cnt="1 0" func="cnt" op="equ" val="2">
          <dgm:alg type="composite">
            <dgm:param type="ar" val="0.8917"/>
          </dgm:alg>
          <dgm:constrLst>
            <dgm:constr type="l" for="ch" forName="childText1_1" refType="w" fact="0.1864"/>
            <dgm:constr type="t" for="ch" forName="childText1_1" refType="h" fact="0"/>
            <dgm:constr type="w" for="ch" forName="childText1_1" refType="w" fact="0.5055"/>
            <dgm:constr type="h" for="ch" forName="childText1_1" refType="h" fact="0.4507"/>
            <dgm:constr type="l" for="ch" forName="childText1_2" refType="w" fact="0.4945"/>
            <dgm:constr type="t" for="ch" forName="childText1_2" refType="h" fact="0.3929"/>
            <dgm:constr type="w" for="ch" forName="childText1_2" refType="w" fact="0.5055"/>
            <dgm:constr type="h" for="ch" forName="childText1_2" refType="h" fact="0.4507"/>
            <dgm:constr type="l" for="ch" forName="ellipse1" refType="w" fact="0"/>
            <dgm:constr type="t" for="ch" forName="ellipse1" refType="h" fact="0.3768"/>
            <dgm:constr type="w" for="ch" forName="ellipse1" refType="w" fact="0.2482"/>
            <dgm:constr type="h" for="ch" forName="ellipse1" refType="h" fact="0.2213"/>
            <dgm:constr type="l" for="ch" forName="ellipse3" refType="w" fact="0.5474"/>
            <dgm:constr type="t" for="ch" forName="ellipse3" refType="h" fact="0.8712"/>
            <dgm:constr type="w" for="ch" forName="ellipse3" refType="w" fact="0.1444"/>
            <dgm:constr type="h" for="ch" forName="ellipse3" refType="h" fact="0.1288"/>
            <dgm:constr type="l" for="ch" forName="ellipse2" refType="w" fact="0.7333"/>
            <dgm:constr type="t" for="ch" forName="ellipse2" refType="h" fact="0.0887"/>
            <dgm:constr type="w" for="ch" forName="ellipse2" refType="w" fact="0.1444"/>
            <dgm:constr type="h" for="ch" forName="ellipse2" refType="h" fact="0.1288"/>
          </dgm:constrLst>
        </dgm:if>
        <dgm:if name="Name37" axis="ch ch" ptType="node node" st="1 1" cnt="1 0" func="cnt" op="equ" val="3">
          <dgm:alg type="composite">
            <dgm:param type="ar" val="1.0811"/>
          </dgm:alg>
          <dgm:constrLst>
            <dgm:constr type="l" for="ch" forName="childText1_3" refType="w" fact="0.1649"/>
            <dgm:constr type="t" for="ch" forName="childText1_3" refType="h" fact="0.5389"/>
            <dgm:constr type="w" for="ch" forName="childText1_3" refType="w" fact="0.4265"/>
            <dgm:constr type="h" for="ch" forName="childText1_3" refType="h" fact="0.4611"/>
            <dgm:constr type="l" for="ch" forName="childText1_1" refType="w" fact="0.1573"/>
            <dgm:constr type="t" for="ch" forName="childText1_1" refType="h" fact="0"/>
            <dgm:constr type="w" for="ch" forName="childText1_1" refType="w" fact="0.4265"/>
            <dgm:constr type="h" for="ch" forName="childText1_1" refType="h" fact="0.4611"/>
            <dgm:constr type="l" for="ch" forName="childText1_2" refType="w" fact="0.5735"/>
            <dgm:constr type="t" for="ch" forName="childText1_2" refType="h" fact="0.2754"/>
            <dgm:constr type="w" for="ch" forName="childText1_2" refType="w" fact="0.4265"/>
            <dgm:constr type="h" for="ch" forName="childText1_2" refType="h" fact="0.4611"/>
            <dgm:constr type="l" for="ch" forName="ellipse1" refType="w" fact="0"/>
            <dgm:constr type="t" for="ch" forName="ellipse1" refType="h" fact="0.3855"/>
            <dgm:constr type="w" for="ch" forName="ellipse1" refType="w" fact="0.2095"/>
            <dgm:constr type="h" for="ch" forName="ellipse1" refType="h" fact="0.2264"/>
            <dgm:constr type="l" for="ch" forName="ellipse3" refType="w" fact="0.6181"/>
            <dgm:constr type="t" for="ch" forName="ellipse3" refType="h" fact="0.7647"/>
            <dgm:constr type="w" for="ch" forName="ellipse3" refType="w" fact="0.1219"/>
            <dgm:constr type="h" for="ch" forName="ellipse3" refType="h" fact="0.1317"/>
            <dgm:constr type="l" for="ch" forName="ellipse2" refType="w" fact="0.6188"/>
            <dgm:constr type="t" for="ch" forName="ellipse2" refType="h" fact="0.0907"/>
            <dgm:constr type="w" for="ch" forName="ellipse2" refType="w" fact="0.1219"/>
            <dgm:constr type="h" for="ch" forName="ellipse2" refType="h" fact="0.1317"/>
          </dgm:constrLst>
        </dgm:if>
        <dgm:else name="Name38">
          <dgm:alg type="composite">
            <dgm:param type="ar" val="0.9472"/>
          </dgm:alg>
          <dgm:constrLst>
            <dgm:constr type="l" for="ch" forName="childText1_3" refType="w" fact="0"/>
            <dgm:constr type="t" for="ch" forName="childText1_3" refType="h" fact="0.6035"/>
            <dgm:constr type="w" for="ch" forName="childText1_3" refType="w" fact="0.4186"/>
            <dgm:constr type="h" for="ch" forName="childText1_3" refType="h" fact="0.3965"/>
            <dgm:constr type="l" for="ch" forName="childText1_1" refType="w" fact="0.0981"/>
            <dgm:constr type="t" for="ch" forName="childText1_1" refType="h" fact="0"/>
            <dgm:constr type="w" for="ch" forName="childText1_1" refType="w" fact="0.4186"/>
            <dgm:constr type="h" for="ch" forName="childText1_1" refType="h" fact="0.3965"/>
            <dgm:constr type="l" for="ch" forName="childText1_2" refType="w" fact="0.5385"/>
            <dgm:constr type="t" for="ch" forName="childText1_2" refType="h" fact="0.1304"/>
            <dgm:constr type="w" for="ch" forName="childText1_2" refType="w" fact="0.4186"/>
            <dgm:constr type="h" for="ch" forName="childText1_2" refType="h" fact="0.3965"/>
            <dgm:constr type="l" for="ch" forName="ellipse4" refType="w" fact="0.3222"/>
            <dgm:constr type="t" for="ch" forName="ellipse4" refType="h" fact="0.4232"/>
            <dgm:constr type="w" for="ch" forName="ellipse4" refType="w" fact="0.2056"/>
            <dgm:constr type="h" for="ch" forName="ellipse4" refType="h" fact="0.1947"/>
            <dgm:constr type="l" for="ch" forName="ellipse1" refType="w" fact="0.1489"/>
            <dgm:constr type="t" for="ch" forName="ellipse1" refType="h" fact="0.4502"/>
            <dgm:constr type="w" for="ch" forName="ellipse1" refType="w" fact="0.1196"/>
            <dgm:constr type="h" for="ch" forName="ellipse1" refType="h" fact="0.1133"/>
            <dgm:constr type="l" for="ch" forName="ellipse2" refType="w" fact="0.5384"/>
            <dgm:constr type="t" for="ch" forName="ellipse2" refType="h" fact="0.0124"/>
            <dgm:constr type="w" for="ch" forName="ellipse2" refType="w" fact="0.1196"/>
            <dgm:constr type="h" for="ch" forName="ellipse2" refType="h" fact="0.1133"/>
            <dgm:constr type="l" for="ch" forName="childText1_4" refType="w" fact="0.4625"/>
            <dgm:constr type="t" for="ch" forName="childText1_4" refType="h" fact="0.5719"/>
            <dgm:constr type="w" for="ch" forName="childText1_4" refType="w" fact="0.4186"/>
            <dgm:constr type="h" for="ch" forName="childText1_4" refType="h" fact="0.3965"/>
            <dgm:constr type="l" for="ch" forName="ellipse3" refType="w" fact="0.8804"/>
            <dgm:constr type="t" for="ch" forName="ellipse3" refType="h" fact="0.5329"/>
            <dgm:constr type="w" for="ch" forName="ellipse3" refType="w" fact="0.1196"/>
            <dgm:constr type="h" for="ch" forName="ellipse3" refType="h" fact="0.1133"/>
            <dgm:constr type="l" for="ch" forName="ellipse5" refType="w" fact="0.0146"/>
            <dgm:constr type="t" for="ch" forName="ellipse5" refType="h" fact="0.5228"/>
            <dgm:constr type="w" for="ch" forName="ellipse5" refType="w" fact="0.0899"/>
            <dgm:constr type="h" for="ch" forName="ellipse5" refType="h" fact="0.0851"/>
          </dgm:constrLst>
        </dgm:else>
      </dgm:choose>
      <dgm:forEach name="Name39" axis="ch ch" ptType="node node" st="1 1" cnt="1 1">
        <dgm:layoutNode name="childText1_1"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1" styleLbl="vennNode1">
          <dgm:alg type="sp"/>
          <dgm:shape xmlns:r="http://schemas.openxmlformats.org/officeDocument/2006/relationships" type="ellipse" r:blip="">
            <dgm:adjLst/>
          </dgm:shape>
          <dgm:presOf/>
        </dgm:layoutNode>
        <dgm:layoutNode name="ellipse2" styleLbl="vennNode1">
          <dgm:alg type="sp"/>
          <dgm:shape xmlns:r="http://schemas.openxmlformats.org/officeDocument/2006/relationships" type="ellipse" r:blip="">
            <dgm:adjLst/>
          </dgm:shape>
          <dgm:presOf/>
        </dgm:layoutNode>
      </dgm:forEach>
      <dgm:forEach name="Name40" axis="ch ch" ptType="node node" st="1 2" cnt="1 1">
        <dgm:layoutNode name="childText1_2"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3" styleLbl="vennNode1">
          <dgm:alg type="sp"/>
          <dgm:shape xmlns:r="http://schemas.openxmlformats.org/officeDocument/2006/relationships" type="ellipse" r:blip="">
            <dgm:adjLst/>
          </dgm:shape>
          <dgm:presOf/>
        </dgm:layoutNode>
      </dgm:forEach>
      <dgm:forEach name="Name41" axis="ch ch" ptType="node node" st="1 3" cnt="1 1">
        <dgm:layoutNode name="childText1_3"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forEach name="Name42" axis="ch ch" ptType="node node" st="1 4" cnt="1 1">
        <dgm:layoutNode name="childText1_4"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4" styleLbl="vennNode1">
          <dgm:alg type="sp"/>
          <dgm:shape xmlns:r="http://schemas.openxmlformats.org/officeDocument/2006/relationships" type="ellipse" r:blip="">
            <dgm:adjLst/>
          </dgm:shape>
          <dgm:presOf/>
        </dgm:layoutNode>
        <dgm:layoutNode name="ellipse5" styleLbl="vennNode1">
          <dgm:alg type="sp"/>
          <dgm:shape xmlns:r="http://schemas.openxmlformats.org/officeDocument/2006/relationships" type="ellipse" r:blip="">
            <dgm:adjLst/>
          </dgm:shape>
          <dgm:presOf/>
        </dgm:layoutNode>
      </dgm:forEach>
    </dgm:layoutNode>
    <dgm:choose name="Name43">
      <dgm:if name="Name44" axis="ch ch" ptType="node node" st="3 1" cnt="1 0" func="cnt" op="gte" val="1">
        <dgm:layoutNode name="rightChild">
          <dgm:varLst>
            <dgm:chMax val="0"/>
            <dgm:chPref val="0"/>
          </dgm:varLst>
          <dgm:alg type="tx"/>
          <dgm:shape xmlns:r="http://schemas.openxmlformats.org/officeDocument/2006/relationships" type="ellipse" r:blip="">
            <dgm:adjLst/>
          </dgm:shape>
          <dgm:presOf axis="ch des"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5"/>
    </dgm:choose>
    <dgm:layoutNode name="parentText1" styleLbl="revTx">
      <dgm:varLst>
        <dgm:chMax val="4"/>
        <dgm:chPref val="3"/>
        <dgm:bulletEnabled val="1"/>
      </dgm:varLst>
      <dgm:alg type="tx"/>
      <dgm:shape xmlns:r="http://schemas.openxmlformats.org/officeDocument/2006/relationships" type="rect" r:blip="">
        <dgm:adjLst/>
      </dgm:shap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Def>
</file>

<file path=word/diagrams/layout2.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layout3.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337e8e-9940-495c-8661-5c607501c54a" xsi:nil="true"/>
    <lcf76f155ced4ddcb4097134ff3c332f xmlns="9b7d80e3-0088-4da8-bf78-1c83ef20c8f8">
      <Terms xmlns="http://schemas.microsoft.com/office/infopath/2007/PartnerControls"/>
    </lcf76f155ced4ddcb4097134ff3c332f>
    <_Flow_SignoffStatus xmlns="9b7d80e3-0088-4da8-bf78-1c83ef20c8f8" xsi:nil="true"/>
    <SharedWithUsers xmlns="c0337e8e-9940-495c-8661-5c607501c54a">
      <UserInfo>
        <DisplayName>Saul Antonio Medina Fernandez</DisplayName>
        <AccountId>100</AccountId>
        <AccountType/>
      </UserInfo>
      <UserInfo>
        <DisplayName>Yahaira Calvo Rodriguez</DisplayName>
        <AccountId>31</AccountId>
        <AccountType/>
      </UserInfo>
      <UserInfo>
        <DisplayName>Marielis Joselina Cabrera Siri</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53AAF096512E2B4B9F37DEA4F0844685" ma:contentTypeVersion="20" ma:contentTypeDescription="Crear nuevo documento." ma:contentTypeScope="" ma:versionID="e2282d54e024897e5e6d6f78e33a4828">
  <xsd:schema xmlns:xsd="http://www.w3.org/2001/XMLSchema" xmlns:xs="http://www.w3.org/2001/XMLSchema" xmlns:p="http://schemas.microsoft.com/office/2006/metadata/properties" xmlns:ns2="9b7d80e3-0088-4da8-bf78-1c83ef20c8f8" xmlns:ns3="c0337e8e-9940-495c-8661-5c607501c54a" targetNamespace="http://schemas.microsoft.com/office/2006/metadata/properties" ma:root="true" ma:fieldsID="e5595eeb5e972fc2b1112cefdbc84cc4" ns2:_="" ns3:_="">
    <xsd:import namespace="9b7d80e3-0088-4da8-bf78-1c83ef20c8f8"/>
    <xsd:import namespace="c0337e8e-9940-495c-8661-5c607501c5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d80e3-0088-4da8-bf78-1c83ef20c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42a9a89f-6a02-4c4d-8060-90220261128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Estado de aprobación" ma:internalName="Estado_x0020_de_x0020_aprobaci_x00f3_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37e8e-9940-495c-8661-5c607501c5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df2635-0e99-4c27-a320-19aaff6916c5}" ma:internalName="TaxCatchAll" ma:showField="CatchAllData" ma:web="c0337e8e-9940-495c-8661-5c607501c54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A73D70-FADD-44B0-8936-4F80665EE268}">
  <ds:schemaRefs>
    <ds:schemaRef ds:uri="http://schemas.microsoft.com/office/2006/metadata/properties"/>
    <ds:schemaRef ds:uri="http://schemas.microsoft.com/office/infopath/2007/PartnerControls"/>
    <ds:schemaRef ds:uri="c0337e8e-9940-495c-8661-5c607501c54a"/>
    <ds:schemaRef ds:uri="9b7d80e3-0088-4da8-bf78-1c83ef20c8f8"/>
  </ds:schemaRefs>
</ds:datastoreItem>
</file>

<file path=customXml/itemProps2.xml><?xml version="1.0" encoding="utf-8"?>
<ds:datastoreItem xmlns:ds="http://schemas.openxmlformats.org/officeDocument/2006/customXml" ds:itemID="{25FA1025-3B86-4EC2-95A0-94CB6A5E4FC1}">
  <ds:schemaRefs>
    <ds:schemaRef ds:uri="http://schemas.microsoft.com/sharepoint/v3/contenttype/forms"/>
  </ds:schemaRefs>
</ds:datastoreItem>
</file>

<file path=customXml/itemProps3.xml><?xml version="1.0" encoding="utf-8"?>
<ds:datastoreItem xmlns:ds="http://schemas.openxmlformats.org/officeDocument/2006/customXml" ds:itemID="{770959D2-B907-4BF8-A6BC-E51D78D9ADBC}">
  <ds:schemaRefs>
    <ds:schemaRef ds:uri="http://schemas.openxmlformats.org/officeDocument/2006/bibliography"/>
  </ds:schemaRefs>
</ds:datastoreItem>
</file>

<file path=customXml/itemProps4.xml><?xml version="1.0" encoding="utf-8"?>
<ds:datastoreItem xmlns:ds="http://schemas.openxmlformats.org/officeDocument/2006/customXml" ds:itemID="{DAC637DC-2E68-40D1-9587-2E1B4BBB5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d80e3-0088-4da8-bf78-1c83ef20c8f8"/>
    <ds:schemaRef ds:uri="c0337e8e-9940-495c-8661-5c607501c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9692</Words>
  <Characters>53311</Characters>
  <Application>Microsoft Office Word</Application>
  <DocSecurity>0</DocSecurity>
  <Lines>444</Lines>
  <Paragraphs>125</Paragraphs>
  <ScaleCrop>false</ScaleCrop>
  <Company/>
  <LinksUpToDate>false</LinksUpToDate>
  <CharactersWithSpaces>62878</CharactersWithSpaces>
  <SharedDoc>false</SharedDoc>
  <HLinks>
    <vt:vector size="84" baseType="variant">
      <vt:variant>
        <vt:i4>1376312</vt:i4>
      </vt:variant>
      <vt:variant>
        <vt:i4>80</vt:i4>
      </vt:variant>
      <vt:variant>
        <vt:i4>0</vt:i4>
      </vt:variant>
      <vt:variant>
        <vt:i4>5</vt:i4>
      </vt:variant>
      <vt:variant>
        <vt:lpwstr/>
      </vt:variant>
      <vt:variant>
        <vt:lpwstr>_Toc165453939</vt:lpwstr>
      </vt:variant>
      <vt:variant>
        <vt:i4>1376312</vt:i4>
      </vt:variant>
      <vt:variant>
        <vt:i4>74</vt:i4>
      </vt:variant>
      <vt:variant>
        <vt:i4>0</vt:i4>
      </vt:variant>
      <vt:variant>
        <vt:i4>5</vt:i4>
      </vt:variant>
      <vt:variant>
        <vt:lpwstr/>
      </vt:variant>
      <vt:variant>
        <vt:lpwstr>_Toc165453938</vt:lpwstr>
      </vt:variant>
      <vt:variant>
        <vt:i4>1376312</vt:i4>
      </vt:variant>
      <vt:variant>
        <vt:i4>68</vt:i4>
      </vt:variant>
      <vt:variant>
        <vt:i4>0</vt:i4>
      </vt:variant>
      <vt:variant>
        <vt:i4>5</vt:i4>
      </vt:variant>
      <vt:variant>
        <vt:lpwstr/>
      </vt:variant>
      <vt:variant>
        <vt:lpwstr>_Toc165453937</vt:lpwstr>
      </vt:variant>
      <vt:variant>
        <vt:i4>1376312</vt:i4>
      </vt:variant>
      <vt:variant>
        <vt:i4>62</vt:i4>
      </vt:variant>
      <vt:variant>
        <vt:i4>0</vt:i4>
      </vt:variant>
      <vt:variant>
        <vt:i4>5</vt:i4>
      </vt:variant>
      <vt:variant>
        <vt:lpwstr/>
      </vt:variant>
      <vt:variant>
        <vt:lpwstr>_Toc165453936</vt:lpwstr>
      </vt:variant>
      <vt:variant>
        <vt:i4>1376312</vt:i4>
      </vt:variant>
      <vt:variant>
        <vt:i4>56</vt:i4>
      </vt:variant>
      <vt:variant>
        <vt:i4>0</vt:i4>
      </vt:variant>
      <vt:variant>
        <vt:i4>5</vt:i4>
      </vt:variant>
      <vt:variant>
        <vt:lpwstr/>
      </vt:variant>
      <vt:variant>
        <vt:lpwstr>_Toc165453935</vt:lpwstr>
      </vt:variant>
      <vt:variant>
        <vt:i4>1376312</vt:i4>
      </vt:variant>
      <vt:variant>
        <vt:i4>50</vt:i4>
      </vt:variant>
      <vt:variant>
        <vt:i4>0</vt:i4>
      </vt:variant>
      <vt:variant>
        <vt:i4>5</vt:i4>
      </vt:variant>
      <vt:variant>
        <vt:lpwstr/>
      </vt:variant>
      <vt:variant>
        <vt:lpwstr>_Toc165453934</vt:lpwstr>
      </vt:variant>
      <vt:variant>
        <vt:i4>1376312</vt:i4>
      </vt:variant>
      <vt:variant>
        <vt:i4>44</vt:i4>
      </vt:variant>
      <vt:variant>
        <vt:i4>0</vt:i4>
      </vt:variant>
      <vt:variant>
        <vt:i4>5</vt:i4>
      </vt:variant>
      <vt:variant>
        <vt:lpwstr/>
      </vt:variant>
      <vt:variant>
        <vt:lpwstr>_Toc165453933</vt:lpwstr>
      </vt:variant>
      <vt:variant>
        <vt:i4>1376312</vt:i4>
      </vt:variant>
      <vt:variant>
        <vt:i4>38</vt:i4>
      </vt:variant>
      <vt:variant>
        <vt:i4>0</vt:i4>
      </vt:variant>
      <vt:variant>
        <vt:i4>5</vt:i4>
      </vt:variant>
      <vt:variant>
        <vt:lpwstr/>
      </vt:variant>
      <vt:variant>
        <vt:lpwstr>_Toc165453932</vt:lpwstr>
      </vt:variant>
      <vt:variant>
        <vt:i4>1376312</vt:i4>
      </vt:variant>
      <vt:variant>
        <vt:i4>32</vt:i4>
      </vt:variant>
      <vt:variant>
        <vt:i4>0</vt:i4>
      </vt:variant>
      <vt:variant>
        <vt:i4>5</vt:i4>
      </vt:variant>
      <vt:variant>
        <vt:lpwstr/>
      </vt:variant>
      <vt:variant>
        <vt:lpwstr>_Toc165453931</vt:lpwstr>
      </vt:variant>
      <vt:variant>
        <vt:i4>1376312</vt:i4>
      </vt:variant>
      <vt:variant>
        <vt:i4>26</vt:i4>
      </vt:variant>
      <vt:variant>
        <vt:i4>0</vt:i4>
      </vt:variant>
      <vt:variant>
        <vt:i4>5</vt:i4>
      </vt:variant>
      <vt:variant>
        <vt:lpwstr/>
      </vt:variant>
      <vt:variant>
        <vt:lpwstr>_Toc165453930</vt:lpwstr>
      </vt:variant>
      <vt:variant>
        <vt:i4>1310776</vt:i4>
      </vt:variant>
      <vt:variant>
        <vt:i4>20</vt:i4>
      </vt:variant>
      <vt:variant>
        <vt:i4>0</vt:i4>
      </vt:variant>
      <vt:variant>
        <vt:i4>5</vt:i4>
      </vt:variant>
      <vt:variant>
        <vt:lpwstr/>
      </vt:variant>
      <vt:variant>
        <vt:lpwstr>_Toc165453929</vt:lpwstr>
      </vt:variant>
      <vt:variant>
        <vt:i4>1310776</vt:i4>
      </vt:variant>
      <vt:variant>
        <vt:i4>14</vt:i4>
      </vt:variant>
      <vt:variant>
        <vt:i4>0</vt:i4>
      </vt:variant>
      <vt:variant>
        <vt:i4>5</vt:i4>
      </vt:variant>
      <vt:variant>
        <vt:lpwstr/>
      </vt:variant>
      <vt:variant>
        <vt:lpwstr>_Toc165453928</vt:lpwstr>
      </vt:variant>
      <vt:variant>
        <vt:i4>1310776</vt:i4>
      </vt:variant>
      <vt:variant>
        <vt:i4>8</vt:i4>
      </vt:variant>
      <vt:variant>
        <vt:i4>0</vt:i4>
      </vt:variant>
      <vt:variant>
        <vt:i4>5</vt:i4>
      </vt:variant>
      <vt:variant>
        <vt:lpwstr/>
      </vt:variant>
      <vt:variant>
        <vt:lpwstr>_Toc165453927</vt:lpwstr>
      </vt:variant>
      <vt:variant>
        <vt:i4>1310776</vt:i4>
      </vt:variant>
      <vt:variant>
        <vt:i4>2</vt:i4>
      </vt:variant>
      <vt:variant>
        <vt:i4>0</vt:i4>
      </vt:variant>
      <vt:variant>
        <vt:i4>5</vt:i4>
      </vt:variant>
      <vt:variant>
        <vt:lpwstr/>
      </vt:variant>
      <vt:variant>
        <vt:lpwstr>_Toc165453926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 Antonio Medina Fernandez</dc:creator>
  <cp:keywords/>
  <dc:description/>
  <cp:lastModifiedBy>Saul Antonio Medina Fernandez</cp:lastModifiedBy>
  <cp:revision>4</cp:revision>
  <cp:lastPrinted>2024-05-02T14:02:00Z</cp:lastPrinted>
  <dcterms:created xsi:type="dcterms:W3CDTF">2024-05-02T13:59:00Z</dcterms:created>
  <dcterms:modified xsi:type="dcterms:W3CDTF">2024-05-02T14:02:00Z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0x01010053AAF096512E2B4B9F37DEA4F0844685</vt:lpwstr>
  </property>
  <property fmtid="{D5CDD505-2E9C-101B-9397-08002B2CF9AE}" pid="3" name="MediaServiceImageTags">
    <vt:lpwstr/>
  </property>
</Properties>
</file>