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BDC20F" w14:textId="77777777" w:rsidR="00695A26" w:rsidRPr="00E55B8C" w:rsidRDefault="00BC52ED" w:rsidP="00964724">
      <w:pPr>
        <w:spacing w:line="360" w:lineRule="auto"/>
        <w:rPr>
          <w:rFonts w:ascii="Times New Roman" w:hAnsi="Times New Roman" w:cs="Times New Roman"/>
        </w:rPr>
      </w:pPr>
      <w:r>
        <w:rPr>
          <w:noProof/>
          <w:lang w:val="es-ES" w:eastAsia="es-ES"/>
        </w:rPr>
        <w:drawing>
          <wp:anchor distT="0" distB="0" distL="114300" distR="114300" simplePos="0" relativeHeight="251657217" behindDoc="0" locked="0" layoutInCell="1" allowOverlap="1" wp14:anchorId="6C753875" wp14:editId="6803D923">
            <wp:simplePos x="0" y="0"/>
            <wp:positionH relativeFrom="column">
              <wp:posOffset>-1083681</wp:posOffset>
            </wp:positionH>
            <wp:positionV relativeFrom="paragraph">
              <wp:posOffset>-953135</wp:posOffset>
            </wp:positionV>
            <wp:extent cx="7818975" cy="10115550"/>
            <wp:effectExtent l="0" t="0" r="0" b="0"/>
            <wp:wrapNone/>
            <wp:docPr id="104242128" name="Imagen 1" descr="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42128" name="Imagen 1" descr="Interfaz de usuario gráfica&#10;&#10;Descripción generada automáticament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818975" cy="101155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ACA983B" w14:textId="77777777" w:rsidR="00450784" w:rsidRPr="00E55B8C" w:rsidRDefault="00450784" w:rsidP="00964724">
      <w:pPr>
        <w:spacing w:line="360" w:lineRule="auto"/>
        <w:rPr>
          <w:rFonts w:ascii="Times New Roman" w:hAnsi="Times New Roman" w:cs="Times New Roman"/>
        </w:rPr>
      </w:pPr>
    </w:p>
    <w:p w14:paraId="793F0704" w14:textId="77777777" w:rsidR="00450784" w:rsidRPr="00E55B8C" w:rsidRDefault="00450784" w:rsidP="00964724">
      <w:pPr>
        <w:spacing w:line="360" w:lineRule="auto"/>
        <w:jc w:val="right"/>
        <w:rPr>
          <w:rFonts w:ascii="Times New Roman" w:hAnsi="Times New Roman" w:cs="Times New Roman"/>
        </w:rPr>
      </w:pPr>
    </w:p>
    <w:p w14:paraId="01FD20C3" w14:textId="77777777" w:rsidR="00450784" w:rsidRPr="00E55B8C" w:rsidRDefault="00450784" w:rsidP="00964724">
      <w:pPr>
        <w:spacing w:line="360" w:lineRule="auto"/>
        <w:rPr>
          <w:rFonts w:ascii="Times New Roman" w:hAnsi="Times New Roman" w:cs="Times New Roman"/>
        </w:rPr>
      </w:pPr>
    </w:p>
    <w:p w14:paraId="66DE9980" w14:textId="77777777" w:rsidR="00450784" w:rsidRPr="00E55B8C" w:rsidRDefault="00450784" w:rsidP="00964724">
      <w:pPr>
        <w:spacing w:line="360" w:lineRule="auto"/>
        <w:rPr>
          <w:rFonts w:ascii="Times New Roman" w:hAnsi="Times New Roman" w:cs="Times New Roman"/>
        </w:rPr>
      </w:pPr>
    </w:p>
    <w:p w14:paraId="04B3BA58" w14:textId="77777777" w:rsidR="00450784" w:rsidRPr="00E55B8C" w:rsidRDefault="00450784" w:rsidP="00964724">
      <w:pPr>
        <w:spacing w:line="360" w:lineRule="auto"/>
        <w:rPr>
          <w:rFonts w:ascii="Times New Roman" w:hAnsi="Times New Roman" w:cs="Times New Roman"/>
        </w:rPr>
      </w:pPr>
    </w:p>
    <w:p w14:paraId="7E00693A" w14:textId="77777777" w:rsidR="00450784" w:rsidRPr="00E55B8C" w:rsidRDefault="00450784" w:rsidP="00964724">
      <w:pPr>
        <w:spacing w:line="360" w:lineRule="auto"/>
        <w:rPr>
          <w:rFonts w:ascii="Times New Roman" w:hAnsi="Times New Roman" w:cs="Times New Roman"/>
        </w:rPr>
      </w:pPr>
    </w:p>
    <w:p w14:paraId="70D1DD2A" w14:textId="77777777" w:rsidR="00450784" w:rsidRPr="00E55B8C" w:rsidRDefault="00450784" w:rsidP="00964724">
      <w:pPr>
        <w:spacing w:line="360" w:lineRule="auto"/>
        <w:rPr>
          <w:rFonts w:ascii="Times New Roman" w:hAnsi="Times New Roman" w:cs="Times New Roman"/>
        </w:rPr>
      </w:pPr>
    </w:p>
    <w:p w14:paraId="3E1E8147" w14:textId="77777777" w:rsidR="00450784" w:rsidRPr="00E55B8C" w:rsidRDefault="00450784" w:rsidP="00964724">
      <w:pPr>
        <w:spacing w:line="360" w:lineRule="auto"/>
        <w:rPr>
          <w:rFonts w:ascii="Times New Roman" w:hAnsi="Times New Roman" w:cs="Times New Roman"/>
        </w:rPr>
      </w:pPr>
    </w:p>
    <w:p w14:paraId="335265B9" w14:textId="77777777" w:rsidR="00450784" w:rsidRPr="00E55B8C" w:rsidRDefault="00450784" w:rsidP="00964724">
      <w:pPr>
        <w:spacing w:line="360" w:lineRule="auto"/>
        <w:rPr>
          <w:rFonts w:ascii="Times New Roman" w:hAnsi="Times New Roman" w:cs="Times New Roman"/>
        </w:rPr>
      </w:pPr>
    </w:p>
    <w:p w14:paraId="7B153761" w14:textId="77777777" w:rsidR="00450784" w:rsidRPr="00E55B8C" w:rsidRDefault="00450784" w:rsidP="00964724">
      <w:pPr>
        <w:spacing w:line="360" w:lineRule="auto"/>
        <w:rPr>
          <w:rFonts w:ascii="Times New Roman" w:hAnsi="Times New Roman" w:cs="Times New Roman"/>
        </w:rPr>
      </w:pPr>
    </w:p>
    <w:p w14:paraId="77FA87E2" w14:textId="77777777" w:rsidR="00450784" w:rsidRPr="00E55B8C" w:rsidRDefault="00450784" w:rsidP="00964724">
      <w:pPr>
        <w:spacing w:line="360" w:lineRule="auto"/>
        <w:rPr>
          <w:rFonts w:ascii="Times New Roman" w:hAnsi="Times New Roman" w:cs="Times New Roman"/>
        </w:rPr>
      </w:pPr>
    </w:p>
    <w:p w14:paraId="613BEED9" w14:textId="77777777" w:rsidR="00450784" w:rsidRPr="00E55B8C" w:rsidRDefault="00450784" w:rsidP="00964724">
      <w:pPr>
        <w:spacing w:line="360" w:lineRule="auto"/>
        <w:rPr>
          <w:rFonts w:ascii="Times New Roman" w:hAnsi="Times New Roman" w:cs="Times New Roman"/>
        </w:rPr>
      </w:pPr>
    </w:p>
    <w:p w14:paraId="5346DD83" w14:textId="77777777" w:rsidR="00450784" w:rsidRPr="00E55B8C" w:rsidRDefault="00450784" w:rsidP="00964724">
      <w:pPr>
        <w:spacing w:line="360" w:lineRule="auto"/>
        <w:rPr>
          <w:rFonts w:ascii="Times New Roman" w:hAnsi="Times New Roman" w:cs="Times New Roman"/>
        </w:rPr>
      </w:pPr>
    </w:p>
    <w:p w14:paraId="60ACCCE5" w14:textId="77777777" w:rsidR="00450784" w:rsidRPr="00E55B8C" w:rsidRDefault="00450784" w:rsidP="00964724">
      <w:pPr>
        <w:spacing w:line="360" w:lineRule="auto"/>
        <w:rPr>
          <w:rFonts w:ascii="Times New Roman" w:hAnsi="Times New Roman" w:cs="Times New Roman"/>
        </w:rPr>
      </w:pPr>
    </w:p>
    <w:p w14:paraId="603D5304" w14:textId="77777777" w:rsidR="00450784" w:rsidRPr="00E55B8C" w:rsidRDefault="00450784" w:rsidP="00964724">
      <w:pPr>
        <w:spacing w:line="360" w:lineRule="auto"/>
        <w:rPr>
          <w:rFonts w:ascii="Times New Roman" w:hAnsi="Times New Roman" w:cs="Times New Roman"/>
        </w:rPr>
      </w:pPr>
    </w:p>
    <w:p w14:paraId="2BA6BAE3" w14:textId="77777777" w:rsidR="00450784" w:rsidRPr="00E55B8C" w:rsidRDefault="00450784" w:rsidP="00964724">
      <w:pPr>
        <w:spacing w:line="360" w:lineRule="auto"/>
        <w:rPr>
          <w:rFonts w:ascii="Times New Roman" w:hAnsi="Times New Roman" w:cs="Times New Roman"/>
        </w:rPr>
      </w:pPr>
    </w:p>
    <w:p w14:paraId="365C68A9" w14:textId="77777777" w:rsidR="00450784" w:rsidRPr="00E55B8C" w:rsidRDefault="00450784" w:rsidP="00964724">
      <w:pPr>
        <w:spacing w:line="360" w:lineRule="auto"/>
        <w:rPr>
          <w:rFonts w:ascii="Times New Roman" w:hAnsi="Times New Roman" w:cs="Times New Roman"/>
        </w:rPr>
      </w:pPr>
    </w:p>
    <w:p w14:paraId="1227FF34" w14:textId="77777777" w:rsidR="00450784" w:rsidRPr="00E55B8C" w:rsidRDefault="000B3829" w:rsidP="00964724">
      <w:pPr>
        <w:spacing w:line="360" w:lineRule="auto"/>
        <w:rPr>
          <w:rFonts w:ascii="Times New Roman" w:hAnsi="Times New Roman" w:cs="Times New Roman"/>
        </w:rPr>
      </w:pPr>
      <w:r w:rsidRPr="00E55B8C">
        <w:rPr>
          <w:rFonts w:ascii="Times New Roman" w:hAnsi="Times New Roman" w:cs="Times New Roman"/>
          <w:noProof/>
          <w:lang w:val="es-ES" w:eastAsia="es-ES"/>
        </w:rPr>
        <w:drawing>
          <wp:anchor distT="0" distB="0" distL="114300" distR="114300" simplePos="0" relativeHeight="251658249" behindDoc="0" locked="0" layoutInCell="1" allowOverlap="1" wp14:anchorId="76ADFEA2" wp14:editId="0C0E94C6">
            <wp:simplePos x="0" y="0"/>
            <wp:positionH relativeFrom="column">
              <wp:posOffset>-838595</wp:posOffset>
            </wp:positionH>
            <wp:positionV relativeFrom="paragraph">
              <wp:posOffset>2333755</wp:posOffset>
            </wp:positionV>
            <wp:extent cx="1285335" cy="341320"/>
            <wp:effectExtent l="0" t="0" r="0" b="1905"/>
            <wp:wrapNone/>
            <wp:docPr id="2" name="Imagen 2"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Logotipo&#10;&#10;Descripción generada automáticament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88743" cy="342225"/>
                    </a:xfrm>
                    <a:prstGeom prst="rect">
                      <a:avLst/>
                    </a:prstGeom>
                  </pic:spPr>
                </pic:pic>
              </a:graphicData>
            </a:graphic>
            <wp14:sizeRelH relativeFrom="margin">
              <wp14:pctWidth>0</wp14:pctWidth>
            </wp14:sizeRelH>
            <wp14:sizeRelV relativeFrom="margin">
              <wp14:pctHeight>0</wp14:pctHeight>
            </wp14:sizeRelV>
          </wp:anchor>
        </w:drawing>
      </w:r>
      <w:r w:rsidRPr="00E55B8C">
        <w:rPr>
          <w:rFonts w:ascii="Times New Roman" w:hAnsi="Times New Roman" w:cs="Times New Roman"/>
          <w:noProof/>
          <w:lang w:val="es-ES" w:eastAsia="es-ES"/>
        </w:rPr>
        <mc:AlternateContent>
          <mc:Choice Requires="wps">
            <w:drawing>
              <wp:anchor distT="0" distB="0" distL="114300" distR="114300" simplePos="0" relativeHeight="251658242" behindDoc="0" locked="0" layoutInCell="1" allowOverlap="1" wp14:anchorId="266E3697" wp14:editId="6D30FD58">
                <wp:simplePos x="0" y="0"/>
                <wp:positionH relativeFrom="column">
                  <wp:posOffset>-925195</wp:posOffset>
                </wp:positionH>
                <wp:positionV relativeFrom="paragraph">
                  <wp:posOffset>2653030</wp:posOffset>
                </wp:positionV>
                <wp:extent cx="2567940" cy="308610"/>
                <wp:effectExtent l="0" t="0" r="0" b="0"/>
                <wp:wrapNone/>
                <wp:docPr id="3" name="Cuadro de texto 3"/>
                <wp:cNvGraphicFramePr/>
                <a:graphic xmlns:a="http://schemas.openxmlformats.org/drawingml/2006/main">
                  <a:graphicData uri="http://schemas.microsoft.com/office/word/2010/wordprocessingShape">
                    <wps:wsp>
                      <wps:cNvSpPr txBox="1"/>
                      <wps:spPr>
                        <a:xfrm>
                          <a:off x="0" y="0"/>
                          <a:ext cx="2567940" cy="308610"/>
                        </a:xfrm>
                        <a:prstGeom prst="rect">
                          <a:avLst/>
                        </a:prstGeom>
                        <a:noFill/>
                        <a:ln w="6350">
                          <a:noFill/>
                        </a:ln>
                      </wps:spPr>
                      <wps:txbx>
                        <w:txbxContent>
                          <w:p w14:paraId="0B011A9C" w14:textId="77777777" w:rsidR="009E3D22" w:rsidRPr="000B3829" w:rsidRDefault="009E3D22" w:rsidP="004A3D21">
                            <w:pPr>
                              <w:jc w:val="center"/>
                              <w:rPr>
                                <w:rFonts w:ascii="Times New Roman" w:hAnsi="Times New Roman" w:cs="Times New Roman"/>
                                <w:b/>
                                <w:bCs/>
                                <w:i/>
                                <w:iCs/>
                                <w:color w:val="002060"/>
                                <w:sz w:val="20"/>
                                <w:szCs w:val="20"/>
                              </w:rPr>
                            </w:pPr>
                            <w:r w:rsidRPr="000B3829">
                              <w:rPr>
                                <w:rFonts w:ascii="Times New Roman" w:hAnsi="Times New Roman" w:cs="Times New Roman"/>
                                <w:b/>
                                <w:bCs/>
                                <w:i/>
                                <w:iCs/>
                                <w:color w:val="002060"/>
                                <w:sz w:val="20"/>
                                <w:szCs w:val="20"/>
                              </w:rPr>
                              <w:t>Dirección Planificación y Control de Gestión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6E3697" id="_x0000_t202" coordsize="21600,21600" o:spt="202" path="m,l,21600r21600,l21600,xe">
                <v:stroke joinstyle="miter"/>
                <v:path gradientshapeok="t" o:connecttype="rect"/>
              </v:shapetype>
              <v:shape id="Cuadro de texto 3" o:spid="_x0000_s1026" type="#_x0000_t202" style="position:absolute;margin-left:-72.85pt;margin-top:208.9pt;width:202.2pt;height:24.3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" filled="f" stroked="f" strokeweight=".5pt">
                <v:textbox>
                  <w:txbxContent>
                    <w:p w14:paraId="0B011A9C" w14:textId="77777777" w:rsidR="009E3D22" w:rsidRPr="000B3829" w:rsidRDefault="009E3D22" w:rsidP="004A3D21">
                      <w:pPr>
                        <w:jc w:val="center"/>
                        <w:rPr>
                          <w:rFonts w:ascii="Times New Roman" w:hAnsi="Times New Roman" w:cs="Times New Roman"/>
                          <w:b/>
                          <w:bCs/>
                          <w:i/>
                          <w:iCs/>
                          <w:color w:val="002060"/>
                          <w:sz w:val="20"/>
                          <w:szCs w:val="20"/>
                        </w:rPr>
                      </w:pPr>
                      <w:r w:rsidRPr="000B3829">
                        <w:rPr>
                          <w:rFonts w:ascii="Times New Roman" w:hAnsi="Times New Roman" w:cs="Times New Roman"/>
                          <w:b/>
                          <w:bCs/>
                          <w:i/>
                          <w:iCs/>
                          <w:color w:val="002060"/>
                          <w:sz w:val="20"/>
                          <w:szCs w:val="20"/>
                        </w:rPr>
                        <w:t>Dirección Planificación y Control de Gestión</w:t>
                      </w:r>
                    </w:p>
                  </w:txbxContent>
                </v:textbox>
              </v:shape>
            </w:pict>
          </mc:Fallback>
        </mc:AlternateContent>
      </w:r>
    </w:p>
    <w:p w14:paraId="23761F45" w14:textId="77777777" w:rsidR="00F20803" w:rsidRPr="00E55B8C" w:rsidRDefault="00F20803" w:rsidP="00964724">
      <w:pPr>
        <w:spacing w:line="360" w:lineRule="auto"/>
        <w:rPr>
          <w:rFonts w:ascii="Times New Roman" w:hAnsi="Times New Roman" w:cs="Times New Roman"/>
        </w:rPr>
        <w:sectPr w:rsidR="00F20803" w:rsidRPr="00E55B8C" w:rsidSect="00ED29B9">
          <w:headerReference w:type="default" r:id="rId13"/>
          <w:footerReference w:type="default" r:id="rId14"/>
          <w:headerReference w:type="first" r:id="rId15"/>
          <w:pgSz w:w="11906" w:h="16838" w:code="9"/>
          <w:pgMar w:top="1417" w:right="1701" w:bottom="1417" w:left="1701" w:header="708" w:footer="708" w:gutter="0"/>
          <w:cols w:space="708"/>
          <w:titlePg/>
          <w:docGrid w:linePitch="360"/>
        </w:sectPr>
      </w:pPr>
    </w:p>
    <w:p w14:paraId="059A6872" w14:textId="77777777" w:rsidR="00C33C95" w:rsidRPr="00E55B8C" w:rsidRDefault="00C33C95" w:rsidP="00964724">
      <w:pPr>
        <w:tabs>
          <w:tab w:val="left" w:pos="1470"/>
        </w:tabs>
        <w:spacing w:line="360" w:lineRule="auto"/>
        <w:rPr>
          <w:rFonts w:ascii="Times New Roman" w:hAnsi="Times New Roman" w:cs="Times New Roman"/>
        </w:rPr>
      </w:pPr>
    </w:p>
    <w:bookmarkStart w:id="0" w:name="_Toc139014025" w:displacedByCustomXml="next"/>
    <w:bookmarkStart w:id="1" w:name="_Toc139011948" w:displacedByCustomXml="next"/>
    <w:bookmarkStart w:id="2" w:name="_Toc139010363" w:displacedByCustomXml="next"/>
    <w:bookmarkStart w:id="3" w:name="_Toc139010140" w:displacedByCustomXml="next"/>
    <w:bookmarkStart w:id="4" w:name="_Toc138412727" w:displacedByCustomXml="next"/>
    <w:bookmarkStart w:id="5" w:name="_Toc138232050" w:displacedByCustomXml="next"/>
    <w:bookmarkStart w:id="6" w:name="_Toc139016098" w:displacedByCustomXml="next"/>
    <w:bookmarkStart w:id="7" w:name="_Toc139034490" w:displacedByCustomXml="next"/>
    <w:bookmarkStart w:id="8" w:name="_Toc139036328" w:displacedByCustomXml="next"/>
    <w:bookmarkStart w:id="9" w:name="_Toc123803879" w:displacedByCustomXml="next"/>
    <w:bookmarkStart w:id="10" w:name="_Toc102048153" w:displacedByCustomXml="next"/>
    <w:bookmarkStart w:id="11" w:name="_Toc102048124" w:displacedByCustomXml="next"/>
    <w:bookmarkStart w:id="12" w:name="_Toc102038705" w:displacedByCustomXml="next"/>
    <w:bookmarkStart w:id="13" w:name="_Toc102038021" w:displacedByCustomXml="next"/>
    <w:sdt>
      <w:sdtPr>
        <w:rPr>
          <w:rFonts w:asciiTheme="minorHAnsi" w:eastAsiaTheme="minorHAnsi" w:hAnsiTheme="minorHAnsi" w:cstheme="minorBidi"/>
          <w:b w:val="0"/>
          <w:bCs w:val="0"/>
          <w:color w:val="auto"/>
          <w:sz w:val="22"/>
          <w:szCs w:val="22"/>
          <w:lang w:val="es-ES"/>
        </w:rPr>
        <w:id w:val="-1444524847"/>
        <w:docPartObj>
          <w:docPartGallery w:val="Table of Contents"/>
          <w:docPartUnique/>
        </w:docPartObj>
      </w:sdtPr>
      <w:sdtEndPr>
        <w:rPr>
          <w:rFonts w:eastAsiaTheme="minorEastAsia"/>
        </w:rPr>
      </w:sdtEndPr>
      <w:sdtContent>
        <w:p w14:paraId="0FA590BE" w14:textId="77777777" w:rsidR="00CB6ED9" w:rsidRPr="00DC485B" w:rsidRDefault="002A1931" w:rsidP="00DB669E">
          <w:pPr>
            <w:pStyle w:val="Ttulo1"/>
            <w:numPr>
              <w:ilvl w:val="0"/>
              <w:numId w:val="0"/>
            </w:numPr>
            <w:ind w:left="426"/>
          </w:pPr>
          <w:r w:rsidRPr="00DC485B">
            <w:rPr>
              <w:lang w:val="es-ES"/>
            </w:rPr>
            <w:t>ÍNDICE</w:t>
          </w:r>
          <w:bookmarkEnd w:id="8"/>
          <w:bookmarkEnd w:id="7"/>
          <w:bookmarkEnd w:id="6"/>
          <w:bookmarkEnd w:id="5"/>
          <w:bookmarkEnd w:id="4"/>
          <w:bookmarkEnd w:id="3"/>
          <w:bookmarkEnd w:id="2"/>
          <w:bookmarkEnd w:id="1"/>
          <w:bookmarkEnd w:id="0"/>
        </w:p>
        <w:p w14:paraId="2F84D7D3" w14:textId="6B50C352" w:rsidR="0097287E" w:rsidRPr="0097287E" w:rsidRDefault="009F23BD">
          <w:pPr>
            <w:pStyle w:val="TDC1"/>
            <w:rPr>
              <w:rFonts w:ascii="Times New Roman" w:hAnsi="Times New Roman"/>
              <w:b/>
              <w:bCs/>
              <w:noProof/>
              <w:kern w:val="2"/>
              <w14:ligatures w14:val="standardContextual"/>
            </w:rPr>
          </w:pPr>
          <w:r w:rsidRPr="00C40975">
            <w:rPr>
              <w:rFonts w:ascii="Times New Roman" w:hAnsi="Times New Roman"/>
              <w:b/>
              <w:bCs/>
            </w:rPr>
            <w:fldChar w:fldCharType="begin"/>
          </w:r>
          <w:r w:rsidRPr="00C40975">
            <w:rPr>
              <w:rFonts w:ascii="Times New Roman" w:hAnsi="Times New Roman"/>
              <w:b/>
              <w:bCs/>
            </w:rPr>
            <w:instrText xml:space="preserve"> TOC \o "1-1" \h \z \u </w:instrText>
          </w:r>
          <w:r w:rsidRPr="00C40975">
            <w:rPr>
              <w:rFonts w:ascii="Times New Roman" w:hAnsi="Times New Roman"/>
              <w:b/>
              <w:bCs/>
            </w:rPr>
            <w:fldChar w:fldCharType="separate"/>
          </w:r>
          <w:hyperlink w:anchor="_Toc139036329" w:history="1">
            <w:r w:rsidR="0097287E" w:rsidRPr="0097287E">
              <w:rPr>
                <w:rStyle w:val="Hipervnculo"/>
                <w:rFonts w:ascii="Times New Roman" w:hAnsi="Times New Roman"/>
                <w:b/>
                <w:bCs/>
                <w:noProof/>
              </w:rPr>
              <w:t>1.</w:t>
            </w:r>
            <w:r w:rsidR="0097287E" w:rsidRPr="0097287E">
              <w:rPr>
                <w:rFonts w:ascii="Times New Roman" w:hAnsi="Times New Roman"/>
                <w:b/>
                <w:bCs/>
                <w:noProof/>
                <w:kern w:val="2"/>
                <w14:ligatures w14:val="standardContextual"/>
              </w:rPr>
              <w:tab/>
            </w:r>
            <w:r w:rsidR="0097287E" w:rsidRPr="0097287E">
              <w:rPr>
                <w:rStyle w:val="Hipervnculo"/>
                <w:rFonts w:ascii="Times New Roman" w:hAnsi="Times New Roman"/>
                <w:b/>
                <w:bCs/>
                <w:noProof/>
              </w:rPr>
              <w:t>PALABRAS GERENTE GENERAL</w:t>
            </w:r>
            <w:r w:rsidR="0097287E" w:rsidRPr="0097287E">
              <w:rPr>
                <w:rFonts w:ascii="Times New Roman" w:hAnsi="Times New Roman"/>
                <w:b/>
                <w:bCs/>
                <w:noProof/>
                <w:webHidden/>
              </w:rPr>
              <w:tab/>
            </w:r>
            <w:r w:rsidR="0097287E" w:rsidRPr="0097287E">
              <w:rPr>
                <w:rFonts w:ascii="Times New Roman" w:hAnsi="Times New Roman"/>
                <w:b/>
                <w:bCs/>
                <w:noProof/>
                <w:webHidden/>
              </w:rPr>
              <w:fldChar w:fldCharType="begin"/>
            </w:r>
            <w:r w:rsidR="0097287E" w:rsidRPr="0097287E">
              <w:rPr>
                <w:rFonts w:ascii="Times New Roman" w:hAnsi="Times New Roman"/>
                <w:b/>
                <w:bCs/>
                <w:noProof/>
                <w:webHidden/>
              </w:rPr>
              <w:instrText xml:space="preserve"> PAGEREF _Toc139036329 \h </w:instrText>
            </w:r>
            <w:r w:rsidR="0097287E" w:rsidRPr="0097287E">
              <w:rPr>
                <w:rFonts w:ascii="Times New Roman" w:hAnsi="Times New Roman"/>
                <w:b/>
                <w:bCs/>
                <w:noProof/>
                <w:webHidden/>
              </w:rPr>
            </w:r>
            <w:r w:rsidR="0097287E" w:rsidRPr="0097287E">
              <w:rPr>
                <w:rFonts w:ascii="Times New Roman" w:hAnsi="Times New Roman"/>
                <w:b/>
                <w:bCs/>
                <w:noProof/>
                <w:webHidden/>
              </w:rPr>
              <w:fldChar w:fldCharType="separate"/>
            </w:r>
            <w:r w:rsidR="00063BC6">
              <w:rPr>
                <w:rFonts w:ascii="Times New Roman" w:hAnsi="Times New Roman"/>
                <w:b/>
                <w:bCs/>
                <w:noProof/>
                <w:webHidden/>
              </w:rPr>
              <w:t>3</w:t>
            </w:r>
            <w:r w:rsidR="0097287E" w:rsidRPr="0097287E">
              <w:rPr>
                <w:rFonts w:ascii="Times New Roman" w:hAnsi="Times New Roman"/>
                <w:b/>
                <w:bCs/>
                <w:noProof/>
                <w:webHidden/>
              </w:rPr>
              <w:fldChar w:fldCharType="end"/>
            </w:r>
          </w:hyperlink>
        </w:p>
        <w:p w14:paraId="16588FAC" w14:textId="46416958" w:rsidR="0097287E" w:rsidRPr="0097287E" w:rsidRDefault="00000000">
          <w:pPr>
            <w:pStyle w:val="TDC1"/>
            <w:rPr>
              <w:rFonts w:ascii="Times New Roman" w:hAnsi="Times New Roman"/>
              <w:b/>
              <w:bCs/>
              <w:noProof/>
              <w:kern w:val="2"/>
              <w14:ligatures w14:val="standardContextual"/>
            </w:rPr>
          </w:pPr>
          <w:hyperlink w:anchor="_Toc139036330" w:history="1">
            <w:r w:rsidR="0097287E" w:rsidRPr="0097287E">
              <w:rPr>
                <w:rStyle w:val="Hipervnculo"/>
                <w:rFonts w:ascii="Times New Roman" w:hAnsi="Times New Roman"/>
                <w:b/>
                <w:bCs/>
                <w:noProof/>
              </w:rPr>
              <w:t>2.</w:t>
            </w:r>
            <w:r w:rsidR="0097287E" w:rsidRPr="0097287E">
              <w:rPr>
                <w:rFonts w:ascii="Times New Roman" w:hAnsi="Times New Roman"/>
                <w:b/>
                <w:bCs/>
                <w:noProof/>
                <w:kern w:val="2"/>
                <w14:ligatures w14:val="standardContextual"/>
              </w:rPr>
              <w:tab/>
            </w:r>
            <w:r w:rsidR="0097287E" w:rsidRPr="0097287E">
              <w:rPr>
                <w:rStyle w:val="Hipervnculo"/>
                <w:rFonts w:ascii="Times New Roman" w:hAnsi="Times New Roman"/>
                <w:b/>
                <w:bCs/>
                <w:noProof/>
              </w:rPr>
              <w:t>INTRODUCCIÓN</w:t>
            </w:r>
            <w:r w:rsidR="0097287E" w:rsidRPr="0097287E">
              <w:rPr>
                <w:rFonts w:ascii="Times New Roman" w:hAnsi="Times New Roman"/>
                <w:b/>
                <w:bCs/>
                <w:noProof/>
                <w:webHidden/>
              </w:rPr>
              <w:tab/>
            </w:r>
            <w:r w:rsidR="0097287E" w:rsidRPr="0097287E">
              <w:rPr>
                <w:rFonts w:ascii="Times New Roman" w:hAnsi="Times New Roman"/>
                <w:b/>
                <w:bCs/>
                <w:noProof/>
                <w:webHidden/>
              </w:rPr>
              <w:fldChar w:fldCharType="begin"/>
            </w:r>
            <w:r w:rsidR="0097287E" w:rsidRPr="0097287E">
              <w:rPr>
                <w:rFonts w:ascii="Times New Roman" w:hAnsi="Times New Roman"/>
                <w:b/>
                <w:bCs/>
                <w:noProof/>
                <w:webHidden/>
              </w:rPr>
              <w:instrText xml:space="preserve"> PAGEREF _Toc139036330 \h </w:instrText>
            </w:r>
            <w:r w:rsidR="0097287E" w:rsidRPr="0097287E">
              <w:rPr>
                <w:rFonts w:ascii="Times New Roman" w:hAnsi="Times New Roman"/>
                <w:b/>
                <w:bCs/>
                <w:noProof/>
                <w:webHidden/>
              </w:rPr>
            </w:r>
            <w:r w:rsidR="0097287E" w:rsidRPr="0097287E">
              <w:rPr>
                <w:rFonts w:ascii="Times New Roman" w:hAnsi="Times New Roman"/>
                <w:b/>
                <w:bCs/>
                <w:noProof/>
                <w:webHidden/>
              </w:rPr>
              <w:fldChar w:fldCharType="separate"/>
            </w:r>
            <w:r w:rsidR="00063BC6">
              <w:rPr>
                <w:rFonts w:ascii="Times New Roman" w:hAnsi="Times New Roman"/>
                <w:b/>
                <w:bCs/>
                <w:noProof/>
                <w:webHidden/>
              </w:rPr>
              <w:t>4</w:t>
            </w:r>
            <w:r w:rsidR="0097287E" w:rsidRPr="0097287E">
              <w:rPr>
                <w:rFonts w:ascii="Times New Roman" w:hAnsi="Times New Roman"/>
                <w:b/>
                <w:bCs/>
                <w:noProof/>
                <w:webHidden/>
              </w:rPr>
              <w:fldChar w:fldCharType="end"/>
            </w:r>
          </w:hyperlink>
        </w:p>
        <w:p w14:paraId="5E8C810A" w14:textId="1DEB54F3" w:rsidR="0097287E" w:rsidRPr="0097287E" w:rsidRDefault="00000000">
          <w:pPr>
            <w:pStyle w:val="TDC1"/>
            <w:rPr>
              <w:rFonts w:ascii="Times New Roman" w:hAnsi="Times New Roman"/>
              <w:b/>
              <w:bCs/>
              <w:noProof/>
              <w:kern w:val="2"/>
              <w14:ligatures w14:val="standardContextual"/>
            </w:rPr>
          </w:pPr>
          <w:hyperlink w:anchor="_Toc139036331" w:history="1">
            <w:r w:rsidR="0097287E" w:rsidRPr="0097287E">
              <w:rPr>
                <w:rStyle w:val="Hipervnculo"/>
                <w:rFonts w:ascii="Times New Roman" w:hAnsi="Times New Roman"/>
                <w:b/>
                <w:bCs/>
                <w:noProof/>
              </w:rPr>
              <w:t>3.</w:t>
            </w:r>
            <w:r w:rsidR="0097287E" w:rsidRPr="0097287E">
              <w:rPr>
                <w:rFonts w:ascii="Times New Roman" w:hAnsi="Times New Roman"/>
                <w:b/>
                <w:bCs/>
                <w:noProof/>
                <w:kern w:val="2"/>
                <w14:ligatures w14:val="standardContextual"/>
              </w:rPr>
              <w:tab/>
            </w:r>
            <w:r w:rsidR="0097287E" w:rsidRPr="0097287E">
              <w:rPr>
                <w:rStyle w:val="Hipervnculo"/>
                <w:rFonts w:ascii="Times New Roman" w:hAnsi="Times New Roman"/>
                <w:b/>
                <w:bCs/>
                <w:noProof/>
              </w:rPr>
              <w:t>ESTRUCTURAL DE EDENORTE</w:t>
            </w:r>
            <w:r w:rsidR="0097287E" w:rsidRPr="0097287E">
              <w:rPr>
                <w:rFonts w:ascii="Times New Roman" w:hAnsi="Times New Roman"/>
                <w:b/>
                <w:bCs/>
                <w:noProof/>
                <w:webHidden/>
              </w:rPr>
              <w:tab/>
            </w:r>
            <w:r w:rsidR="0097287E" w:rsidRPr="0097287E">
              <w:rPr>
                <w:rFonts w:ascii="Times New Roman" w:hAnsi="Times New Roman"/>
                <w:b/>
                <w:bCs/>
                <w:noProof/>
                <w:webHidden/>
              </w:rPr>
              <w:fldChar w:fldCharType="begin"/>
            </w:r>
            <w:r w:rsidR="0097287E" w:rsidRPr="0097287E">
              <w:rPr>
                <w:rFonts w:ascii="Times New Roman" w:hAnsi="Times New Roman"/>
                <w:b/>
                <w:bCs/>
                <w:noProof/>
                <w:webHidden/>
              </w:rPr>
              <w:instrText xml:space="preserve"> PAGEREF _Toc139036331 \h </w:instrText>
            </w:r>
            <w:r w:rsidR="0097287E" w:rsidRPr="0097287E">
              <w:rPr>
                <w:rFonts w:ascii="Times New Roman" w:hAnsi="Times New Roman"/>
                <w:b/>
                <w:bCs/>
                <w:noProof/>
                <w:webHidden/>
              </w:rPr>
            </w:r>
            <w:r w:rsidR="0097287E" w:rsidRPr="0097287E">
              <w:rPr>
                <w:rFonts w:ascii="Times New Roman" w:hAnsi="Times New Roman"/>
                <w:b/>
                <w:bCs/>
                <w:noProof/>
                <w:webHidden/>
              </w:rPr>
              <w:fldChar w:fldCharType="separate"/>
            </w:r>
            <w:r w:rsidR="00063BC6">
              <w:rPr>
                <w:rFonts w:ascii="Times New Roman" w:hAnsi="Times New Roman"/>
                <w:b/>
                <w:bCs/>
                <w:noProof/>
                <w:webHidden/>
              </w:rPr>
              <w:t>5</w:t>
            </w:r>
            <w:r w:rsidR="0097287E" w:rsidRPr="0097287E">
              <w:rPr>
                <w:rFonts w:ascii="Times New Roman" w:hAnsi="Times New Roman"/>
                <w:b/>
                <w:bCs/>
                <w:noProof/>
                <w:webHidden/>
              </w:rPr>
              <w:fldChar w:fldCharType="end"/>
            </w:r>
          </w:hyperlink>
        </w:p>
        <w:p w14:paraId="4F3F4861" w14:textId="2DC1D328" w:rsidR="0097287E" w:rsidRPr="0097287E" w:rsidRDefault="00000000">
          <w:pPr>
            <w:pStyle w:val="TDC1"/>
            <w:rPr>
              <w:rFonts w:ascii="Times New Roman" w:hAnsi="Times New Roman"/>
              <w:b/>
              <w:bCs/>
              <w:noProof/>
              <w:kern w:val="2"/>
              <w14:ligatures w14:val="standardContextual"/>
            </w:rPr>
          </w:pPr>
          <w:hyperlink w:anchor="_Toc139036332" w:history="1">
            <w:r w:rsidR="0097287E" w:rsidRPr="0097287E">
              <w:rPr>
                <w:rStyle w:val="Hipervnculo"/>
                <w:rFonts w:ascii="Times New Roman" w:hAnsi="Times New Roman"/>
                <w:b/>
                <w:bCs/>
                <w:noProof/>
              </w:rPr>
              <w:t>4.</w:t>
            </w:r>
            <w:r w:rsidR="0097287E" w:rsidRPr="0097287E">
              <w:rPr>
                <w:rFonts w:ascii="Times New Roman" w:hAnsi="Times New Roman"/>
                <w:b/>
                <w:bCs/>
                <w:noProof/>
                <w:kern w:val="2"/>
                <w14:ligatures w14:val="standardContextual"/>
              </w:rPr>
              <w:tab/>
            </w:r>
            <w:r w:rsidR="0097287E" w:rsidRPr="0097287E">
              <w:rPr>
                <w:rStyle w:val="Hipervnculo"/>
                <w:rFonts w:ascii="Times New Roman" w:hAnsi="Times New Roman"/>
                <w:b/>
                <w:bCs/>
                <w:noProof/>
              </w:rPr>
              <w:t>ORGANIGRAMA EDENORTE</w:t>
            </w:r>
            <w:r w:rsidR="0097287E" w:rsidRPr="0097287E">
              <w:rPr>
                <w:rFonts w:ascii="Times New Roman" w:hAnsi="Times New Roman"/>
                <w:b/>
                <w:bCs/>
                <w:noProof/>
                <w:webHidden/>
              </w:rPr>
              <w:tab/>
            </w:r>
            <w:r w:rsidR="0097287E" w:rsidRPr="0097287E">
              <w:rPr>
                <w:rFonts w:ascii="Times New Roman" w:hAnsi="Times New Roman"/>
                <w:b/>
                <w:bCs/>
                <w:noProof/>
                <w:webHidden/>
              </w:rPr>
              <w:fldChar w:fldCharType="begin"/>
            </w:r>
            <w:r w:rsidR="0097287E" w:rsidRPr="0097287E">
              <w:rPr>
                <w:rFonts w:ascii="Times New Roman" w:hAnsi="Times New Roman"/>
                <w:b/>
                <w:bCs/>
                <w:noProof/>
                <w:webHidden/>
              </w:rPr>
              <w:instrText xml:space="preserve"> PAGEREF _Toc139036332 \h </w:instrText>
            </w:r>
            <w:r w:rsidR="0097287E" w:rsidRPr="0097287E">
              <w:rPr>
                <w:rFonts w:ascii="Times New Roman" w:hAnsi="Times New Roman"/>
                <w:b/>
                <w:bCs/>
                <w:noProof/>
                <w:webHidden/>
              </w:rPr>
            </w:r>
            <w:r w:rsidR="0097287E" w:rsidRPr="0097287E">
              <w:rPr>
                <w:rFonts w:ascii="Times New Roman" w:hAnsi="Times New Roman"/>
                <w:b/>
                <w:bCs/>
                <w:noProof/>
                <w:webHidden/>
              </w:rPr>
              <w:fldChar w:fldCharType="separate"/>
            </w:r>
            <w:r w:rsidR="00063BC6">
              <w:rPr>
                <w:rFonts w:ascii="Times New Roman" w:hAnsi="Times New Roman"/>
                <w:b/>
                <w:bCs/>
                <w:noProof/>
                <w:webHidden/>
              </w:rPr>
              <w:t>6</w:t>
            </w:r>
            <w:r w:rsidR="0097287E" w:rsidRPr="0097287E">
              <w:rPr>
                <w:rFonts w:ascii="Times New Roman" w:hAnsi="Times New Roman"/>
                <w:b/>
                <w:bCs/>
                <w:noProof/>
                <w:webHidden/>
              </w:rPr>
              <w:fldChar w:fldCharType="end"/>
            </w:r>
          </w:hyperlink>
        </w:p>
        <w:p w14:paraId="49C892B8" w14:textId="2DF6A856" w:rsidR="0097287E" w:rsidRPr="0097287E" w:rsidRDefault="00000000">
          <w:pPr>
            <w:pStyle w:val="TDC1"/>
            <w:rPr>
              <w:rFonts w:ascii="Times New Roman" w:hAnsi="Times New Roman"/>
              <w:b/>
              <w:bCs/>
              <w:noProof/>
              <w:kern w:val="2"/>
              <w14:ligatures w14:val="standardContextual"/>
            </w:rPr>
          </w:pPr>
          <w:hyperlink w:anchor="_Toc139036333" w:history="1">
            <w:r w:rsidR="0097287E" w:rsidRPr="0097287E">
              <w:rPr>
                <w:rStyle w:val="Hipervnculo"/>
                <w:rFonts w:ascii="Times New Roman" w:hAnsi="Times New Roman"/>
                <w:b/>
                <w:bCs/>
                <w:noProof/>
              </w:rPr>
              <w:t>5.</w:t>
            </w:r>
            <w:r w:rsidR="0097287E" w:rsidRPr="0097287E">
              <w:rPr>
                <w:rFonts w:ascii="Times New Roman" w:hAnsi="Times New Roman"/>
                <w:b/>
                <w:bCs/>
                <w:noProof/>
                <w:kern w:val="2"/>
                <w14:ligatures w14:val="standardContextual"/>
              </w:rPr>
              <w:tab/>
            </w:r>
            <w:r w:rsidR="0097287E" w:rsidRPr="0097287E">
              <w:rPr>
                <w:rStyle w:val="Hipervnculo"/>
                <w:rFonts w:ascii="Times New Roman" w:hAnsi="Times New Roman"/>
                <w:b/>
                <w:bCs/>
                <w:noProof/>
              </w:rPr>
              <w:t>ZONA DE CONCESIÓN</w:t>
            </w:r>
            <w:r w:rsidR="0097287E" w:rsidRPr="0097287E">
              <w:rPr>
                <w:rFonts w:ascii="Times New Roman" w:hAnsi="Times New Roman"/>
                <w:b/>
                <w:bCs/>
                <w:noProof/>
                <w:webHidden/>
              </w:rPr>
              <w:tab/>
            </w:r>
            <w:r w:rsidR="0097287E" w:rsidRPr="0097287E">
              <w:rPr>
                <w:rFonts w:ascii="Times New Roman" w:hAnsi="Times New Roman"/>
                <w:b/>
                <w:bCs/>
                <w:noProof/>
                <w:webHidden/>
              </w:rPr>
              <w:fldChar w:fldCharType="begin"/>
            </w:r>
            <w:r w:rsidR="0097287E" w:rsidRPr="0097287E">
              <w:rPr>
                <w:rFonts w:ascii="Times New Roman" w:hAnsi="Times New Roman"/>
                <w:b/>
                <w:bCs/>
                <w:noProof/>
                <w:webHidden/>
              </w:rPr>
              <w:instrText xml:space="preserve"> PAGEREF _Toc139036333 \h </w:instrText>
            </w:r>
            <w:r w:rsidR="0097287E" w:rsidRPr="0097287E">
              <w:rPr>
                <w:rFonts w:ascii="Times New Roman" w:hAnsi="Times New Roman"/>
                <w:b/>
                <w:bCs/>
                <w:noProof/>
                <w:webHidden/>
              </w:rPr>
            </w:r>
            <w:r w:rsidR="0097287E" w:rsidRPr="0097287E">
              <w:rPr>
                <w:rFonts w:ascii="Times New Roman" w:hAnsi="Times New Roman"/>
                <w:b/>
                <w:bCs/>
                <w:noProof/>
                <w:webHidden/>
              </w:rPr>
              <w:fldChar w:fldCharType="separate"/>
            </w:r>
            <w:r w:rsidR="00063BC6">
              <w:rPr>
                <w:rFonts w:ascii="Times New Roman" w:hAnsi="Times New Roman"/>
                <w:b/>
                <w:bCs/>
                <w:noProof/>
                <w:webHidden/>
              </w:rPr>
              <w:t>7</w:t>
            </w:r>
            <w:r w:rsidR="0097287E" w:rsidRPr="0097287E">
              <w:rPr>
                <w:rFonts w:ascii="Times New Roman" w:hAnsi="Times New Roman"/>
                <w:b/>
                <w:bCs/>
                <w:noProof/>
                <w:webHidden/>
              </w:rPr>
              <w:fldChar w:fldCharType="end"/>
            </w:r>
          </w:hyperlink>
        </w:p>
        <w:p w14:paraId="2EB182BF" w14:textId="49ABBC08" w:rsidR="0097287E" w:rsidRPr="0097287E" w:rsidRDefault="00000000">
          <w:pPr>
            <w:pStyle w:val="TDC1"/>
            <w:rPr>
              <w:rFonts w:ascii="Times New Roman" w:hAnsi="Times New Roman"/>
              <w:b/>
              <w:bCs/>
              <w:noProof/>
              <w:kern w:val="2"/>
              <w14:ligatures w14:val="standardContextual"/>
            </w:rPr>
          </w:pPr>
          <w:hyperlink w:anchor="_Toc139036334" w:history="1">
            <w:r w:rsidR="0097287E" w:rsidRPr="0097287E">
              <w:rPr>
                <w:rStyle w:val="Hipervnculo"/>
                <w:rFonts w:ascii="Times New Roman" w:hAnsi="Times New Roman"/>
                <w:b/>
                <w:bCs/>
                <w:noProof/>
              </w:rPr>
              <w:t>6.</w:t>
            </w:r>
            <w:r w:rsidR="0097287E" w:rsidRPr="0097287E">
              <w:rPr>
                <w:rFonts w:ascii="Times New Roman" w:hAnsi="Times New Roman"/>
                <w:b/>
                <w:bCs/>
                <w:noProof/>
                <w:kern w:val="2"/>
                <w14:ligatures w14:val="standardContextual"/>
              </w:rPr>
              <w:tab/>
            </w:r>
            <w:r w:rsidR="0097287E" w:rsidRPr="0097287E">
              <w:rPr>
                <w:rStyle w:val="Hipervnculo"/>
                <w:rFonts w:ascii="Times New Roman" w:hAnsi="Times New Roman"/>
                <w:b/>
                <w:bCs/>
                <w:noProof/>
              </w:rPr>
              <w:t>MARCO NORMATIVO</w:t>
            </w:r>
            <w:r w:rsidR="0097287E" w:rsidRPr="0097287E">
              <w:rPr>
                <w:rFonts w:ascii="Times New Roman" w:hAnsi="Times New Roman"/>
                <w:b/>
                <w:bCs/>
                <w:noProof/>
                <w:webHidden/>
              </w:rPr>
              <w:tab/>
            </w:r>
            <w:r w:rsidR="0097287E" w:rsidRPr="0097287E">
              <w:rPr>
                <w:rFonts w:ascii="Times New Roman" w:hAnsi="Times New Roman"/>
                <w:b/>
                <w:bCs/>
                <w:noProof/>
                <w:webHidden/>
              </w:rPr>
              <w:fldChar w:fldCharType="begin"/>
            </w:r>
            <w:r w:rsidR="0097287E" w:rsidRPr="0097287E">
              <w:rPr>
                <w:rFonts w:ascii="Times New Roman" w:hAnsi="Times New Roman"/>
                <w:b/>
                <w:bCs/>
                <w:noProof/>
                <w:webHidden/>
              </w:rPr>
              <w:instrText xml:space="preserve"> PAGEREF _Toc139036334 \h </w:instrText>
            </w:r>
            <w:r w:rsidR="0097287E" w:rsidRPr="0097287E">
              <w:rPr>
                <w:rFonts w:ascii="Times New Roman" w:hAnsi="Times New Roman"/>
                <w:b/>
                <w:bCs/>
                <w:noProof/>
                <w:webHidden/>
              </w:rPr>
            </w:r>
            <w:r w:rsidR="0097287E" w:rsidRPr="0097287E">
              <w:rPr>
                <w:rFonts w:ascii="Times New Roman" w:hAnsi="Times New Roman"/>
                <w:b/>
                <w:bCs/>
                <w:noProof/>
                <w:webHidden/>
              </w:rPr>
              <w:fldChar w:fldCharType="separate"/>
            </w:r>
            <w:r w:rsidR="00063BC6">
              <w:rPr>
                <w:rFonts w:ascii="Times New Roman" w:hAnsi="Times New Roman"/>
                <w:b/>
                <w:bCs/>
                <w:noProof/>
                <w:webHidden/>
              </w:rPr>
              <w:t>8</w:t>
            </w:r>
            <w:r w:rsidR="0097287E" w:rsidRPr="0097287E">
              <w:rPr>
                <w:rFonts w:ascii="Times New Roman" w:hAnsi="Times New Roman"/>
                <w:b/>
                <w:bCs/>
                <w:noProof/>
                <w:webHidden/>
              </w:rPr>
              <w:fldChar w:fldCharType="end"/>
            </w:r>
          </w:hyperlink>
        </w:p>
        <w:p w14:paraId="6AF1B46C" w14:textId="6A6F2BE7" w:rsidR="0097287E" w:rsidRPr="0097287E" w:rsidRDefault="00000000">
          <w:pPr>
            <w:pStyle w:val="TDC1"/>
            <w:rPr>
              <w:rFonts w:ascii="Times New Roman" w:hAnsi="Times New Roman"/>
              <w:b/>
              <w:bCs/>
              <w:noProof/>
              <w:kern w:val="2"/>
              <w14:ligatures w14:val="standardContextual"/>
            </w:rPr>
          </w:pPr>
          <w:hyperlink w:anchor="_Toc139036335" w:history="1">
            <w:r w:rsidR="0097287E" w:rsidRPr="0097287E">
              <w:rPr>
                <w:rStyle w:val="Hipervnculo"/>
                <w:rFonts w:ascii="Times New Roman" w:hAnsi="Times New Roman"/>
                <w:b/>
                <w:bCs/>
                <w:noProof/>
              </w:rPr>
              <w:t>7.</w:t>
            </w:r>
            <w:r w:rsidR="0097287E" w:rsidRPr="0097287E">
              <w:rPr>
                <w:rFonts w:ascii="Times New Roman" w:hAnsi="Times New Roman"/>
                <w:b/>
                <w:bCs/>
                <w:noProof/>
                <w:kern w:val="2"/>
                <w14:ligatures w14:val="standardContextual"/>
              </w:rPr>
              <w:tab/>
            </w:r>
            <w:r w:rsidR="0097287E" w:rsidRPr="0097287E">
              <w:rPr>
                <w:rStyle w:val="Hipervnculo"/>
                <w:rFonts w:ascii="Times New Roman" w:hAnsi="Times New Roman"/>
                <w:b/>
                <w:bCs/>
                <w:noProof/>
              </w:rPr>
              <w:t>GRUPOS DE INTERÉS</w:t>
            </w:r>
            <w:r w:rsidR="0097287E" w:rsidRPr="0097287E">
              <w:rPr>
                <w:rFonts w:ascii="Times New Roman" w:hAnsi="Times New Roman"/>
                <w:b/>
                <w:bCs/>
                <w:noProof/>
                <w:webHidden/>
              </w:rPr>
              <w:tab/>
            </w:r>
            <w:r w:rsidR="0097287E" w:rsidRPr="0097287E">
              <w:rPr>
                <w:rFonts w:ascii="Times New Roman" w:hAnsi="Times New Roman"/>
                <w:b/>
                <w:bCs/>
                <w:noProof/>
                <w:webHidden/>
              </w:rPr>
              <w:fldChar w:fldCharType="begin"/>
            </w:r>
            <w:r w:rsidR="0097287E" w:rsidRPr="0097287E">
              <w:rPr>
                <w:rFonts w:ascii="Times New Roman" w:hAnsi="Times New Roman"/>
                <w:b/>
                <w:bCs/>
                <w:noProof/>
                <w:webHidden/>
              </w:rPr>
              <w:instrText xml:space="preserve"> PAGEREF _Toc139036335 \h </w:instrText>
            </w:r>
            <w:r w:rsidR="0097287E" w:rsidRPr="0097287E">
              <w:rPr>
                <w:rFonts w:ascii="Times New Roman" w:hAnsi="Times New Roman"/>
                <w:b/>
                <w:bCs/>
                <w:noProof/>
                <w:webHidden/>
              </w:rPr>
            </w:r>
            <w:r w:rsidR="0097287E" w:rsidRPr="0097287E">
              <w:rPr>
                <w:rFonts w:ascii="Times New Roman" w:hAnsi="Times New Roman"/>
                <w:b/>
                <w:bCs/>
                <w:noProof/>
                <w:webHidden/>
              </w:rPr>
              <w:fldChar w:fldCharType="separate"/>
            </w:r>
            <w:r w:rsidR="00063BC6">
              <w:rPr>
                <w:rFonts w:ascii="Times New Roman" w:hAnsi="Times New Roman"/>
                <w:b/>
                <w:bCs/>
                <w:noProof/>
                <w:webHidden/>
              </w:rPr>
              <w:t>9</w:t>
            </w:r>
            <w:r w:rsidR="0097287E" w:rsidRPr="0097287E">
              <w:rPr>
                <w:rFonts w:ascii="Times New Roman" w:hAnsi="Times New Roman"/>
                <w:b/>
                <w:bCs/>
                <w:noProof/>
                <w:webHidden/>
              </w:rPr>
              <w:fldChar w:fldCharType="end"/>
            </w:r>
          </w:hyperlink>
        </w:p>
        <w:p w14:paraId="55A387AC" w14:textId="421F4ADF" w:rsidR="0097287E" w:rsidRPr="0097287E" w:rsidRDefault="00000000">
          <w:pPr>
            <w:pStyle w:val="TDC1"/>
            <w:rPr>
              <w:rFonts w:ascii="Times New Roman" w:hAnsi="Times New Roman"/>
              <w:b/>
              <w:bCs/>
              <w:noProof/>
              <w:kern w:val="2"/>
              <w14:ligatures w14:val="standardContextual"/>
            </w:rPr>
          </w:pPr>
          <w:hyperlink w:anchor="_Toc139036336" w:history="1">
            <w:r w:rsidR="0097287E" w:rsidRPr="0097287E">
              <w:rPr>
                <w:rStyle w:val="Hipervnculo"/>
                <w:rFonts w:ascii="Times New Roman" w:hAnsi="Times New Roman"/>
                <w:b/>
                <w:bCs/>
                <w:noProof/>
              </w:rPr>
              <w:t>8.</w:t>
            </w:r>
            <w:r w:rsidR="0097287E" w:rsidRPr="0097287E">
              <w:rPr>
                <w:rFonts w:ascii="Times New Roman" w:hAnsi="Times New Roman"/>
                <w:b/>
                <w:bCs/>
                <w:noProof/>
                <w:kern w:val="2"/>
                <w14:ligatures w14:val="standardContextual"/>
              </w:rPr>
              <w:tab/>
            </w:r>
            <w:r w:rsidR="0097287E" w:rsidRPr="0097287E">
              <w:rPr>
                <w:rStyle w:val="Hipervnculo"/>
                <w:rFonts w:ascii="Times New Roman" w:hAnsi="Times New Roman"/>
                <w:b/>
                <w:bCs/>
                <w:noProof/>
              </w:rPr>
              <w:t>PROCESO DE PLANIFICACION</w:t>
            </w:r>
            <w:r w:rsidR="0097287E" w:rsidRPr="0097287E">
              <w:rPr>
                <w:rFonts w:ascii="Times New Roman" w:hAnsi="Times New Roman"/>
                <w:b/>
                <w:bCs/>
                <w:noProof/>
                <w:webHidden/>
              </w:rPr>
              <w:tab/>
            </w:r>
            <w:r w:rsidR="0097287E" w:rsidRPr="0097287E">
              <w:rPr>
                <w:rFonts w:ascii="Times New Roman" w:hAnsi="Times New Roman"/>
                <w:b/>
                <w:bCs/>
                <w:noProof/>
                <w:webHidden/>
              </w:rPr>
              <w:fldChar w:fldCharType="begin"/>
            </w:r>
            <w:r w:rsidR="0097287E" w:rsidRPr="0097287E">
              <w:rPr>
                <w:rFonts w:ascii="Times New Roman" w:hAnsi="Times New Roman"/>
                <w:b/>
                <w:bCs/>
                <w:noProof/>
                <w:webHidden/>
              </w:rPr>
              <w:instrText xml:space="preserve"> PAGEREF _Toc139036336 \h </w:instrText>
            </w:r>
            <w:r w:rsidR="0097287E" w:rsidRPr="0097287E">
              <w:rPr>
                <w:rFonts w:ascii="Times New Roman" w:hAnsi="Times New Roman"/>
                <w:b/>
                <w:bCs/>
                <w:noProof/>
                <w:webHidden/>
              </w:rPr>
            </w:r>
            <w:r w:rsidR="0097287E" w:rsidRPr="0097287E">
              <w:rPr>
                <w:rFonts w:ascii="Times New Roman" w:hAnsi="Times New Roman"/>
                <w:b/>
                <w:bCs/>
                <w:noProof/>
                <w:webHidden/>
              </w:rPr>
              <w:fldChar w:fldCharType="separate"/>
            </w:r>
            <w:r w:rsidR="00063BC6">
              <w:rPr>
                <w:rFonts w:ascii="Times New Roman" w:hAnsi="Times New Roman"/>
                <w:b/>
                <w:bCs/>
                <w:noProof/>
                <w:webHidden/>
              </w:rPr>
              <w:t>10</w:t>
            </w:r>
            <w:r w:rsidR="0097287E" w:rsidRPr="0097287E">
              <w:rPr>
                <w:rFonts w:ascii="Times New Roman" w:hAnsi="Times New Roman"/>
                <w:b/>
                <w:bCs/>
                <w:noProof/>
                <w:webHidden/>
              </w:rPr>
              <w:fldChar w:fldCharType="end"/>
            </w:r>
          </w:hyperlink>
        </w:p>
        <w:p w14:paraId="7D98B5CF" w14:textId="1147A1E4" w:rsidR="0097287E" w:rsidRPr="0097287E" w:rsidRDefault="00000000">
          <w:pPr>
            <w:pStyle w:val="TDC1"/>
            <w:rPr>
              <w:rFonts w:ascii="Times New Roman" w:hAnsi="Times New Roman"/>
              <w:b/>
              <w:bCs/>
              <w:noProof/>
              <w:kern w:val="2"/>
              <w14:ligatures w14:val="standardContextual"/>
            </w:rPr>
          </w:pPr>
          <w:hyperlink w:anchor="_Toc139036337" w:history="1">
            <w:r w:rsidR="0097287E" w:rsidRPr="0097287E">
              <w:rPr>
                <w:rStyle w:val="Hipervnculo"/>
                <w:rFonts w:ascii="Times New Roman" w:hAnsi="Times New Roman"/>
                <w:b/>
                <w:bCs/>
                <w:noProof/>
              </w:rPr>
              <w:t>9.</w:t>
            </w:r>
            <w:r w:rsidR="0097287E" w:rsidRPr="0097287E">
              <w:rPr>
                <w:rFonts w:ascii="Times New Roman" w:hAnsi="Times New Roman"/>
                <w:b/>
                <w:bCs/>
                <w:noProof/>
                <w:kern w:val="2"/>
                <w14:ligatures w14:val="standardContextual"/>
              </w:rPr>
              <w:tab/>
            </w:r>
            <w:r w:rsidR="0097287E" w:rsidRPr="0097287E">
              <w:rPr>
                <w:rStyle w:val="Hipervnculo"/>
                <w:rFonts w:ascii="Times New Roman" w:hAnsi="Times New Roman"/>
                <w:b/>
                <w:bCs/>
                <w:noProof/>
              </w:rPr>
              <w:t>SITUACIÓN ACTUAL</w:t>
            </w:r>
            <w:r w:rsidR="0097287E" w:rsidRPr="0097287E">
              <w:rPr>
                <w:rFonts w:ascii="Times New Roman" w:hAnsi="Times New Roman"/>
                <w:b/>
                <w:bCs/>
                <w:noProof/>
                <w:webHidden/>
              </w:rPr>
              <w:tab/>
            </w:r>
            <w:r w:rsidR="0097287E" w:rsidRPr="0097287E">
              <w:rPr>
                <w:rFonts w:ascii="Times New Roman" w:hAnsi="Times New Roman"/>
                <w:b/>
                <w:bCs/>
                <w:noProof/>
                <w:webHidden/>
              </w:rPr>
              <w:fldChar w:fldCharType="begin"/>
            </w:r>
            <w:r w:rsidR="0097287E" w:rsidRPr="0097287E">
              <w:rPr>
                <w:rFonts w:ascii="Times New Roman" w:hAnsi="Times New Roman"/>
                <w:b/>
                <w:bCs/>
                <w:noProof/>
                <w:webHidden/>
              </w:rPr>
              <w:instrText xml:space="preserve"> PAGEREF _Toc139036337 \h </w:instrText>
            </w:r>
            <w:r w:rsidR="0097287E" w:rsidRPr="0097287E">
              <w:rPr>
                <w:rFonts w:ascii="Times New Roman" w:hAnsi="Times New Roman"/>
                <w:b/>
                <w:bCs/>
                <w:noProof/>
                <w:webHidden/>
              </w:rPr>
            </w:r>
            <w:r w:rsidR="0097287E" w:rsidRPr="0097287E">
              <w:rPr>
                <w:rFonts w:ascii="Times New Roman" w:hAnsi="Times New Roman"/>
                <w:b/>
                <w:bCs/>
                <w:noProof/>
                <w:webHidden/>
              </w:rPr>
              <w:fldChar w:fldCharType="separate"/>
            </w:r>
            <w:r w:rsidR="00063BC6">
              <w:rPr>
                <w:rFonts w:ascii="Times New Roman" w:hAnsi="Times New Roman"/>
                <w:b/>
                <w:bCs/>
                <w:noProof/>
                <w:webHidden/>
              </w:rPr>
              <w:t>11</w:t>
            </w:r>
            <w:r w:rsidR="0097287E" w:rsidRPr="0097287E">
              <w:rPr>
                <w:rFonts w:ascii="Times New Roman" w:hAnsi="Times New Roman"/>
                <w:b/>
                <w:bCs/>
                <w:noProof/>
                <w:webHidden/>
              </w:rPr>
              <w:fldChar w:fldCharType="end"/>
            </w:r>
          </w:hyperlink>
        </w:p>
        <w:p w14:paraId="6683CEB7" w14:textId="02CE89C5" w:rsidR="0097287E" w:rsidRPr="0097287E" w:rsidRDefault="00000000">
          <w:pPr>
            <w:pStyle w:val="TDC1"/>
            <w:rPr>
              <w:rFonts w:ascii="Times New Roman" w:hAnsi="Times New Roman"/>
              <w:b/>
              <w:bCs/>
              <w:noProof/>
              <w:kern w:val="2"/>
              <w14:ligatures w14:val="standardContextual"/>
            </w:rPr>
          </w:pPr>
          <w:hyperlink w:anchor="_Toc139036338" w:history="1">
            <w:r w:rsidR="0097287E" w:rsidRPr="0097287E">
              <w:rPr>
                <w:rStyle w:val="Hipervnculo"/>
                <w:rFonts w:ascii="Times New Roman" w:hAnsi="Times New Roman"/>
                <w:b/>
                <w:bCs/>
                <w:noProof/>
              </w:rPr>
              <w:t>10.</w:t>
            </w:r>
            <w:r w:rsidR="0097287E" w:rsidRPr="0097287E">
              <w:rPr>
                <w:rFonts w:ascii="Times New Roman" w:hAnsi="Times New Roman"/>
                <w:b/>
                <w:bCs/>
                <w:noProof/>
                <w:kern w:val="2"/>
                <w14:ligatures w14:val="standardContextual"/>
              </w:rPr>
              <w:tab/>
            </w:r>
            <w:r w:rsidR="0097287E" w:rsidRPr="0097287E">
              <w:rPr>
                <w:rStyle w:val="Hipervnculo"/>
                <w:rFonts w:ascii="Times New Roman" w:hAnsi="Times New Roman"/>
                <w:b/>
                <w:bCs/>
                <w:noProof/>
              </w:rPr>
              <w:t>ANÁLISIS DEL ENTORNO</w:t>
            </w:r>
            <w:r w:rsidR="0097287E" w:rsidRPr="0097287E">
              <w:rPr>
                <w:rFonts w:ascii="Times New Roman" w:hAnsi="Times New Roman"/>
                <w:b/>
                <w:bCs/>
                <w:noProof/>
                <w:webHidden/>
              </w:rPr>
              <w:tab/>
            </w:r>
            <w:r w:rsidR="0097287E" w:rsidRPr="0097287E">
              <w:rPr>
                <w:rFonts w:ascii="Times New Roman" w:hAnsi="Times New Roman"/>
                <w:b/>
                <w:bCs/>
                <w:noProof/>
                <w:webHidden/>
              </w:rPr>
              <w:fldChar w:fldCharType="begin"/>
            </w:r>
            <w:r w:rsidR="0097287E" w:rsidRPr="0097287E">
              <w:rPr>
                <w:rFonts w:ascii="Times New Roman" w:hAnsi="Times New Roman"/>
                <w:b/>
                <w:bCs/>
                <w:noProof/>
                <w:webHidden/>
              </w:rPr>
              <w:instrText xml:space="preserve"> PAGEREF _Toc139036338 \h </w:instrText>
            </w:r>
            <w:r w:rsidR="0097287E" w:rsidRPr="0097287E">
              <w:rPr>
                <w:rFonts w:ascii="Times New Roman" w:hAnsi="Times New Roman"/>
                <w:b/>
                <w:bCs/>
                <w:noProof/>
                <w:webHidden/>
              </w:rPr>
            </w:r>
            <w:r w:rsidR="0097287E" w:rsidRPr="0097287E">
              <w:rPr>
                <w:rFonts w:ascii="Times New Roman" w:hAnsi="Times New Roman"/>
                <w:b/>
                <w:bCs/>
                <w:noProof/>
                <w:webHidden/>
              </w:rPr>
              <w:fldChar w:fldCharType="separate"/>
            </w:r>
            <w:r w:rsidR="00063BC6">
              <w:rPr>
                <w:rFonts w:ascii="Times New Roman" w:hAnsi="Times New Roman"/>
                <w:b/>
                <w:bCs/>
                <w:noProof/>
                <w:webHidden/>
              </w:rPr>
              <w:t>14</w:t>
            </w:r>
            <w:r w:rsidR="0097287E" w:rsidRPr="0097287E">
              <w:rPr>
                <w:rFonts w:ascii="Times New Roman" w:hAnsi="Times New Roman"/>
                <w:b/>
                <w:bCs/>
                <w:noProof/>
                <w:webHidden/>
              </w:rPr>
              <w:fldChar w:fldCharType="end"/>
            </w:r>
          </w:hyperlink>
        </w:p>
        <w:p w14:paraId="699E40E2" w14:textId="24017F7C" w:rsidR="0097287E" w:rsidRPr="0097287E" w:rsidRDefault="00000000">
          <w:pPr>
            <w:pStyle w:val="TDC1"/>
            <w:rPr>
              <w:rFonts w:ascii="Times New Roman" w:hAnsi="Times New Roman"/>
              <w:b/>
              <w:bCs/>
              <w:noProof/>
              <w:kern w:val="2"/>
              <w14:ligatures w14:val="standardContextual"/>
            </w:rPr>
          </w:pPr>
          <w:hyperlink w:anchor="_Toc139036339" w:history="1">
            <w:r w:rsidR="0097287E" w:rsidRPr="0097287E">
              <w:rPr>
                <w:rStyle w:val="Hipervnculo"/>
                <w:rFonts w:ascii="Times New Roman" w:hAnsi="Times New Roman"/>
                <w:b/>
                <w:bCs/>
                <w:noProof/>
              </w:rPr>
              <w:t>11.</w:t>
            </w:r>
            <w:r w:rsidR="0097287E" w:rsidRPr="0097287E">
              <w:rPr>
                <w:rFonts w:ascii="Times New Roman" w:hAnsi="Times New Roman"/>
                <w:b/>
                <w:bCs/>
                <w:noProof/>
                <w:kern w:val="2"/>
                <w14:ligatures w14:val="standardContextual"/>
              </w:rPr>
              <w:tab/>
            </w:r>
            <w:r w:rsidR="0097287E" w:rsidRPr="0097287E">
              <w:rPr>
                <w:rStyle w:val="Hipervnculo"/>
                <w:rFonts w:ascii="Times New Roman" w:hAnsi="Times New Roman"/>
                <w:b/>
                <w:bCs/>
                <w:noProof/>
              </w:rPr>
              <w:t>ENFOQUE Y LINEAMIENTOS ESTRATÉGICOS</w:t>
            </w:r>
            <w:r w:rsidR="0097287E" w:rsidRPr="0097287E">
              <w:rPr>
                <w:rFonts w:ascii="Times New Roman" w:hAnsi="Times New Roman"/>
                <w:b/>
                <w:bCs/>
                <w:noProof/>
                <w:webHidden/>
              </w:rPr>
              <w:tab/>
            </w:r>
            <w:r w:rsidR="0097287E" w:rsidRPr="0097287E">
              <w:rPr>
                <w:rFonts w:ascii="Times New Roman" w:hAnsi="Times New Roman"/>
                <w:b/>
                <w:bCs/>
                <w:noProof/>
                <w:webHidden/>
              </w:rPr>
              <w:fldChar w:fldCharType="begin"/>
            </w:r>
            <w:r w:rsidR="0097287E" w:rsidRPr="0097287E">
              <w:rPr>
                <w:rFonts w:ascii="Times New Roman" w:hAnsi="Times New Roman"/>
                <w:b/>
                <w:bCs/>
                <w:noProof/>
                <w:webHidden/>
              </w:rPr>
              <w:instrText xml:space="preserve"> PAGEREF _Toc139036339 \h </w:instrText>
            </w:r>
            <w:r w:rsidR="0097287E" w:rsidRPr="0097287E">
              <w:rPr>
                <w:rFonts w:ascii="Times New Roman" w:hAnsi="Times New Roman"/>
                <w:b/>
                <w:bCs/>
                <w:noProof/>
                <w:webHidden/>
              </w:rPr>
            </w:r>
            <w:r w:rsidR="0097287E" w:rsidRPr="0097287E">
              <w:rPr>
                <w:rFonts w:ascii="Times New Roman" w:hAnsi="Times New Roman"/>
                <w:b/>
                <w:bCs/>
                <w:noProof/>
                <w:webHidden/>
              </w:rPr>
              <w:fldChar w:fldCharType="separate"/>
            </w:r>
            <w:r w:rsidR="00063BC6">
              <w:rPr>
                <w:rFonts w:ascii="Times New Roman" w:hAnsi="Times New Roman"/>
                <w:b/>
                <w:bCs/>
                <w:noProof/>
                <w:webHidden/>
              </w:rPr>
              <w:t>15</w:t>
            </w:r>
            <w:r w:rsidR="0097287E" w:rsidRPr="0097287E">
              <w:rPr>
                <w:rFonts w:ascii="Times New Roman" w:hAnsi="Times New Roman"/>
                <w:b/>
                <w:bCs/>
                <w:noProof/>
                <w:webHidden/>
              </w:rPr>
              <w:fldChar w:fldCharType="end"/>
            </w:r>
          </w:hyperlink>
        </w:p>
        <w:p w14:paraId="772C0859" w14:textId="3BA4DF46" w:rsidR="0097287E" w:rsidRPr="0097287E" w:rsidRDefault="00000000">
          <w:pPr>
            <w:pStyle w:val="TDC1"/>
            <w:rPr>
              <w:rFonts w:ascii="Times New Roman" w:hAnsi="Times New Roman"/>
              <w:b/>
              <w:bCs/>
              <w:noProof/>
              <w:kern w:val="2"/>
              <w14:ligatures w14:val="standardContextual"/>
            </w:rPr>
          </w:pPr>
          <w:hyperlink w:anchor="_Toc139036340" w:history="1">
            <w:r w:rsidR="0097287E" w:rsidRPr="0097287E">
              <w:rPr>
                <w:rStyle w:val="Hipervnculo"/>
                <w:rFonts w:ascii="Times New Roman" w:hAnsi="Times New Roman"/>
                <w:b/>
                <w:bCs/>
                <w:noProof/>
              </w:rPr>
              <w:t>12.</w:t>
            </w:r>
            <w:r w:rsidR="0097287E" w:rsidRPr="0097287E">
              <w:rPr>
                <w:rFonts w:ascii="Times New Roman" w:hAnsi="Times New Roman"/>
                <w:b/>
                <w:bCs/>
                <w:noProof/>
                <w:kern w:val="2"/>
                <w14:ligatures w14:val="standardContextual"/>
              </w:rPr>
              <w:tab/>
            </w:r>
            <w:r w:rsidR="0097287E" w:rsidRPr="0097287E">
              <w:rPr>
                <w:rStyle w:val="Hipervnculo"/>
                <w:rFonts w:ascii="Times New Roman" w:hAnsi="Times New Roman"/>
                <w:b/>
                <w:bCs/>
                <w:noProof/>
              </w:rPr>
              <w:t>OBJETIVOS ESTRATÉGICOS Y ESTRATEGIAS</w:t>
            </w:r>
            <w:r w:rsidR="0097287E" w:rsidRPr="0097287E">
              <w:rPr>
                <w:rFonts w:ascii="Times New Roman" w:hAnsi="Times New Roman"/>
                <w:b/>
                <w:bCs/>
                <w:noProof/>
                <w:webHidden/>
              </w:rPr>
              <w:tab/>
            </w:r>
            <w:r w:rsidR="0097287E" w:rsidRPr="0097287E">
              <w:rPr>
                <w:rFonts w:ascii="Times New Roman" w:hAnsi="Times New Roman"/>
                <w:b/>
                <w:bCs/>
                <w:noProof/>
                <w:webHidden/>
              </w:rPr>
              <w:fldChar w:fldCharType="begin"/>
            </w:r>
            <w:r w:rsidR="0097287E" w:rsidRPr="0097287E">
              <w:rPr>
                <w:rFonts w:ascii="Times New Roman" w:hAnsi="Times New Roman"/>
                <w:b/>
                <w:bCs/>
                <w:noProof/>
                <w:webHidden/>
              </w:rPr>
              <w:instrText xml:space="preserve"> PAGEREF _Toc139036340 \h </w:instrText>
            </w:r>
            <w:r w:rsidR="0097287E" w:rsidRPr="0097287E">
              <w:rPr>
                <w:rFonts w:ascii="Times New Roman" w:hAnsi="Times New Roman"/>
                <w:b/>
                <w:bCs/>
                <w:noProof/>
                <w:webHidden/>
              </w:rPr>
            </w:r>
            <w:r w:rsidR="0097287E" w:rsidRPr="0097287E">
              <w:rPr>
                <w:rFonts w:ascii="Times New Roman" w:hAnsi="Times New Roman"/>
                <w:b/>
                <w:bCs/>
                <w:noProof/>
                <w:webHidden/>
              </w:rPr>
              <w:fldChar w:fldCharType="separate"/>
            </w:r>
            <w:r w:rsidR="00063BC6">
              <w:rPr>
                <w:rFonts w:ascii="Times New Roman" w:hAnsi="Times New Roman"/>
                <w:b/>
                <w:bCs/>
                <w:noProof/>
                <w:webHidden/>
              </w:rPr>
              <w:t>16</w:t>
            </w:r>
            <w:r w:rsidR="0097287E" w:rsidRPr="0097287E">
              <w:rPr>
                <w:rFonts w:ascii="Times New Roman" w:hAnsi="Times New Roman"/>
                <w:b/>
                <w:bCs/>
                <w:noProof/>
                <w:webHidden/>
              </w:rPr>
              <w:fldChar w:fldCharType="end"/>
            </w:r>
          </w:hyperlink>
        </w:p>
        <w:p w14:paraId="6F492DE6" w14:textId="5738BEBF" w:rsidR="0097287E" w:rsidRPr="0097287E" w:rsidRDefault="00000000">
          <w:pPr>
            <w:pStyle w:val="TDC1"/>
            <w:rPr>
              <w:rFonts w:ascii="Times New Roman" w:hAnsi="Times New Roman"/>
              <w:b/>
              <w:bCs/>
              <w:noProof/>
              <w:kern w:val="2"/>
              <w14:ligatures w14:val="standardContextual"/>
            </w:rPr>
          </w:pPr>
          <w:hyperlink w:anchor="_Toc139036341" w:history="1">
            <w:r w:rsidR="0097287E" w:rsidRPr="0097287E">
              <w:rPr>
                <w:rStyle w:val="Hipervnculo"/>
                <w:rFonts w:ascii="Times New Roman" w:hAnsi="Times New Roman"/>
                <w:b/>
                <w:bCs/>
                <w:noProof/>
              </w:rPr>
              <w:t>13.</w:t>
            </w:r>
            <w:r w:rsidR="0097287E" w:rsidRPr="0097287E">
              <w:rPr>
                <w:rFonts w:ascii="Times New Roman" w:hAnsi="Times New Roman"/>
                <w:b/>
                <w:bCs/>
                <w:noProof/>
                <w:kern w:val="2"/>
                <w14:ligatures w14:val="standardContextual"/>
              </w:rPr>
              <w:tab/>
            </w:r>
            <w:r w:rsidR="0097287E" w:rsidRPr="0097287E">
              <w:rPr>
                <w:rStyle w:val="Hipervnculo"/>
                <w:rFonts w:ascii="Times New Roman" w:hAnsi="Times New Roman"/>
                <w:b/>
                <w:bCs/>
                <w:noProof/>
              </w:rPr>
              <w:t>ACCIONES Y PROYECTOS PARA 2023-2024</w:t>
            </w:r>
            <w:r w:rsidR="0097287E" w:rsidRPr="0097287E">
              <w:rPr>
                <w:rFonts w:ascii="Times New Roman" w:hAnsi="Times New Roman"/>
                <w:b/>
                <w:bCs/>
                <w:noProof/>
                <w:webHidden/>
              </w:rPr>
              <w:tab/>
            </w:r>
            <w:r w:rsidR="0097287E" w:rsidRPr="0097287E">
              <w:rPr>
                <w:rFonts w:ascii="Times New Roman" w:hAnsi="Times New Roman"/>
                <w:b/>
                <w:bCs/>
                <w:noProof/>
                <w:webHidden/>
              </w:rPr>
              <w:fldChar w:fldCharType="begin"/>
            </w:r>
            <w:r w:rsidR="0097287E" w:rsidRPr="0097287E">
              <w:rPr>
                <w:rFonts w:ascii="Times New Roman" w:hAnsi="Times New Roman"/>
                <w:b/>
                <w:bCs/>
                <w:noProof/>
                <w:webHidden/>
              </w:rPr>
              <w:instrText xml:space="preserve"> PAGEREF _Toc139036341 \h </w:instrText>
            </w:r>
            <w:r w:rsidR="0097287E" w:rsidRPr="0097287E">
              <w:rPr>
                <w:rFonts w:ascii="Times New Roman" w:hAnsi="Times New Roman"/>
                <w:b/>
                <w:bCs/>
                <w:noProof/>
                <w:webHidden/>
              </w:rPr>
            </w:r>
            <w:r w:rsidR="0097287E" w:rsidRPr="0097287E">
              <w:rPr>
                <w:rFonts w:ascii="Times New Roman" w:hAnsi="Times New Roman"/>
                <w:b/>
                <w:bCs/>
                <w:noProof/>
                <w:webHidden/>
              </w:rPr>
              <w:fldChar w:fldCharType="separate"/>
            </w:r>
            <w:r w:rsidR="00063BC6">
              <w:rPr>
                <w:rFonts w:ascii="Times New Roman" w:hAnsi="Times New Roman"/>
                <w:b/>
                <w:bCs/>
                <w:noProof/>
                <w:webHidden/>
              </w:rPr>
              <w:t>18</w:t>
            </w:r>
            <w:r w:rsidR="0097287E" w:rsidRPr="0097287E">
              <w:rPr>
                <w:rFonts w:ascii="Times New Roman" w:hAnsi="Times New Roman"/>
                <w:b/>
                <w:bCs/>
                <w:noProof/>
                <w:webHidden/>
              </w:rPr>
              <w:fldChar w:fldCharType="end"/>
            </w:r>
          </w:hyperlink>
        </w:p>
        <w:p w14:paraId="6572BC3A" w14:textId="44C430A9" w:rsidR="0097287E" w:rsidRPr="0097287E" w:rsidRDefault="00000000">
          <w:pPr>
            <w:pStyle w:val="TDC1"/>
            <w:rPr>
              <w:rFonts w:ascii="Times New Roman" w:hAnsi="Times New Roman"/>
              <w:b/>
              <w:bCs/>
              <w:noProof/>
              <w:kern w:val="2"/>
              <w14:ligatures w14:val="standardContextual"/>
            </w:rPr>
          </w:pPr>
          <w:hyperlink w:anchor="_Toc139036342" w:history="1">
            <w:r w:rsidR="0097287E" w:rsidRPr="0097287E">
              <w:rPr>
                <w:rStyle w:val="Hipervnculo"/>
                <w:rFonts w:ascii="Times New Roman" w:hAnsi="Times New Roman"/>
                <w:b/>
                <w:bCs/>
                <w:noProof/>
              </w:rPr>
              <w:t>14.</w:t>
            </w:r>
            <w:r w:rsidR="0097287E" w:rsidRPr="0097287E">
              <w:rPr>
                <w:rFonts w:ascii="Times New Roman" w:hAnsi="Times New Roman"/>
                <w:b/>
                <w:bCs/>
                <w:noProof/>
                <w:kern w:val="2"/>
                <w14:ligatures w14:val="standardContextual"/>
              </w:rPr>
              <w:tab/>
            </w:r>
            <w:r w:rsidR="0097287E" w:rsidRPr="0097287E">
              <w:rPr>
                <w:rStyle w:val="Hipervnculo"/>
                <w:rFonts w:ascii="Times New Roman" w:hAnsi="Times New Roman"/>
                <w:b/>
                <w:bCs/>
                <w:noProof/>
              </w:rPr>
              <w:t>MONITOREO Y EVALUACIÓN</w:t>
            </w:r>
            <w:r w:rsidR="0097287E" w:rsidRPr="0097287E">
              <w:rPr>
                <w:rFonts w:ascii="Times New Roman" w:hAnsi="Times New Roman"/>
                <w:b/>
                <w:bCs/>
                <w:noProof/>
                <w:webHidden/>
              </w:rPr>
              <w:tab/>
            </w:r>
            <w:r w:rsidR="0097287E" w:rsidRPr="0097287E">
              <w:rPr>
                <w:rFonts w:ascii="Times New Roman" w:hAnsi="Times New Roman"/>
                <w:b/>
                <w:bCs/>
                <w:noProof/>
                <w:webHidden/>
              </w:rPr>
              <w:fldChar w:fldCharType="begin"/>
            </w:r>
            <w:r w:rsidR="0097287E" w:rsidRPr="0097287E">
              <w:rPr>
                <w:rFonts w:ascii="Times New Roman" w:hAnsi="Times New Roman"/>
                <w:b/>
                <w:bCs/>
                <w:noProof/>
                <w:webHidden/>
              </w:rPr>
              <w:instrText xml:space="preserve"> PAGEREF _Toc139036342 \h </w:instrText>
            </w:r>
            <w:r w:rsidR="0097287E" w:rsidRPr="0097287E">
              <w:rPr>
                <w:rFonts w:ascii="Times New Roman" w:hAnsi="Times New Roman"/>
                <w:b/>
                <w:bCs/>
                <w:noProof/>
                <w:webHidden/>
              </w:rPr>
            </w:r>
            <w:r w:rsidR="0097287E" w:rsidRPr="0097287E">
              <w:rPr>
                <w:rFonts w:ascii="Times New Roman" w:hAnsi="Times New Roman"/>
                <w:b/>
                <w:bCs/>
                <w:noProof/>
                <w:webHidden/>
              </w:rPr>
              <w:fldChar w:fldCharType="separate"/>
            </w:r>
            <w:r w:rsidR="00063BC6">
              <w:rPr>
                <w:rFonts w:ascii="Times New Roman" w:hAnsi="Times New Roman"/>
                <w:b/>
                <w:bCs/>
                <w:noProof/>
                <w:webHidden/>
              </w:rPr>
              <w:t>21</w:t>
            </w:r>
            <w:r w:rsidR="0097287E" w:rsidRPr="0097287E">
              <w:rPr>
                <w:rFonts w:ascii="Times New Roman" w:hAnsi="Times New Roman"/>
                <w:b/>
                <w:bCs/>
                <w:noProof/>
                <w:webHidden/>
              </w:rPr>
              <w:fldChar w:fldCharType="end"/>
            </w:r>
          </w:hyperlink>
        </w:p>
        <w:p w14:paraId="7DABD7A8" w14:textId="4ADC18C9" w:rsidR="0097287E" w:rsidRPr="0097287E" w:rsidRDefault="00000000">
          <w:pPr>
            <w:pStyle w:val="TDC1"/>
            <w:rPr>
              <w:rFonts w:ascii="Times New Roman" w:hAnsi="Times New Roman"/>
              <w:b/>
              <w:bCs/>
              <w:noProof/>
              <w:kern w:val="2"/>
              <w14:ligatures w14:val="standardContextual"/>
            </w:rPr>
          </w:pPr>
          <w:hyperlink w:anchor="_Toc139036343" w:history="1">
            <w:r w:rsidR="0097287E" w:rsidRPr="0097287E">
              <w:rPr>
                <w:rStyle w:val="Hipervnculo"/>
                <w:rFonts w:ascii="Times New Roman" w:hAnsi="Times New Roman"/>
                <w:b/>
                <w:bCs/>
                <w:noProof/>
              </w:rPr>
              <w:t>15.</w:t>
            </w:r>
            <w:r w:rsidR="0097287E" w:rsidRPr="0097287E">
              <w:rPr>
                <w:rFonts w:ascii="Times New Roman" w:hAnsi="Times New Roman"/>
                <w:b/>
                <w:bCs/>
                <w:noProof/>
                <w:kern w:val="2"/>
                <w14:ligatures w14:val="standardContextual"/>
              </w:rPr>
              <w:tab/>
            </w:r>
            <w:r w:rsidR="0097287E" w:rsidRPr="0097287E">
              <w:rPr>
                <w:rStyle w:val="Hipervnculo"/>
                <w:rFonts w:ascii="Times New Roman" w:hAnsi="Times New Roman"/>
                <w:b/>
                <w:bCs/>
                <w:noProof/>
              </w:rPr>
              <w:t>ADMINISTRACIÓN DE RIESGO</w:t>
            </w:r>
            <w:r w:rsidR="0097287E" w:rsidRPr="0097287E">
              <w:rPr>
                <w:rFonts w:ascii="Times New Roman" w:hAnsi="Times New Roman"/>
                <w:b/>
                <w:bCs/>
                <w:noProof/>
                <w:webHidden/>
              </w:rPr>
              <w:tab/>
            </w:r>
            <w:r w:rsidR="0097287E" w:rsidRPr="0097287E">
              <w:rPr>
                <w:rFonts w:ascii="Times New Roman" w:hAnsi="Times New Roman"/>
                <w:b/>
                <w:bCs/>
                <w:noProof/>
                <w:webHidden/>
              </w:rPr>
              <w:fldChar w:fldCharType="begin"/>
            </w:r>
            <w:r w:rsidR="0097287E" w:rsidRPr="0097287E">
              <w:rPr>
                <w:rFonts w:ascii="Times New Roman" w:hAnsi="Times New Roman"/>
                <w:b/>
                <w:bCs/>
                <w:noProof/>
                <w:webHidden/>
              </w:rPr>
              <w:instrText xml:space="preserve"> PAGEREF _Toc139036343 \h </w:instrText>
            </w:r>
            <w:r w:rsidR="0097287E" w:rsidRPr="0097287E">
              <w:rPr>
                <w:rFonts w:ascii="Times New Roman" w:hAnsi="Times New Roman"/>
                <w:b/>
                <w:bCs/>
                <w:noProof/>
                <w:webHidden/>
              </w:rPr>
            </w:r>
            <w:r w:rsidR="0097287E" w:rsidRPr="0097287E">
              <w:rPr>
                <w:rFonts w:ascii="Times New Roman" w:hAnsi="Times New Roman"/>
                <w:b/>
                <w:bCs/>
                <w:noProof/>
                <w:webHidden/>
              </w:rPr>
              <w:fldChar w:fldCharType="separate"/>
            </w:r>
            <w:r w:rsidR="00063BC6">
              <w:rPr>
                <w:rFonts w:ascii="Times New Roman" w:hAnsi="Times New Roman"/>
                <w:b/>
                <w:bCs/>
                <w:noProof/>
                <w:webHidden/>
              </w:rPr>
              <w:t>22</w:t>
            </w:r>
            <w:r w:rsidR="0097287E" w:rsidRPr="0097287E">
              <w:rPr>
                <w:rFonts w:ascii="Times New Roman" w:hAnsi="Times New Roman"/>
                <w:b/>
                <w:bCs/>
                <w:noProof/>
                <w:webHidden/>
              </w:rPr>
              <w:fldChar w:fldCharType="end"/>
            </w:r>
          </w:hyperlink>
        </w:p>
        <w:p w14:paraId="447D3906" w14:textId="053AEF74" w:rsidR="0097287E" w:rsidRPr="0097287E" w:rsidRDefault="00000000">
          <w:pPr>
            <w:pStyle w:val="TDC1"/>
            <w:rPr>
              <w:rFonts w:ascii="Times New Roman" w:hAnsi="Times New Roman"/>
              <w:b/>
              <w:bCs/>
              <w:noProof/>
              <w:kern w:val="2"/>
              <w14:ligatures w14:val="standardContextual"/>
            </w:rPr>
          </w:pPr>
          <w:hyperlink w:anchor="_Toc139036344" w:history="1">
            <w:r w:rsidR="0097287E" w:rsidRPr="0097287E">
              <w:rPr>
                <w:rStyle w:val="Hipervnculo"/>
                <w:rFonts w:ascii="Times New Roman" w:hAnsi="Times New Roman"/>
                <w:b/>
                <w:bCs/>
                <w:noProof/>
              </w:rPr>
              <w:t>16.</w:t>
            </w:r>
            <w:r w:rsidR="0097287E" w:rsidRPr="0097287E">
              <w:rPr>
                <w:rFonts w:ascii="Times New Roman" w:hAnsi="Times New Roman"/>
                <w:b/>
                <w:bCs/>
                <w:noProof/>
                <w:kern w:val="2"/>
                <w14:ligatures w14:val="standardContextual"/>
              </w:rPr>
              <w:tab/>
            </w:r>
            <w:r w:rsidR="0097287E" w:rsidRPr="0097287E">
              <w:rPr>
                <w:rStyle w:val="Hipervnculo"/>
                <w:rFonts w:ascii="Times New Roman" w:hAnsi="Times New Roman"/>
                <w:b/>
                <w:bCs/>
                <w:noProof/>
              </w:rPr>
              <w:t>CONCLUSIONES</w:t>
            </w:r>
            <w:r w:rsidR="0097287E" w:rsidRPr="0097287E">
              <w:rPr>
                <w:rFonts w:ascii="Times New Roman" w:hAnsi="Times New Roman"/>
                <w:b/>
                <w:bCs/>
                <w:noProof/>
                <w:webHidden/>
              </w:rPr>
              <w:tab/>
            </w:r>
            <w:r w:rsidR="0097287E" w:rsidRPr="0097287E">
              <w:rPr>
                <w:rFonts w:ascii="Times New Roman" w:hAnsi="Times New Roman"/>
                <w:b/>
                <w:bCs/>
                <w:noProof/>
                <w:webHidden/>
              </w:rPr>
              <w:fldChar w:fldCharType="begin"/>
            </w:r>
            <w:r w:rsidR="0097287E" w:rsidRPr="0097287E">
              <w:rPr>
                <w:rFonts w:ascii="Times New Roman" w:hAnsi="Times New Roman"/>
                <w:b/>
                <w:bCs/>
                <w:noProof/>
                <w:webHidden/>
              </w:rPr>
              <w:instrText xml:space="preserve"> PAGEREF _Toc139036344 \h </w:instrText>
            </w:r>
            <w:r w:rsidR="0097287E" w:rsidRPr="0097287E">
              <w:rPr>
                <w:rFonts w:ascii="Times New Roman" w:hAnsi="Times New Roman"/>
                <w:b/>
                <w:bCs/>
                <w:noProof/>
                <w:webHidden/>
              </w:rPr>
            </w:r>
            <w:r w:rsidR="0097287E" w:rsidRPr="0097287E">
              <w:rPr>
                <w:rFonts w:ascii="Times New Roman" w:hAnsi="Times New Roman"/>
                <w:b/>
                <w:bCs/>
                <w:noProof/>
                <w:webHidden/>
              </w:rPr>
              <w:fldChar w:fldCharType="separate"/>
            </w:r>
            <w:r w:rsidR="00063BC6">
              <w:rPr>
                <w:rFonts w:ascii="Times New Roman" w:hAnsi="Times New Roman"/>
                <w:b/>
                <w:bCs/>
                <w:noProof/>
                <w:webHidden/>
              </w:rPr>
              <w:t>23</w:t>
            </w:r>
            <w:r w:rsidR="0097287E" w:rsidRPr="0097287E">
              <w:rPr>
                <w:rFonts w:ascii="Times New Roman" w:hAnsi="Times New Roman"/>
                <w:b/>
                <w:bCs/>
                <w:noProof/>
                <w:webHidden/>
              </w:rPr>
              <w:fldChar w:fldCharType="end"/>
            </w:r>
          </w:hyperlink>
        </w:p>
        <w:p w14:paraId="130171BA" w14:textId="5BBD7D80" w:rsidR="0097287E" w:rsidRDefault="00000000">
          <w:pPr>
            <w:pStyle w:val="TDC1"/>
            <w:rPr>
              <w:rFonts w:cstheme="minorBidi"/>
              <w:noProof/>
              <w:kern w:val="2"/>
              <w14:ligatures w14:val="standardContextual"/>
            </w:rPr>
          </w:pPr>
          <w:hyperlink w:anchor="_Toc139036345" w:history="1">
            <w:r w:rsidR="0097287E" w:rsidRPr="0097287E">
              <w:rPr>
                <w:rStyle w:val="Hipervnculo"/>
                <w:rFonts w:ascii="Times New Roman" w:hAnsi="Times New Roman"/>
                <w:b/>
                <w:bCs/>
                <w:noProof/>
              </w:rPr>
              <w:t>17.</w:t>
            </w:r>
            <w:r w:rsidR="0097287E" w:rsidRPr="0097287E">
              <w:rPr>
                <w:rFonts w:ascii="Times New Roman" w:hAnsi="Times New Roman"/>
                <w:b/>
                <w:bCs/>
                <w:noProof/>
                <w:kern w:val="2"/>
                <w14:ligatures w14:val="standardContextual"/>
              </w:rPr>
              <w:tab/>
            </w:r>
            <w:r w:rsidR="0097287E" w:rsidRPr="0097287E">
              <w:rPr>
                <w:rStyle w:val="Hipervnculo"/>
                <w:rFonts w:ascii="Times New Roman" w:hAnsi="Times New Roman"/>
                <w:b/>
                <w:bCs/>
                <w:noProof/>
              </w:rPr>
              <w:t>PRÓXIMOS PASOS Y ACCIONES</w:t>
            </w:r>
            <w:r w:rsidR="0097287E" w:rsidRPr="0097287E">
              <w:rPr>
                <w:rFonts w:ascii="Times New Roman" w:hAnsi="Times New Roman"/>
                <w:b/>
                <w:bCs/>
                <w:noProof/>
                <w:webHidden/>
              </w:rPr>
              <w:tab/>
            </w:r>
            <w:r w:rsidR="0097287E" w:rsidRPr="0097287E">
              <w:rPr>
                <w:rFonts w:ascii="Times New Roman" w:hAnsi="Times New Roman"/>
                <w:b/>
                <w:bCs/>
                <w:noProof/>
                <w:webHidden/>
              </w:rPr>
              <w:fldChar w:fldCharType="begin"/>
            </w:r>
            <w:r w:rsidR="0097287E" w:rsidRPr="0097287E">
              <w:rPr>
                <w:rFonts w:ascii="Times New Roman" w:hAnsi="Times New Roman"/>
                <w:b/>
                <w:bCs/>
                <w:noProof/>
                <w:webHidden/>
              </w:rPr>
              <w:instrText xml:space="preserve"> PAGEREF _Toc139036345 \h </w:instrText>
            </w:r>
            <w:r w:rsidR="0097287E" w:rsidRPr="0097287E">
              <w:rPr>
                <w:rFonts w:ascii="Times New Roman" w:hAnsi="Times New Roman"/>
                <w:b/>
                <w:bCs/>
                <w:noProof/>
                <w:webHidden/>
              </w:rPr>
            </w:r>
            <w:r w:rsidR="0097287E" w:rsidRPr="0097287E">
              <w:rPr>
                <w:rFonts w:ascii="Times New Roman" w:hAnsi="Times New Roman"/>
                <w:b/>
                <w:bCs/>
                <w:noProof/>
                <w:webHidden/>
              </w:rPr>
              <w:fldChar w:fldCharType="separate"/>
            </w:r>
            <w:r w:rsidR="00063BC6">
              <w:rPr>
                <w:rFonts w:ascii="Times New Roman" w:hAnsi="Times New Roman"/>
                <w:b/>
                <w:bCs/>
                <w:noProof/>
                <w:webHidden/>
              </w:rPr>
              <w:t>24</w:t>
            </w:r>
            <w:r w:rsidR="0097287E" w:rsidRPr="0097287E">
              <w:rPr>
                <w:rFonts w:ascii="Times New Roman" w:hAnsi="Times New Roman"/>
                <w:b/>
                <w:bCs/>
                <w:noProof/>
                <w:webHidden/>
              </w:rPr>
              <w:fldChar w:fldCharType="end"/>
            </w:r>
          </w:hyperlink>
        </w:p>
        <w:p w14:paraId="037A22DB" w14:textId="3974982E" w:rsidR="00CB6ED9" w:rsidRPr="00E55B8C" w:rsidRDefault="009F23BD">
          <w:pPr>
            <w:rPr>
              <w:rFonts w:ascii="Times New Roman" w:hAnsi="Times New Roman" w:cs="Times New Roman"/>
            </w:rPr>
          </w:pPr>
          <w:r w:rsidRPr="00C40975">
            <w:rPr>
              <w:rFonts w:ascii="Times New Roman" w:hAnsi="Times New Roman" w:cs="Times New Roman"/>
              <w:b/>
              <w:bCs/>
              <w:lang w:eastAsia="es-DO"/>
            </w:rPr>
            <w:fldChar w:fldCharType="end"/>
          </w:r>
        </w:p>
      </w:sdtContent>
    </w:sdt>
    <w:p w14:paraId="7F97CC4C" w14:textId="77777777" w:rsidR="00CB6ED9" w:rsidRPr="00E55B8C" w:rsidRDefault="00CB6ED9" w:rsidP="00CB6ED9">
      <w:pPr>
        <w:rPr>
          <w:rFonts w:ascii="Times New Roman" w:hAnsi="Times New Roman" w:cs="Times New Roman"/>
        </w:rPr>
      </w:pPr>
    </w:p>
    <w:p w14:paraId="7D858E45" w14:textId="77777777" w:rsidR="00CB6ED9" w:rsidRPr="00E55B8C" w:rsidRDefault="00CB6ED9" w:rsidP="00CB6ED9">
      <w:pPr>
        <w:rPr>
          <w:rFonts w:ascii="Times New Roman" w:hAnsi="Times New Roman" w:cs="Times New Roman"/>
        </w:rPr>
      </w:pPr>
    </w:p>
    <w:p w14:paraId="07AFE747" w14:textId="77777777" w:rsidR="00CB6ED9" w:rsidRPr="00E55B8C" w:rsidRDefault="00CB6ED9" w:rsidP="00CB6ED9">
      <w:pPr>
        <w:rPr>
          <w:rFonts w:ascii="Times New Roman" w:hAnsi="Times New Roman" w:cs="Times New Roman"/>
        </w:rPr>
      </w:pPr>
    </w:p>
    <w:p w14:paraId="02484C2A" w14:textId="77777777" w:rsidR="00CB6ED9" w:rsidRPr="00E55B8C" w:rsidRDefault="00CB6ED9" w:rsidP="00CB6ED9">
      <w:pPr>
        <w:rPr>
          <w:rFonts w:ascii="Times New Roman" w:hAnsi="Times New Roman" w:cs="Times New Roman"/>
        </w:rPr>
      </w:pPr>
    </w:p>
    <w:p w14:paraId="2A9E91AB" w14:textId="77777777" w:rsidR="00CB6ED9" w:rsidRPr="00E55B8C" w:rsidRDefault="00CB6ED9" w:rsidP="00CB6ED9">
      <w:pPr>
        <w:rPr>
          <w:rFonts w:ascii="Times New Roman" w:hAnsi="Times New Roman" w:cs="Times New Roman"/>
        </w:rPr>
      </w:pPr>
    </w:p>
    <w:p w14:paraId="20471F9F" w14:textId="77777777" w:rsidR="00CB6ED9" w:rsidRPr="00E55B8C" w:rsidRDefault="00CB6ED9" w:rsidP="00CB6ED9">
      <w:pPr>
        <w:rPr>
          <w:rFonts w:ascii="Times New Roman" w:hAnsi="Times New Roman" w:cs="Times New Roman"/>
        </w:rPr>
      </w:pPr>
    </w:p>
    <w:p w14:paraId="6394E0B7" w14:textId="77777777" w:rsidR="00CB6ED9" w:rsidRPr="00E55B8C" w:rsidRDefault="00CB6ED9" w:rsidP="00CB6ED9">
      <w:pPr>
        <w:rPr>
          <w:rFonts w:ascii="Times New Roman" w:hAnsi="Times New Roman" w:cs="Times New Roman"/>
        </w:rPr>
      </w:pPr>
    </w:p>
    <w:p w14:paraId="617DB108" w14:textId="77777777" w:rsidR="00CB6ED9" w:rsidRPr="00E55B8C" w:rsidRDefault="00CB6ED9" w:rsidP="00CB6ED9">
      <w:pPr>
        <w:rPr>
          <w:rFonts w:ascii="Times New Roman" w:hAnsi="Times New Roman" w:cs="Times New Roman"/>
        </w:rPr>
      </w:pPr>
    </w:p>
    <w:p w14:paraId="2DFD76F8" w14:textId="77777777" w:rsidR="00CB6ED9" w:rsidRPr="00E55B8C" w:rsidRDefault="00CB6ED9" w:rsidP="00CB6ED9">
      <w:pPr>
        <w:rPr>
          <w:rFonts w:ascii="Times New Roman" w:hAnsi="Times New Roman" w:cs="Times New Roman"/>
        </w:rPr>
      </w:pPr>
    </w:p>
    <w:p w14:paraId="6FC9D39E" w14:textId="77777777" w:rsidR="00CB6ED9" w:rsidRPr="00E55B8C" w:rsidRDefault="00CB6ED9" w:rsidP="00CB6ED9">
      <w:pPr>
        <w:rPr>
          <w:rFonts w:ascii="Times New Roman" w:hAnsi="Times New Roman" w:cs="Times New Roman"/>
        </w:rPr>
      </w:pPr>
    </w:p>
    <w:p w14:paraId="2CC85833" w14:textId="77777777" w:rsidR="00CB6ED9" w:rsidRDefault="00CB6ED9" w:rsidP="00CB6ED9">
      <w:pPr>
        <w:rPr>
          <w:rFonts w:ascii="Times New Roman" w:hAnsi="Times New Roman" w:cs="Times New Roman"/>
        </w:rPr>
      </w:pPr>
    </w:p>
    <w:p w14:paraId="13441C1D" w14:textId="77777777" w:rsidR="00ED29B9" w:rsidRDefault="00ED29B9" w:rsidP="00CB6ED9">
      <w:pPr>
        <w:rPr>
          <w:rFonts w:ascii="Times New Roman" w:hAnsi="Times New Roman" w:cs="Times New Roman"/>
        </w:rPr>
      </w:pPr>
    </w:p>
    <w:p w14:paraId="46C4CA66" w14:textId="77777777" w:rsidR="00ED29B9" w:rsidRDefault="00ED29B9" w:rsidP="00CB6ED9">
      <w:pPr>
        <w:rPr>
          <w:rFonts w:ascii="Times New Roman" w:hAnsi="Times New Roman" w:cs="Times New Roman"/>
        </w:rPr>
      </w:pPr>
    </w:p>
    <w:p w14:paraId="4B20207F" w14:textId="77777777" w:rsidR="00ED29B9" w:rsidRPr="00E55B8C" w:rsidRDefault="00ED29B9" w:rsidP="00CB6ED9">
      <w:pPr>
        <w:rPr>
          <w:rFonts w:ascii="Times New Roman" w:hAnsi="Times New Roman" w:cs="Times New Roman"/>
        </w:rPr>
      </w:pPr>
    </w:p>
    <w:p w14:paraId="1CEC637D" w14:textId="77777777" w:rsidR="002B0FF6" w:rsidRDefault="002B0FF6" w:rsidP="00194B80">
      <w:pPr>
        <w:pStyle w:val="Ttulo1"/>
        <w:numPr>
          <w:ilvl w:val="0"/>
          <w:numId w:val="2"/>
        </w:numPr>
        <w:ind w:left="426"/>
      </w:pPr>
      <w:bookmarkStart w:id="14" w:name="_Toc136443670"/>
      <w:bookmarkStart w:id="15" w:name="_Toc139036329"/>
      <w:r w:rsidRPr="00E55B8C">
        <w:lastRenderedPageBreak/>
        <w:t>PALABRAS GERENTE GENERAL</w:t>
      </w:r>
      <w:bookmarkEnd w:id="14"/>
      <w:bookmarkEnd w:id="15"/>
    </w:p>
    <w:p w14:paraId="33B16669" w14:textId="77777777" w:rsidR="00155370" w:rsidRPr="00155370" w:rsidRDefault="00155370" w:rsidP="009D2E2F">
      <w:pPr>
        <w:spacing w:after="0"/>
      </w:pPr>
    </w:p>
    <w:p w14:paraId="37B2A63B" w14:textId="77777777" w:rsidR="002B0FF6" w:rsidRPr="005F36DB" w:rsidRDefault="00155370" w:rsidP="002B0FF6">
      <w:pPr>
        <w:rPr>
          <w:rFonts w:ascii="Times New Roman" w:hAnsi="Times New Roman" w:cs="Times New Roman"/>
          <w:sz w:val="6"/>
          <w:szCs w:val="6"/>
        </w:rPr>
      </w:pPr>
      <w:r w:rsidRPr="00E55B8C">
        <w:rPr>
          <w:rFonts w:ascii="Times New Roman" w:hAnsi="Times New Roman" w:cs="Times New Roman"/>
          <w:noProof/>
          <w:sz w:val="24"/>
          <w:szCs w:val="24"/>
          <w:lang w:val="es-ES" w:eastAsia="es-ES"/>
        </w:rPr>
        <w:drawing>
          <wp:anchor distT="0" distB="0" distL="114300" distR="114300" simplePos="0" relativeHeight="251674645" behindDoc="0" locked="0" layoutInCell="1" allowOverlap="1" wp14:anchorId="0B74058B" wp14:editId="7D05609C">
            <wp:simplePos x="0" y="0"/>
            <wp:positionH relativeFrom="column">
              <wp:posOffset>-70485</wp:posOffset>
            </wp:positionH>
            <wp:positionV relativeFrom="paragraph">
              <wp:posOffset>72390</wp:posOffset>
            </wp:positionV>
            <wp:extent cx="1494790" cy="1528445"/>
            <wp:effectExtent l="0" t="0" r="0" b="0"/>
            <wp:wrapSquare wrapText="bothSides"/>
            <wp:docPr id="1434384418" name="Imagen 1" descr="Un hombre con un traje de vestir y una corbat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384418" name="Imagen 1" descr="Un hombre con un traje de vestir y una corbata&#10;&#10;Descripción generada automáticamente con confianza media"/>
                    <pic:cNvPicPr/>
                  </pic:nvPicPr>
                  <pic:blipFill rotWithShape="1">
                    <a:blip r:embed="rId16" cstate="print">
                      <a:extLst>
                        <a:ext uri="{28A0092B-C50C-407E-A947-70E740481C1C}">
                          <a14:useLocalDpi xmlns:a14="http://schemas.microsoft.com/office/drawing/2010/main" val="0"/>
                        </a:ext>
                      </a:extLst>
                    </a:blip>
                    <a:srcRect l="6110" t="4324" r="16667" b="23865"/>
                    <a:stretch/>
                  </pic:blipFill>
                  <pic:spPr bwMode="auto">
                    <a:xfrm>
                      <a:off x="0" y="0"/>
                      <a:ext cx="1494790" cy="1528445"/>
                    </a:xfrm>
                    <a:prstGeom prst="roundRect">
                      <a:avLst>
                        <a:gd name="adj" fmla="val 8594"/>
                      </a:avLst>
                    </a:prstGeom>
                    <a:solidFill>
                      <a:srgbClr val="FFFFFF">
                        <a:shade val="85000"/>
                      </a:srgbClr>
                    </a:solidFill>
                    <a:ln>
                      <a:noFill/>
                    </a:ln>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BA00856" w14:textId="77777777" w:rsidR="00194B80" w:rsidRPr="00194B80" w:rsidRDefault="00194B80" w:rsidP="00155370">
      <w:pPr>
        <w:spacing w:after="360" w:line="240" w:lineRule="auto"/>
        <w:jc w:val="both"/>
        <w:rPr>
          <w:rFonts w:ascii="Times New Roman" w:hAnsi="Times New Roman" w:cs="Times New Roman"/>
          <w:sz w:val="24"/>
          <w:szCs w:val="24"/>
        </w:rPr>
      </w:pPr>
      <w:r w:rsidRPr="00194B80">
        <w:rPr>
          <w:rFonts w:ascii="Times New Roman" w:hAnsi="Times New Roman" w:cs="Times New Roman"/>
          <w:sz w:val="24"/>
          <w:szCs w:val="24"/>
        </w:rPr>
        <w:t xml:space="preserve">En agosto 2020, el excelentísimo presidente de la Republica Dominicana, Lic. Luis </w:t>
      </w:r>
      <w:proofErr w:type="spellStart"/>
      <w:r w:rsidRPr="00194B80">
        <w:rPr>
          <w:rFonts w:ascii="Times New Roman" w:hAnsi="Times New Roman" w:cs="Times New Roman"/>
          <w:sz w:val="24"/>
          <w:szCs w:val="24"/>
        </w:rPr>
        <w:t>Abinader</w:t>
      </w:r>
      <w:proofErr w:type="spellEnd"/>
      <w:r w:rsidRPr="00194B80">
        <w:rPr>
          <w:rFonts w:ascii="Times New Roman" w:hAnsi="Times New Roman" w:cs="Times New Roman"/>
          <w:sz w:val="24"/>
          <w:szCs w:val="24"/>
        </w:rPr>
        <w:t>, confió en nuestras manos la dirección general de Edenorte, asumimos el reto con humildad, pero a la vez con la entera confianza que con el esfuerzo mancomunado de nuestros colaboradores obtendríamos grandes resultados.</w:t>
      </w:r>
    </w:p>
    <w:p w14:paraId="256CC274" w14:textId="77777777" w:rsidR="00194B80" w:rsidRDefault="00194B80" w:rsidP="00155370">
      <w:pPr>
        <w:spacing w:after="360" w:line="240" w:lineRule="auto"/>
        <w:jc w:val="both"/>
        <w:rPr>
          <w:rFonts w:ascii="Times New Roman" w:hAnsi="Times New Roman" w:cs="Times New Roman"/>
          <w:sz w:val="24"/>
          <w:szCs w:val="24"/>
        </w:rPr>
      </w:pPr>
      <w:r w:rsidRPr="00194B80">
        <w:rPr>
          <w:rFonts w:ascii="Times New Roman" w:hAnsi="Times New Roman" w:cs="Times New Roman"/>
          <w:sz w:val="24"/>
          <w:szCs w:val="24"/>
        </w:rPr>
        <w:t xml:space="preserve">Me enorgullece y llena de satisfacción afirmarles, que hemos situado a Edenorte como una de las empresas del sector eléctrico con mejor desempeño, esto a raíz del logro de nuestros más grandes objetivos. Nuestra empresa, nuestra Edenorte ha dado pasos agigantados y cosechado grandes frutos, a pesar de recibirla durante una pandemia de la magnitud del </w:t>
      </w:r>
      <w:r w:rsidR="005F36DB" w:rsidRPr="00194B80">
        <w:rPr>
          <w:rFonts w:ascii="Times New Roman" w:hAnsi="Times New Roman" w:cs="Times New Roman"/>
          <w:sz w:val="24"/>
          <w:szCs w:val="24"/>
        </w:rPr>
        <w:t>COVID</w:t>
      </w:r>
      <w:r w:rsidRPr="00194B80">
        <w:rPr>
          <w:rFonts w:ascii="Times New Roman" w:hAnsi="Times New Roman" w:cs="Times New Roman"/>
          <w:sz w:val="24"/>
          <w:szCs w:val="24"/>
        </w:rPr>
        <w:t xml:space="preserve">. </w:t>
      </w:r>
    </w:p>
    <w:p w14:paraId="586CB59B" w14:textId="77777777" w:rsidR="00194B80" w:rsidRDefault="00194B80" w:rsidP="00155370">
      <w:pPr>
        <w:spacing w:after="360" w:line="240" w:lineRule="auto"/>
        <w:jc w:val="both"/>
        <w:rPr>
          <w:rFonts w:ascii="Times New Roman" w:hAnsi="Times New Roman" w:cs="Times New Roman"/>
          <w:sz w:val="24"/>
          <w:szCs w:val="24"/>
        </w:rPr>
      </w:pPr>
      <w:r w:rsidRPr="00194B80">
        <w:rPr>
          <w:rFonts w:ascii="Times New Roman" w:hAnsi="Times New Roman" w:cs="Times New Roman"/>
          <w:sz w:val="24"/>
          <w:szCs w:val="24"/>
        </w:rPr>
        <w:t xml:space="preserve">Para dar continuidad a los logros alcanzados con gran placer les damos a conocer nuestro Plan Estratégico trazado para el periodo 2023 - 2024.  Este plan está estructurado para el cumplimiento cabal de nuestra misión y nuestra visión, con la modelación de cada uno de nuestros colaboradores de los valores declarados, y así también apegados a las leyes y reglamentos vigentes, como a las directrices de nuestro organismo rector El Consejo Unificado de las </w:t>
      </w:r>
      <w:proofErr w:type="spellStart"/>
      <w:r w:rsidRPr="00194B80">
        <w:rPr>
          <w:rFonts w:ascii="Times New Roman" w:hAnsi="Times New Roman" w:cs="Times New Roman"/>
          <w:sz w:val="24"/>
          <w:szCs w:val="24"/>
        </w:rPr>
        <w:t>EDEs</w:t>
      </w:r>
      <w:proofErr w:type="spellEnd"/>
      <w:r w:rsidRPr="00194B80">
        <w:rPr>
          <w:rFonts w:ascii="Times New Roman" w:hAnsi="Times New Roman" w:cs="Times New Roman"/>
          <w:sz w:val="24"/>
          <w:szCs w:val="24"/>
        </w:rPr>
        <w:t xml:space="preserve"> (CUEDES).</w:t>
      </w:r>
    </w:p>
    <w:p w14:paraId="5D7FD080" w14:textId="77777777" w:rsidR="00194B80" w:rsidRDefault="00194B80" w:rsidP="00155370">
      <w:pPr>
        <w:spacing w:after="360" w:line="240" w:lineRule="auto"/>
        <w:jc w:val="both"/>
        <w:rPr>
          <w:rFonts w:ascii="Times New Roman" w:hAnsi="Times New Roman" w:cs="Times New Roman"/>
          <w:sz w:val="24"/>
          <w:szCs w:val="24"/>
        </w:rPr>
      </w:pPr>
      <w:r w:rsidRPr="00194B80">
        <w:rPr>
          <w:rFonts w:ascii="Times New Roman" w:hAnsi="Times New Roman" w:cs="Times New Roman"/>
          <w:sz w:val="24"/>
          <w:szCs w:val="24"/>
        </w:rPr>
        <w:t>Edenorte se compromete al logro de los objetivos estratégicos debajo listados, para continuar con el fortalecimiento del sector eléctrico y la nación, y consecuentemente y no menos importante garantizar el confort y la calidad de vida de los ciudadanos.</w:t>
      </w:r>
    </w:p>
    <w:p w14:paraId="0B6EAC80" w14:textId="77777777" w:rsidR="00194B80" w:rsidRPr="00194B80" w:rsidRDefault="00194B80" w:rsidP="00155370">
      <w:pPr>
        <w:spacing w:after="120" w:line="240" w:lineRule="auto"/>
        <w:jc w:val="both"/>
        <w:rPr>
          <w:rFonts w:ascii="Times New Roman" w:hAnsi="Times New Roman" w:cs="Times New Roman"/>
          <w:sz w:val="24"/>
          <w:szCs w:val="24"/>
        </w:rPr>
      </w:pPr>
      <w:r w:rsidRPr="00194B80">
        <w:rPr>
          <w:rFonts w:ascii="Times New Roman" w:hAnsi="Times New Roman" w:cs="Times New Roman"/>
          <w:sz w:val="24"/>
          <w:szCs w:val="24"/>
        </w:rPr>
        <w:t>•</w:t>
      </w:r>
      <w:r w:rsidRPr="00194B80">
        <w:rPr>
          <w:rFonts w:ascii="Times New Roman" w:hAnsi="Times New Roman" w:cs="Times New Roman"/>
          <w:sz w:val="24"/>
          <w:szCs w:val="24"/>
        </w:rPr>
        <w:tab/>
        <w:t>Reducir las pérdidas de energía.</w:t>
      </w:r>
    </w:p>
    <w:p w14:paraId="2FDC507D" w14:textId="77777777" w:rsidR="00194B80" w:rsidRPr="00194B80" w:rsidRDefault="00194B80" w:rsidP="00155370">
      <w:pPr>
        <w:spacing w:after="120" w:line="240" w:lineRule="auto"/>
        <w:jc w:val="both"/>
        <w:rPr>
          <w:rFonts w:ascii="Times New Roman" w:hAnsi="Times New Roman" w:cs="Times New Roman"/>
          <w:sz w:val="24"/>
          <w:szCs w:val="24"/>
        </w:rPr>
      </w:pPr>
      <w:r w:rsidRPr="00194B80">
        <w:rPr>
          <w:rFonts w:ascii="Times New Roman" w:hAnsi="Times New Roman" w:cs="Times New Roman"/>
          <w:sz w:val="24"/>
          <w:szCs w:val="24"/>
        </w:rPr>
        <w:t>•</w:t>
      </w:r>
      <w:r w:rsidRPr="00194B80">
        <w:rPr>
          <w:rFonts w:ascii="Times New Roman" w:hAnsi="Times New Roman" w:cs="Times New Roman"/>
          <w:sz w:val="24"/>
          <w:szCs w:val="24"/>
        </w:rPr>
        <w:tab/>
        <w:t>Incrementar y eficientizar el cobro.</w:t>
      </w:r>
    </w:p>
    <w:p w14:paraId="3208A8C6" w14:textId="77777777" w:rsidR="00194B80" w:rsidRPr="00194B80" w:rsidRDefault="00194B80" w:rsidP="00155370">
      <w:pPr>
        <w:spacing w:after="120" w:line="240" w:lineRule="auto"/>
        <w:jc w:val="both"/>
        <w:rPr>
          <w:rFonts w:ascii="Times New Roman" w:hAnsi="Times New Roman" w:cs="Times New Roman"/>
          <w:sz w:val="24"/>
          <w:szCs w:val="24"/>
        </w:rPr>
      </w:pPr>
      <w:r w:rsidRPr="00194B80">
        <w:rPr>
          <w:rFonts w:ascii="Times New Roman" w:hAnsi="Times New Roman" w:cs="Times New Roman"/>
          <w:sz w:val="24"/>
          <w:szCs w:val="24"/>
        </w:rPr>
        <w:t>•</w:t>
      </w:r>
      <w:r w:rsidRPr="00194B80">
        <w:rPr>
          <w:rFonts w:ascii="Times New Roman" w:hAnsi="Times New Roman" w:cs="Times New Roman"/>
          <w:sz w:val="24"/>
          <w:szCs w:val="24"/>
        </w:rPr>
        <w:tab/>
        <w:t>Garantizar la calidad y seguridad del suministro de energía.</w:t>
      </w:r>
    </w:p>
    <w:p w14:paraId="113F73D9" w14:textId="77777777" w:rsidR="00194B80" w:rsidRPr="00194B80" w:rsidRDefault="00194B80" w:rsidP="00155370">
      <w:pPr>
        <w:spacing w:after="120" w:line="240" w:lineRule="auto"/>
        <w:jc w:val="both"/>
        <w:rPr>
          <w:rFonts w:ascii="Times New Roman" w:hAnsi="Times New Roman" w:cs="Times New Roman"/>
          <w:sz w:val="24"/>
          <w:szCs w:val="24"/>
        </w:rPr>
      </w:pPr>
      <w:r w:rsidRPr="00194B80">
        <w:rPr>
          <w:rFonts w:ascii="Times New Roman" w:hAnsi="Times New Roman" w:cs="Times New Roman"/>
          <w:sz w:val="24"/>
          <w:szCs w:val="24"/>
        </w:rPr>
        <w:t>•</w:t>
      </w:r>
      <w:r w:rsidRPr="00194B80">
        <w:rPr>
          <w:rFonts w:ascii="Times New Roman" w:hAnsi="Times New Roman" w:cs="Times New Roman"/>
          <w:sz w:val="24"/>
          <w:szCs w:val="24"/>
        </w:rPr>
        <w:tab/>
        <w:t>Eficientizar las operaciones de la empresa.</w:t>
      </w:r>
    </w:p>
    <w:p w14:paraId="4A4BFCFC" w14:textId="77777777" w:rsidR="00194B80" w:rsidRPr="00194B80" w:rsidRDefault="00194B80" w:rsidP="00155370">
      <w:pPr>
        <w:spacing w:after="120" w:line="240" w:lineRule="auto"/>
        <w:jc w:val="both"/>
        <w:rPr>
          <w:rFonts w:ascii="Times New Roman" w:hAnsi="Times New Roman" w:cs="Times New Roman"/>
          <w:sz w:val="24"/>
          <w:szCs w:val="24"/>
        </w:rPr>
      </w:pPr>
      <w:r w:rsidRPr="00194B80">
        <w:rPr>
          <w:rFonts w:ascii="Times New Roman" w:hAnsi="Times New Roman" w:cs="Times New Roman"/>
          <w:sz w:val="24"/>
          <w:szCs w:val="24"/>
        </w:rPr>
        <w:t>•</w:t>
      </w:r>
      <w:r w:rsidRPr="00194B80">
        <w:rPr>
          <w:rFonts w:ascii="Times New Roman" w:hAnsi="Times New Roman" w:cs="Times New Roman"/>
          <w:sz w:val="24"/>
          <w:szCs w:val="24"/>
        </w:rPr>
        <w:tab/>
        <w:t>Optimizar el sistema de gestión del talento humano.</w:t>
      </w:r>
    </w:p>
    <w:p w14:paraId="60352F61" w14:textId="77777777" w:rsidR="00194B80" w:rsidRPr="00194B80" w:rsidRDefault="00194B80" w:rsidP="00155370">
      <w:pPr>
        <w:spacing w:after="120" w:line="240" w:lineRule="auto"/>
        <w:jc w:val="both"/>
        <w:rPr>
          <w:rFonts w:ascii="Times New Roman" w:hAnsi="Times New Roman" w:cs="Times New Roman"/>
          <w:sz w:val="24"/>
          <w:szCs w:val="24"/>
        </w:rPr>
      </w:pPr>
      <w:r w:rsidRPr="00194B80">
        <w:rPr>
          <w:rFonts w:ascii="Times New Roman" w:hAnsi="Times New Roman" w:cs="Times New Roman"/>
          <w:sz w:val="24"/>
          <w:szCs w:val="24"/>
        </w:rPr>
        <w:t>•</w:t>
      </w:r>
      <w:r w:rsidRPr="00194B80">
        <w:rPr>
          <w:rFonts w:ascii="Times New Roman" w:hAnsi="Times New Roman" w:cs="Times New Roman"/>
          <w:sz w:val="24"/>
          <w:szCs w:val="24"/>
        </w:rPr>
        <w:tab/>
        <w:t xml:space="preserve">Incrementar la calidad del servicio. </w:t>
      </w:r>
    </w:p>
    <w:p w14:paraId="7367824A" w14:textId="77777777" w:rsidR="00194B80" w:rsidRPr="00194B80" w:rsidRDefault="00194B80" w:rsidP="00155370">
      <w:pPr>
        <w:spacing w:after="120" w:line="240" w:lineRule="auto"/>
        <w:jc w:val="both"/>
        <w:rPr>
          <w:rFonts w:ascii="Times New Roman" w:hAnsi="Times New Roman" w:cs="Times New Roman"/>
          <w:sz w:val="24"/>
          <w:szCs w:val="24"/>
        </w:rPr>
      </w:pPr>
      <w:r w:rsidRPr="00194B80">
        <w:rPr>
          <w:rFonts w:ascii="Times New Roman" w:hAnsi="Times New Roman" w:cs="Times New Roman"/>
          <w:sz w:val="24"/>
          <w:szCs w:val="24"/>
        </w:rPr>
        <w:t>•</w:t>
      </w:r>
      <w:r w:rsidRPr="00194B80">
        <w:rPr>
          <w:rFonts w:ascii="Times New Roman" w:hAnsi="Times New Roman" w:cs="Times New Roman"/>
          <w:sz w:val="24"/>
          <w:szCs w:val="24"/>
        </w:rPr>
        <w:tab/>
        <w:t>Mejorar la imagen corporativa y la comunicación.</w:t>
      </w:r>
    </w:p>
    <w:p w14:paraId="64FE39DB" w14:textId="77777777" w:rsidR="00155370" w:rsidRPr="009D2E2F" w:rsidRDefault="00155370" w:rsidP="00155370">
      <w:pPr>
        <w:tabs>
          <w:tab w:val="left" w:pos="1470"/>
        </w:tabs>
        <w:spacing w:after="0" w:line="240" w:lineRule="auto"/>
        <w:jc w:val="both"/>
        <w:rPr>
          <w:rFonts w:ascii="Times New Roman" w:hAnsi="Times New Roman" w:cs="Times New Roman"/>
          <w:sz w:val="12"/>
          <w:szCs w:val="12"/>
        </w:rPr>
      </w:pPr>
    </w:p>
    <w:p w14:paraId="07FE72D5" w14:textId="77777777" w:rsidR="002B0FF6" w:rsidRPr="00E55B8C" w:rsidRDefault="00A34DAD" w:rsidP="00155370">
      <w:pPr>
        <w:tabs>
          <w:tab w:val="left" w:pos="1470"/>
        </w:tabs>
        <w:spacing w:after="360" w:line="240" w:lineRule="auto"/>
        <w:jc w:val="both"/>
        <w:rPr>
          <w:rFonts w:ascii="Times New Roman" w:hAnsi="Times New Roman" w:cs="Times New Roman"/>
          <w:sz w:val="24"/>
          <w:szCs w:val="24"/>
        </w:rPr>
      </w:pPr>
      <w:r>
        <w:rPr>
          <w:rFonts w:ascii="Times New Roman" w:hAnsi="Times New Roman" w:cs="Times New Roman"/>
          <w:noProof/>
          <w:sz w:val="24"/>
          <w:szCs w:val="24"/>
          <w:lang w:val="es-ES" w:eastAsia="es-ES"/>
        </w:rPr>
        <w:drawing>
          <wp:anchor distT="0" distB="0" distL="114300" distR="114300" simplePos="0" relativeHeight="251705365" behindDoc="0" locked="0" layoutInCell="1" allowOverlap="1" wp14:anchorId="52584CF0" wp14:editId="208C6E3A">
            <wp:simplePos x="0" y="0"/>
            <wp:positionH relativeFrom="column">
              <wp:posOffset>3631565</wp:posOffset>
            </wp:positionH>
            <wp:positionV relativeFrom="paragraph">
              <wp:posOffset>567245</wp:posOffset>
            </wp:positionV>
            <wp:extent cx="1784350" cy="605155"/>
            <wp:effectExtent l="0" t="0" r="6350" b="4445"/>
            <wp:wrapSquare wrapText="bothSides"/>
            <wp:docPr id="2002381638"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 cstate="print">
                      <a:extLst>
                        <a:ext uri="{BEBA8EAE-BF5A-486C-A8C5-ECC9F3942E4B}">
                          <a14:imgProps xmlns:a14="http://schemas.microsoft.com/office/drawing/2010/main">
                            <a14:imgLayer r:embed="rId18">
                              <a14:imgEffect>
                                <a14:brightnessContrast bright="40000" contrast="20000"/>
                              </a14:imgEffect>
                            </a14:imgLayer>
                          </a14:imgProps>
                        </a:ext>
                        <a:ext uri="{28A0092B-C50C-407E-A947-70E740481C1C}">
                          <a14:useLocalDpi xmlns:a14="http://schemas.microsoft.com/office/drawing/2010/main" val="0"/>
                        </a:ext>
                      </a:extLst>
                    </a:blip>
                    <a:srcRect l="25326" t="42424" r="42795" b="38368"/>
                    <a:stretch/>
                  </pic:blipFill>
                  <pic:spPr bwMode="auto">
                    <a:xfrm>
                      <a:off x="0" y="0"/>
                      <a:ext cx="1784350" cy="6051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94B80" w:rsidRPr="00194B80">
        <w:rPr>
          <w:rFonts w:ascii="Times New Roman" w:hAnsi="Times New Roman" w:cs="Times New Roman"/>
          <w:sz w:val="24"/>
          <w:szCs w:val="24"/>
        </w:rPr>
        <w:t>Seguiremos enalteciendo la confianza que nuestro presidente y el país ha depositado en nosotros, con el favor de Dios y de la mano con cada uno de los colaborares que pertenecemos a Edenorte seguiremos dando frutos a manos llenas, dejando en nuestro transcurrir el gran legado que servirá de referente para las demás empresas del sector eléctrico.</w:t>
      </w:r>
    </w:p>
    <w:p w14:paraId="02DE260A" w14:textId="4ADBA466" w:rsidR="00ED29B9" w:rsidRDefault="00ED29B9" w:rsidP="00CB6ED9">
      <w:pPr>
        <w:rPr>
          <w:rFonts w:ascii="Times New Roman" w:hAnsi="Times New Roman" w:cs="Times New Roman"/>
          <w:sz w:val="2"/>
          <w:szCs w:val="2"/>
        </w:rPr>
      </w:pPr>
      <w:r>
        <w:rPr>
          <w:noProof/>
          <w:lang w:val="es-ES" w:eastAsia="es-ES"/>
        </w:rPr>
        <mc:AlternateContent>
          <mc:Choice Requires="wps">
            <w:drawing>
              <wp:anchor distT="45720" distB="45720" distL="114300" distR="114300" simplePos="0" relativeHeight="251707413" behindDoc="0" locked="0" layoutInCell="1" allowOverlap="1" wp14:anchorId="466D7525" wp14:editId="04D69392">
                <wp:simplePos x="0" y="0"/>
                <wp:positionH relativeFrom="column">
                  <wp:posOffset>3360420</wp:posOffset>
                </wp:positionH>
                <wp:positionV relativeFrom="paragraph">
                  <wp:posOffset>64135</wp:posOffset>
                </wp:positionV>
                <wp:extent cx="2360930" cy="1404620"/>
                <wp:effectExtent l="0" t="0" r="0" b="0"/>
                <wp:wrapNone/>
                <wp:docPr id="46490073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2A4C8777" w14:textId="77777777" w:rsidR="00A34DAD" w:rsidRDefault="00A34DAD" w:rsidP="00A34DAD">
                            <w:pPr>
                              <w:spacing w:after="120" w:line="240" w:lineRule="auto"/>
                              <w:jc w:val="center"/>
                              <w:rPr>
                                <w:rFonts w:ascii="Times New Roman" w:hAnsi="Times New Roman" w:cs="Times New Roman"/>
                              </w:rPr>
                            </w:pPr>
                            <w:r>
                              <w:rPr>
                                <w:rFonts w:ascii="Times New Roman" w:hAnsi="Times New Roman" w:cs="Times New Roman"/>
                              </w:rPr>
                              <w:t>Ing. Andres Cueto</w:t>
                            </w:r>
                          </w:p>
                          <w:p w14:paraId="54F59D4C" w14:textId="77777777" w:rsidR="00A34DAD" w:rsidRPr="00A34DAD" w:rsidRDefault="00A34DAD" w:rsidP="00A34DAD">
                            <w:pPr>
                              <w:spacing w:after="120" w:line="240" w:lineRule="auto"/>
                              <w:jc w:val="center"/>
                              <w:rPr>
                                <w:rFonts w:ascii="Times New Roman" w:hAnsi="Times New Roman" w:cs="Times New Roman"/>
                              </w:rPr>
                            </w:pPr>
                            <w:r>
                              <w:rPr>
                                <w:rFonts w:ascii="Times New Roman" w:hAnsi="Times New Roman" w:cs="Times New Roman"/>
                              </w:rPr>
                              <w:t>Gerente General</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466D7525" id="Cuadro de texto 2" o:spid="_x0000_s1027" type="#_x0000_t202" style="position:absolute;margin-left:264.6pt;margin-top:5.05pt;width:185.9pt;height:110.6pt;z-index:251707413;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" filled="f" stroked="f">
                <v:textbox style="mso-fit-shape-to-text:t">
                  <w:txbxContent>
                    <w:p w14:paraId="2A4C8777" w14:textId="77777777" w:rsidR="00A34DAD" w:rsidRDefault="00A34DAD" w:rsidP="00A34DAD">
                      <w:pPr>
                        <w:spacing w:after="120" w:line="240" w:lineRule="auto"/>
                        <w:jc w:val="center"/>
                        <w:rPr>
                          <w:rFonts w:ascii="Times New Roman" w:hAnsi="Times New Roman" w:cs="Times New Roman"/>
                        </w:rPr>
                      </w:pPr>
                      <w:r>
                        <w:rPr>
                          <w:rFonts w:ascii="Times New Roman" w:hAnsi="Times New Roman" w:cs="Times New Roman"/>
                        </w:rPr>
                        <w:t>Ing. Andres Cueto</w:t>
                      </w:r>
                    </w:p>
                    <w:p w14:paraId="54F59D4C" w14:textId="77777777" w:rsidR="00A34DAD" w:rsidRPr="00A34DAD" w:rsidRDefault="00A34DAD" w:rsidP="00A34DAD">
                      <w:pPr>
                        <w:spacing w:after="120" w:line="240" w:lineRule="auto"/>
                        <w:jc w:val="center"/>
                        <w:rPr>
                          <w:rFonts w:ascii="Times New Roman" w:hAnsi="Times New Roman" w:cs="Times New Roman"/>
                        </w:rPr>
                      </w:pPr>
                      <w:r>
                        <w:rPr>
                          <w:rFonts w:ascii="Times New Roman" w:hAnsi="Times New Roman" w:cs="Times New Roman"/>
                        </w:rPr>
                        <w:t>Gerente General</w:t>
                      </w:r>
                    </w:p>
                  </w:txbxContent>
                </v:textbox>
              </v:shape>
            </w:pict>
          </mc:Fallback>
        </mc:AlternateContent>
      </w:r>
    </w:p>
    <w:p w14:paraId="28B5504B" w14:textId="54282CA1" w:rsidR="00ED29B9" w:rsidRDefault="00ED29B9" w:rsidP="00CB6ED9">
      <w:pPr>
        <w:rPr>
          <w:rFonts w:ascii="Times New Roman" w:hAnsi="Times New Roman" w:cs="Times New Roman"/>
          <w:sz w:val="2"/>
          <w:szCs w:val="2"/>
        </w:rPr>
      </w:pPr>
    </w:p>
    <w:p w14:paraId="07B7B367" w14:textId="32316CD4" w:rsidR="00ED29B9" w:rsidRDefault="00ED29B9" w:rsidP="00CB6ED9">
      <w:pPr>
        <w:rPr>
          <w:rFonts w:ascii="Times New Roman" w:hAnsi="Times New Roman" w:cs="Times New Roman"/>
          <w:sz w:val="2"/>
          <w:szCs w:val="2"/>
        </w:rPr>
      </w:pPr>
    </w:p>
    <w:p w14:paraId="2241F115" w14:textId="77A688D1" w:rsidR="00ED29B9" w:rsidRDefault="00ED29B9" w:rsidP="00CB6ED9">
      <w:pPr>
        <w:rPr>
          <w:rFonts w:ascii="Times New Roman" w:hAnsi="Times New Roman" w:cs="Times New Roman"/>
          <w:sz w:val="2"/>
          <w:szCs w:val="2"/>
        </w:rPr>
      </w:pPr>
    </w:p>
    <w:p w14:paraId="2B49E618" w14:textId="51ECED9C" w:rsidR="00ED29B9" w:rsidRDefault="00ED29B9" w:rsidP="00CB6ED9">
      <w:pPr>
        <w:rPr>
          <w:rFonts w:ascii="Times New Roman" w:hAnsi="Times New Roman" w:cs="Times New Roman"/>
          <w:sz w:val="2"/>
          <w:szCs w:val="2"/>
        </w:rPr>
      </w:pPr>
    </w:p>
    <w:p w14:paraId="47881AEA" w14:textId="761E5D6A" w:rsidR="002B0FF6" w:rsidRPr="009D2E2F" w:rsidRDefault="002B0FF6" w:rsidP="00CB6ED9">
      <w:pPr>
        <w:rPr>
          <w:rFonts w:ascii="Times New Roman" w:hAnsi="Times New Roman" w:cs="Times New Roman"/>
          <w:sz w:val="2"/>
          <w:szCs w:val="2"/>
        </w:rPr>
      </w:pPr>
    </w:p>
    <w:p w14:paraId="4B7D4C10" w14:textId="77777777" w:rsidR="009D2E2F" w:rsidRPr="009D2E2F" w:rsidRDefault="009D2E2F" w:rsidP="009D2E2F">
      <w:pPr>
        <w:spacing w:after="120" w:line="240" w:lineRule="auto"/>
        <w:jc w:val="center"/>
        <w:rPr>
          <w:rFonts w:ascii="Times New Roman" w:hAnsi="Times New Roman" w:cs="Times New Roman"/>
          <w:sz w:val="2"/>
          <w:szCs w:val="2"/>
        </w:rPr>
      </w:pPr>
    </w:p>
    <w:p w14:paraId="20DBDF7A" w14:textId="77777777" w:rsidR="000D7E58" w:rsidRPr="00C6422D" w:rsidRDefault="000D7E58" w:rsidP="00194B80">
      <w:pPr>
        <w:pStyle w:val="Ttulo1"/>
        <w:numPr>
          <w:ilvl w:val="0"/>
          <w:numId w:val="2"/>
        </w:numPr>
        <w:ind w:left="426"/>
      </w:pPr>
      <w:bookmarkStart w:id="16" w:name="_Toc130914781"/>
      <w:bookmarkStart w:id="17" w:name="_Toc139036330"/>
      <w:r w:rsidRPr="00C6422D">
        <w:lastRenderedPageBreak/>
        <w:t>INTRODUCCIÓN</w:t>
      </w:r>
      <w:bookmarkEnd w:id="13"/>
      <w:bookmarkEnd w:id="12"/>
      <w:bookmarkEnd w:id="11"/>
      <w:bookmarkEnd w:id="10"/>
      <w:bookmarkEnd w:id="9"/>
      <w:bookmarkEnd w:id="16"/>
      <w:bookmarkEnd w:id="17"/>
    </w:p>
    <w:p w14:paraId="2E1900BF" w14:textId="77777777" w:rsidR="000D7E58" w:rsidRPr="00E55B8C" w:rsidRDefault="000D7E58" w:rsidP="00964724">
      <w:pPr>
        <w:tabs>
          <w:tab w:val="left" w:pos="1470"/>
        </w:tabs>
        <w:spacing w:line="360" w:lineRule="auto"/>
        <w:rPr>
          <w:rFonts w:ascii="Times New Roman" w:hAnsi="Times New Roman" w:cs="Times New Roman"/>
        </w:rPr>
      </w:pPr>
    </w:p>
    <w:p w14:paraId="103E666C" w14:textId="77777777" w:rsidR="00BE4E03" w:rsidRDefault="00BE4E03" w:rsidP="00BE4E03">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P</w:t>
      </w:r>
      <w:r w:rsidRPr="005C5ECB">
        <w:rPr>
          <w:rFonts w:ascii="Times New Roman" w:hAnsi="Times New Roman" w:cs="Times New Roman"/>
          <w:sz w:val="24"/>
          <w:szCs w:val="24"/>
        </w:rPr>
        <w:t xml:space="preserve">ara el periodo 2023-2024 </w:t>
      </w:r>
      <w:r>
        <w:rPr>
          <w:rFonts w:ascii="Times New Roman" w:hAnsi="Times New Roman" w:cs="Times New Roman"/>
          <w:sz w:val="24"/>
          <w:szCs w:val="24"/>
        </w:rPr>
        <w:t>e</w:t>
      </w:r>
      <w:r w:rsidRPr="005C5ECB">
        <w:rPr>
          <w:rFonts w:ascii="Times New Roman" w:hAnsi="Times New Roman" w:cs="Times New Roman"/>
          <w:sz w:val="24"/>
          <w:szCs w:val="24"/>
        </w:rPr>
        <w:t>l Plan Estratégico de Edenorte Dominicana S.A. expone las metas a lograr, la ruta hacia el objetivo estratégico y las herramientas que se emplearán para alcanzar dichos propósitos. Asimismo, se examina la coyuntura actual de la organización y su entorno, identificando los riesgos y las oportunidades que inciden en la empresa.</w:t>
      </w:r>
    </w:p>
    <w:p w14:paraId="44EBF834" w14:textId="77777777" w:rsidR="00BE4E03" w:rsidRDefault="00BE4E03" w:rsidP="00442264">
      <w:pPr>
        <w:autoSpaceDE w:val="0"/>
        <w:autoSpaceDN w:val="0"/>
        <w:adjustRightInd w:val="0"/>
        <w:spacing w:after="0" w:line="360" w:lineRule="auto"/>
        <w:jc w:val="both"/>
        <w:rPr>
          <w:rFonts w:ascii="Times New Roman" w:hAnsi="Times New Roman" w:cs="Times New Roman"/>
          <w:sz w:val="24"/>
          <w:szCs w:val="24"/>
        </w:rPr>
      </w:pPr>
    </w:p>
    <w:p w14:paraId="2B9DBADC" w14:textId="77777777" w:rsidR="00442264" w:rsidRDefault="00442264" w:rsidP="00442264">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En el presente plan </w:t>
      </w:r>
      <w:r w:rsidR="00003276">
        <w:rPr>
          <w:rFonts w:ascii="Times New Roman" w:hAnsi="Times New Roman" w:cs="Times New Roman"/>
          <w:sz w:val="24"/>
          <w:szCs w:val="24"/>
        </w:rPr>
        <w:t xml:space="preserve">se estará </w:t>
      </w:r>
      <w:r>
        <w:rPr>
          <w:rFonts w:ascii="Times New Roman" w:hAnsi="Times New Roman" w:cs="Times New Roman"/>
          <w:sz w:val="24"/>
          <w:szCs w:val="24"/>
        </w:rPr>
        <w:t>mostrando l</w:t>
      </w:r>
      <w:r w:rsidR="00A65236" w:rsidRPr="00A65236">
        <w:rPr>
          <w:rFonts w:ascii="Times New Roman" w:hAnsi="Times New Roman" w:cs="Times New Roman"/>
          <w:sz w:val="24"/>
          <w:szCs w:val="24"/>
        </w:rPr>
        <w:t xml:space="preserve">a estructura organizativa de Edenorte </w:t>
      </w:r>
      <w:r>
        <w:rPr>
          <w:rFonts w:ascii="Times New Roman" w:hAnsi="Times New Roman" w:cs="Times New Roman"/>
          <w:sz w:val="24"/>
          <w:szCs w:val="24"/>
        </w:rPr>
        <w:t xml:space="preserve">que </w:t>
      </w:r>
      <w:r w:rsidR="00A65236" w:rsidRPr="00A65236">
        <w:rPr>
          <w:rFonts w:ascii="Times New Roman" w:hAnsi="Times New Roman" w:cs="Times New Roman"/>
          <w:sz w:val="24"/>
          <w:szCs w:val="24"/>
        </w:rPr>
        <w:t>está diseñada para asegurar una gestión eficiente y eficaz de todas las áreas de la empresa. Se compone de diferentes departamentos y unidades funcionales que trabajan en conjunto para cumplir con los objetivos estratégicos de la organización.</w:t>
      </w:r>
      <w:r>
        <w:rPr>
          <w:rFonts w:ascii="Times New Roman" w:hAnsi="Times New Roman" w:cs="Times New Roman"/>
          <w:sz w:val="24"/>
          <w:szCs w:val="24"/>
        </w:rPr>
        <w:t xml:space="preserve"> Además, </w:t>
      </w:r>
      <w:r w:rsidRPr="00442264">
        <w:rPr>
          <w:rFonts w:ascii="Times New Roman" w:hAnsi="Times New Roman" w:cs="Times New Roman"/>
          <w:sz w:val="24"/>
          <w:szCs w:val="24"/>
        </w:rPr>
        <w:t xml:space="preserve">los lineamientos estratégicos de Edenorte </w:t>
      </w:r>
      <w:r>
        <w:rPr>
          <w:rFonts w:ascii="Times New Roman" w:hAnsi="Times New Roman" w:cs="Times New Roman"/>
          <w:sz w:val="24"/>
          <w:szCs w:val="24"/>
        </w:rPr>
        <w:t xml:space="preserve">que </w:t>
      </w:r>
      <w:r w:rsidRPr="00442264">
        <w:rPr>
          <w:rFonts w:ascii="Times New Roman" w:hAnsi="Times New Roman" w:cs="Times New Roman"/>
          <w:sz w:val="24"/>
          <w:szCs w:val="24"/>
        </w:rPr>
        <w:t>se centran en varios aspectos clave</w:t>
      </w:r>
      <w:r w:rsidR="00C228CC">
        <w:rPr>
          <w:rFonts w:ascii="Times New Roman" w:hAnsi="Times New Roman" w:cs="Times New Roman"/>
          <w:sz w:val="24"/>
          <w:szCs w:val="24"/>
        </w:rPr>
        <w:t>s</w:t>
      </w:r>
      <w:r w:rsidRPr="00442264">
        <w:rPr>
          <w:rFonts w:ascii="Times New Roman" w:hAnsi="Times New Roman" w:cs="Times New Roman"/>
          <w:sz w:val="24"/>
          <w:szCs w:val="24"/>
        </w:rPr>
        <w:t xml:space="preserve"> que nos permiten avanzar hacia nuestros objetivos. En primer lugar, tenemos un enfoque centrado en la calidad del servicio, buscando proporcionar a nuestros clientes una experiencia confiable y satisfactoria en la distribución de energía eléctrica. </w:t>
      </w:r>
    </w:p>
    <w:p w14:paraId="5D1646D6" w14:textId="77777777" w:rsidR="00442264" w:rsidRDefault="00442264" w:rsidP="00442264">
      <w:pPr>
        <w:autoSpaceDE w:val="0"/>
        <w:autoSpaceDN w:val="0"/>
        <w:adjustRightInd w:val="0"/>
        <w:spacing w:after="0" w:line="360" w:lineRule="auto"/>
        <w:jc w:val="both"/>
        <w:rPr>
          <w:rFonts w:ascii="Times New Roman" w:hAnsi="Times New Roman" w:cs="Times New Roman"/>
          <w:sz w:val="24"/>
          <w:szCs w:val="24"/>
        </w:rPr>
      </w:pPr>
    </w:p>
    <w:p w14:paraId="3AA8736F" w14:textId="77777777" w:rsidR="006878DA" w:rsidRDefault="006878DA" w:rsidP="00442264">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De igual forma se </w:t>
      </w:r>
      <w:r w:rsidR="00C228CC">
        <w:rPr>
          <w:rFonts w:ascii="Times New Roman" w:hAnsi="Times New Roman" w:cs="Times New Roman"/>
          <w:sz w:val="24"/>
          <w:szCs w:val="24"/>
        </w:rPr>
        <w:t>presentan</w:t>
      </w:r>
      <w:r>
        <w:rPr>
          <w:rFonts w:ascii="Times New Roman" w:hAnsi="Times New Roman" w:cs="Times New Roman"/>
          <w:sz w:val="24"/>
          <w:szCs w:val="24"/>
        </w:rPr>
        <w:t xml:space="preserve"> los grupos de interés que hacen posible que Edenorte pueda lograr sus metas y objetivos propuestos para los próximos </w:t>
      </w:r>
      <w:r w:rsidR="005D3B8C">
        <w:rPr>
          <w:rFonts w:ascii="Times New Roman" w:hAnsi="Times New Roman" w:cs="Times New Roman"/>
          <w:sz w:val="24"/>
          <w:szCs w:val="24"/>
        </w:rPr>
        <w:t>años</w:t>
      </w:r>
      <w:r w:rsidR="00A15298">
        <w:rPr>
          <w:rFonts w:ascii="Times New Roman" w:hAnsi="Times New Roman" w:cs="Times New Roman"/>
          <w:sz w:val="24"/>
          <w:szCs w:val="24"/>
        </w:rPr>
        <w:t xml:space="preserve">, </w:t>
      </w:r>
      <w:r w:rsidR="005D3B8C">
        <w:rPr>
          <w:rFonts w:ascii="Times New Roman" w:hAnsi="Times New Roman" w:cs="Times New Roman"/>
          <w:sz w:val="24"/>
          <w:szCs w:val="24"/>
        </w:rPr>
        <w:t>reforzados</w:t>
      </w:r>
      <w:r>
        <w:rPr>
          <w:rFonts w:ascii="Times New Roman" w:hAnsi="Times New Roman" w:cs="Times New Roman"/>
          <w:sz w:val="24"/>
          <w:szCs w:val="24"/>
        </w:rPr>
        <w:t xml:space="preserve"> con </w:t>
      </w:r>
      <w:r w:rsidR="00E324C9">
        <w:rPr>
          <w:rFonts w:ascii="Times New Roman" w:hAnsi="Times New Roman" w:cs="Times New Roman"/>
          <w:sz w:val="24"/>
          <w:szCs w:val="24"/>
        </w:rPr>
        <w:t>las</w:t>
      </w:r>
      <w:r w:rsidRPr="006878DA">
        <w:rPr>
          <w:rFonts w:ascii="Times New Roman" w:hAnsi="Times New Roman" w:cs="Times New Roman"/>
          <w:sz w:val="24"/>
          <w:szCs w:val="24"/>
        </w:rPr>
        <w:t xml:space="preserve"> </w:t>
      </w:r>
      <w:r w:rsidR="00E324C9" w:rsidRPr="006878DA">
        <w:rPr>
          <w:rFonts w:ascii="Times New Roman" w:hAnsi="Times New Roman" w:cs="Times New Roman"/>
          <w:sz w:val="24"/>
          <w:szCs w:val="24"/>
        </w:rPr>
        <w:t>estrategi</w:t>
      </w:r>
      <w:r w:rsidR="00E324C9">
        <w:rPr>
          <w:rFonts w:ascii="Times New Roman" w:hAnsi="Times New Roman" w:cs="Times New Roman"/>
          <w:sz w:val="24"/>
          <w:szCs w:val="24"/>
        </w:rPr>
        <w:t>as</w:t>
      </w:r>
      <w:r w:rsidRPr="006878DA">
        <w:rPr>
          <w:rFonts w:ascii="Times New Roman" w:hAnsi="Times New Roman" w:cs="Times New Roman"/>
          <w:sz w:val="24"/>
          <w:szCs w:val="24"/>
        </w:rPr>
        <w:t xml:space="preserve"> y las acciones </w:t>
      </w:r>
      <w:r w:rsidR="00E324C9" w:rsidRPr="006878DA">
        <w:rPr>
          <w:rFonts w:ascii="Times New Roman" w:hAnsi="Times New Roman" w:cs="Times New Roman"/>
          <w:sz w:val="24"/>
          <w:szCs w:val="24"/>
        </w:rPr>
        <w:t>de la organización</w:t>
      </w:r>
      <w:r w:rsidR="00442609">
        <w:rPr>
          <w:rFonts w:ascii="Times New Roman" w:hAnsi="Times New Roman" w:cs="Times New Roman"/>
          <w:sz w:val="24"/>
          <w:szCs w:val="24"/>
        </w:rPr>
        <w:t xml:space="preserve"> </w:t>
      </w:r>
      <w:r w:rsidR="00BE3EC5">
        <w:rPr>
          <w:rFonts w:ascii="Times New Roman" w:hAnsi="Times New Roman" w:cs="Times New Roman"/>
          <w:sz w:val="24"/>
          <w:szCs w:val="24"/>
        </w:rPr>
        <w:t>basado</w:t>
      </w:r>
      <w:r w:rsidR="00442609">
        <w:rPr>
          <w:rFonts w:ascii="Times New Roman" w:hAnsi="Times New Roman" w:cs="Times New Roman"/>
          <w:sz w:val="24"/>
          <w:szCs w:val="24"/>
        </w:rPr>
        <w:t>s</w:t>
      </w:r>
      <w:r w:rsidR="00BE3EC5">
        <w:rPr>
          <w:rFonts w:ascii="Times New Roman" w:hAnsi="Times New Roman" w:cs="Times New Roman"/>
          <w:sz w:val="24"/>
          <w:szCs w:val="24"/>
        </w:rPr>
        <w:t xml:space="preserve"> en</w:t>
      </w:r>
      <w:r w:rsidR="005D3B8C">
        <w:rPr>
          <w:rFonts w:ascii="Times New Roman" w:hAnsi="Times New Roman" w:cs="Times New Roman"/>
          <w:sz w:val="24"/>
          <w:szCs w:val="24"/>
        </w:rPr>
        <w:t xml:space="preserve"> este plan estratégico.</w:t>
      </w:r>
    </w:p>
    <w:p w14:paraId="6B612E2E" w14:textId="77777777" w:rsidR="005D3B8C" w:rsidRPr="00442264" w:rsidRDefault="005D3B8C" w:rsidP="00442264">
      <w:pPr>
        <w:autoSpaceDE w:val="0"/>
        <w:autoSpaceDN w:val="0"/>
        <w:adjustRightInd w:val="0"/>
        <w:spacing w:after="0" w:line="360" w:lineRule="auto"/>
        <w:jc w:val="both"/>
        <w:rPr>
          <w:rFonts w:ascii="Times New Roman" w:hAnsi="Times New Roman" w:cs="Times New Roman"/>
          <w:sz w:val="24"/>
          <w:szCs w:val="24"/>
        </w:rPr>
      </w:pPr>
    </w:p>
    <w:p w14:paraId="0A359825" w14:textId="77777777" w:rsidR="00442264" w:rsidRDefault="00442264" w:rsidP="00442264">
      <w:pPr>
        <w:autoSpaceDE w:val="0"/>
        <w:autoSpaceDN w:val="0"/>
        <w:adjustRightInd w:val="0"/>
        <w:spacing w:after="0" w:line="360" w:lineRule="auto"/>
        <w:jc w:val="both"/>
        <w:rPr>
          <w:rFonts w:ascii="Times New Roman" w:hAnsi="Times New Roman" w:cs="Times New Roman"/>
          <w:sz w:val="24"/>
          <w:szCs w:val="24"/>
        </w:rPr>
      </w:pPr>
      <w:r w:rsidRPr="00442264">
        <w:rPr>
          <w:rFonts w:ascii="Times New Roman" w:hAnsi="Times New Roman" w:cs="Times New Roman"/>
          <w:sz w:val="24"/>
          <w:szCs w:val="24"/>
        </w:rPr>
        <w:t>En resumen, nuestro enfoque y lineamientos estratégicos se basan en la calidad del servicio, la sostenibilidad, el crecimiento y la innovación. Estos principios guían nuestras decisiones y acciones, y nos permiten avanzar hacia un futuro próspero y sostenible en la industria eléctrica.</w:t>
      </w:r>
    </w:p>
    <w:p w14:paraId="451A799D" w14:textId="77777777" w:rsidR="00003276" w:rsidRDefault="00003276" w:rsidP="00442264">
      <w:pPr>
        <w:autoSpaceDE w:val="0"/>
        <w:autoSpaceDN w:val="0"/>
        <w:adjustRightInd w:val="0"/>
        <w:spacing w:after="0" w:line="360" w:lineRule="auto"/>
        <w:jc w:val="both"/>
        <w:rPr>
          <w:rFonts w:ascii="Times New Roman" w:hAnsi="Times New Roman" w:cs="Times New Roman"/>
          <w:sz w:val="24"/>
          <w:szCs w:val="24"/>
        </w:rPr>
      </w:pPr>
    </w:p>
    <w:p w14:paraId="23B86264" w14:textId="77777777" w:rsidR="00D8637F" w:rsidRDefault="00D8637F" w:rsidP="00442264">
      <w:pPr>
        <w:autoSpaceDE w:val="0"/>
        <w:autoSpaceDN w:val="0"/>
        <w:adjustRightInd w:val="0"/>
        <w:spacing w:after="0" w:line="360" w:lineRule="auto"/>
        <w:jc w:val="both"/>
        <w:rPr>
          <w:rFonts w:ascii="Times New Roman" w:hAnsi="Times New Roman" w:cs="Times New Roman"/>
          <w:sz w:val="24"/>
          <w:szCs w:val="24"/>
        </w:rPr>
      </w:pPr>
    </w:p>
    <w:p w14:paraId="73A34E72" w14:textId="77777777" w:rsidR="00DE3428" w:rsidRPr="00C6422D" w:rsidRDefault="00DE3428" w:rsidP="00DB669E">
      <w:pPr>
        <w:pStyle w:val="Ttulo1"/>
      </w:pPr>
      <w:bookmarkStart w:id="18" w:name="_Toc123803881"/>
      <w:bookmarkStart w:id="19" w:name="_Toc130914785"/>
      <w:bookmarkStart w:id="20" w:name="_Toc139036331"/>
      <w:r w:rsidRPr="00C6422D">
        <w:lastRenderedPageBreak/>
        <w:t>ESTRUCTURAL DE EDENORTE</w:t>
      </w:r>
      <w:bookmarkEnd w:id="18"/>
      <w:bookmarkEnd w:id="19"/>
      <w:bookmarkEnd w:id="20"/>
    </w:p>
    <w:p w14:paraId="5B056D7D" w14:textId="77777777" w:rsidR="00DE3428" w:rsidRPr="00E55B8C" w:rsidRDefault="00DE3428" w:rsidP="00DE3428">
      <w:pPr>
        <w:spacing w:line="360" w:lineRule="auto"/>
        <w:jc w:val="both"/>
        <w:rPr>
          <w:rFonts w:ascii="Times New Roman" w:hAnsi="Times New Roman" w:cs="Times New Roman"/>
          <w:kern w:val="24"/>
          <w:sz w:val="24"/>
          <w:szCs w:val="24"/>
          <w:lang w:eastAsia="es-DO"/>
        </w:rPr>
      </w:pPr>
      <w:r w:rsidRPr="00E55B8C">
        <w:rPr>
          <w:rFonts w:ascii="Times New Roman" w:hAnsi="Times New Roman" w:cs="Times New Roman"/>
          <w:noProof/>
          <w:sz w:val="24"/>
          <w:szCs w:val="24"/>
          <w:lang w:val="es-ES" w:eastAsia="es-ES"/>
        </w:rPr>
        <w:drawing>
          <wp:anchor distT="0" distB="0" distL="114300" distR="114300" simplePos="0" relativeHeight="251666453" behindDoc="0" locked="0" layoutInCell="1" allowOverlap="1" wp14:anchorId="13A2D7FC" wp14:editId="69449850">
            <wp:simplePos x="0" y="0"/>
            <wp:positionH relativeFrom="column">
              <wp:posOffset>554990</wp:posOffset>
            </wp:positionH>
            <wp:positionV relativeFrom="paragraph">
              <wp:posOffset>288290</wp:posOffset>
            </wp:positionV>
            <wp:extent cx="4654550" cy="7402195"/>
            <wp:effectExtent l="0" t="0" r="0" b="8255"/>
            <wp:wrapTopAndBottom/>
            <wp:docPr id="36" name="Imagen 36"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n 36" descr="Diagrama&#10;&#10;Descripción generada automáticamente"/>
                    <pic:cNvPicPr/>
                  </pic:nvPicPr>
                  <pic:blipFill rotWithShape="1">
                    <a:blip r:embed="rId19">
                      <a:extLst>
                        <a:ext uri="{BEBA8EAE-BF5A-486C-A8C5-ECC9F3942E4B}">
                          <a14:imgProps xmlns:a14="http://schemas.microsoft.com/office/drawing/2010/main">
                            <a14:imgLayer r:embed="rId20">
                              <a14:imgEffect>
                                <a14:sharpenSoften amount="25000"/>
                              </a14:imgEffect>
                            </a14:imgLayer>
                          </a14:imgProps>
                        </a:ext>
                        <a:ext uri="{28A0092B-C50C-407E-A947-70E740481C1C}">
                          <a14:useLocalDpi xmlns:a14="http://schemas.microsoft.com/office/drawing/2010/main" val="0"/>
                        </a:ext>
                      </a:extLst>
                    </a:blip>
                    <a:srcRect l="8433" t="10497" r="3982" b="33796"/>
                    <a:stretch/>
                  </pic:blipFill>
                  <pic:spPr bwMode="auto">
                    <a:xfrm>
                      <a:off x="0" y="0"/>
                      <a:ext cx="4654550" cy="74021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55B8C">
        <w:rPr>
          <w:rFonts w:ascii="Times New Roman" w:hAnsi="Times New Roman" w:cs="Times New Roman"/>
          <w:kern w:val="24"/>
          <w:sz w:val="24"/>
          <w:szCs w:val="24"/>
          <w:lang w:eastAsia="es-DO"/>
        </w:rPr>
        <w:t>Edenorte está basado en procesos, divididos en cuatros rubros:</w:t>
      </w:r>
    </w:p>
    <w:p w14:paraId="7A463AD5" w14:textId="77777777" w:rsidR="00885FF2" w:rsidRDefault="00885FF2" w:rsidP="00964724">
      <w:pPr>
        <w:tabs>
          <w:tab w:val="left" w:pos="1470"/>
        </w:tabs>
        <w:spacing w:line="360" w:lineRule="auto"/>
        <w:rPr>
          <w:rFonts w:ascii="Times New Roman" w:hAnsi="Times New Roman" w:cs="Times New Roman"/>
        </w:rPr>
      </w:pPr>
    </w:p>
    <w:p w14:paraId="6CA1F95C" w14:textId="77777777" w:rsidR="00ED29B9" w:rsidRDefault="00ED29B9" w:rsidP="00964724">
      <w:pPr>
        <w:tabs>
          <w:tab w:val="left" w:pos="1470"/>
        </w:tabs>
        <w:spacing w:line="360" w:lineRule="auto"/>
        <w:rPr>
          <w:rFonts w:ascii="Times New Roman" w:hAnsi="Times New Roman" w:cs="Times New Roman"/>
        </w:rPr>
      </w:pPr>
    </w:p>
    <w:p w14:paraId="1C85CDD9" w14:textId="77777777" w:rsidR="00ED29B9" w:rsidRDefault="00ED29B9" w:rsidP="00964724">
      <w:pPr>
        <w:tabs>
          <w:tab w:val="left" w:pos="1470"/>
        </w:tabs>
        <w:spacing w:line="360" w:lineRule="auto"/>
        <w:rPr>
          <w:rFonts w:ascii="Times New Roman" w:hAnsi="Times New Roman" w:cs="Times New Roman"/>
        </w:rPr>
      </w:pPr>
    </w:p>
    <w:p w14:paraId="734C0931" w14:textId="77777777" w:rsidR="00CC67E6" w:rsidRPr="00E55B8C" w:rsidRDefault="00CC67E6" w:rsidP="00DB669E">
      <w:pPr>
        <w:pStyle w:val="Ttulo1"/>
      </w:pPr>
      <w:bookmarkStart w:id="21" w:name="_Toc136443677"/>
      <w:bookmarkStart w:id="22" w:name="_Toc139036332"/>
      <w:r w:rsidRPr="00E55B8C">
        <w:lastRenderedPageBreak/>
        <w:t>ORGANIGRAMA</w:t>
      </w:r>
      <w:bookmarkEnd w:id="21"/>
      <w:r w:rsidR="00B24F8D" w:rsidRPr="00E55B8C">
        <w:t xml:space="preserve"> EDENORTE</w:t>
      </w:r>
      <w:bookmarkEnd w:id="22"/>
    </w:p>
    <w:p w14:paraId="47099AE8" w14:textId="77777777" w:rsidR="00CC67E6" w:rsidRPr="00E55B8C" w:rsidRDefault="00D60E76" w:rsidP="00964724">
      <w:pPr>
        <w:pStyle w:val="NormalWeb"/>
        <w:spacing w:before="0" w:beforeAutospacing="0" w:after="120" w:afterAutospacing="0" w:line="360" w:lineRule="auto"/>
        <w:jc w:val="both"/>
        <w:rPr>
          <w:rFonts w:eastAsiaTheme="minorEastAsia"/>
          <w:kern w:val="24"/>
        </w:rPr>
      </w:pPr>
      <w:r>
        <w:rPr>
          <w:noProof/>
          <w:lang w:val="es-ES" w:eastAsia="es-ES"/>
        </w:rPr>
        <w:drawing>
          <wp:anchor distT="0" distB="0" distL="114300" distR="114300" simplePos="0" relativeHeight="251701269" behindDoc="1" locked="0" layoutInCell="1" allowOverlap="1" wp14:anchorId="079436FE" wp14:editId="5C0E6066">
            <wp:simplePos x="0" y="0"/>
            <wp:positionH relativeFrom="column">
              <wp:posOffset>-433658</wp:posOffset>
            </wp:positionH>
            <wp:positionV relativeFrom="paragraph">
              <wp:posOffset>297815</wp:posOffset>
            </wp:positionV>
            <wp:extent cx="6505143" cy="4011283"/>
            <wp:effectExtent l="0" t="0" r="0" b="8890"/>
            <wp:wrapNone/>
            <wp:docPr id="1988447590" name="Imagen 6" descr="Imagen de la pantalla de un celular con letras&#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8447590" name="Imagen 6" descr="Imagen de la pantalla de un celular con letras&#10;&#10;Descripción generada automáticamente con confianza media"/>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505143" cy="4011283"/>
                    </a:xfrm>
                    <a:prstGeom prst="rect">
                      <a:avLst/>
                    </a:prstGeom>
                    <a:noFill/>
                  </pic:spPr>
                </pic:pic>
              </a:graphicData>
            </a:graphic>
            <wp14:sizeRelH relativeFrom="page">
              <wp14:pctWidth>0</wp14:pctWidth>
            </wp14:sizeRelH>
            <wp14:sizeRelV relativeFrom="page">
              <wp14:pctHeight>0</wp14:pctHeight>
            </wp14:sizeRelV>
          </wp:anchor>
        </w:drawing>
      </w:r>
    </w:p>
    <w:p w14:paraId="568884BB" w14:textId="77777777" w:rsidR="00CC67E6" w:rsidRDefault="00CC67E6" w:rsidP="00964724">
      <w:pPr>
        <w:pStyle w:val="NormalWeb"/>
        <w:spacing w:before="0" w:beforeAutospacing="0" w:after="120" w:afterAutospacing="0" w:line="360" w:lineRule="auto"/>
        <w:jc w:val="both"/>
        <w:rPr>
          <w:rFonts w:eastAsiaTheme="minorEastAsia"/>
          <w:kern w:val="24"/>
        </w:rPr>
      </w:pPr>
    </w:p>
    <w:p w14:paraId="4E58DA97" w14:textId="77777777" w:rsidR="00D60E76" w:rsidRDefault="00D60E76" w:rsidP="00964724">
      <w:pPr>
        <w:pStyle w:val="NormalWeb"/>
        <w:spacing w:before="0" w:beforeAutospacing="0" w:after="120" w:afterAutospacing="0" w:line="360" w:lineRule="auto"/>
        <w:jc w:val="both"/>
        <w:rPr>
          <w:rFonts w:eastAsiaTheme="minorEastAsia"/>
          <w:kern w:val="24"/>
        </w:rPr>
      </w:pPr>
    </w:p>
    <w:p w14:paraId="41C6B8D5" w14:textId="77777777" w:rsidR="00D60E76" w:rsidRDefault="00D60E76" w:rsidP="00964724">
      <w:pPr>
        <w:pStyle w:val="NormalWeb"/>
        <w:spacing w:before="0" w:beforeAutospacing="0" w:after="120" w:afterAutospacing="0" w:line="360" w:lineRule="auto"/>
        <w:jc w:val="both"/>
        <w:rPr>
          <w:rFonts w:eastAsiaTheme="minorEastAsia"/>
          <w:kern w:val="24"/>
        </w:rPr>
      </w:pPr>
    </w:p>
    <w:p w14:paraId="7FADA562" w14:textId="77777777" w:rsidR="00D60E76" w:rsidRDefault="00D60E76" w:rsidP="00964724">
      <w:pPr>
        <w:pStyle w:val="NormalWeb"/>
        <w:spacing w:before="0" w:beforeAutospacing="0" w:after="120" w:afterAutospacing="0" w:line="360" w:lineRule="auto"/>
        <w:jc w:val="both"/>
        <w:rPr>
          <w:rFonts w:eastAsiaTheme="minorEastAsia"/>
          <w:kern w:val="24"/>
        </w:rPr>
      </w:pPr>
    </w:p>
    <w:p w14:paraId="43AE90EB" w14:textId="77777777" w:rsidR="00D60E76" w:rsidRDefault="00D60E76" w:rsidP="00964724">
      <w:pPr>
        <w:pStyle w:val="NormalWeb"/>
        <w:spacing w:before="0" w:beforeAutospacing="0" w:after="120" w:afterAutospacing="0" w:line="360" w:lineRule="auto"/>
        <w:jc w:val="both"/>
        <w:rPr>
          <w:rFonts w:eastAsiaTheme="minorEastAsia"/>
          <w:kern w:val="24"/>
        </w:rPr>
      </w:pPr>
    </w:p>
    <w:p w14:paraId="1AFA6C01" w14:textId="77777777" w:rsidR="00D60E76" w:rsidRDefault="00D60E76" w:rsidP="00964724">
      <w:pPr>
        <w:pStyle w:val="NormalWeb"/>
        <w:spacing w:before="0" w:beforeAutospacing="0" w:after="120" w:afterAutospacing="0" w:line="360" w:lineRule="auto"/>
        <w:jc w:val="both"/>
        <w:rPr>
          <w:rFonts w:eastAsiaTheme="minorEastAsia"/>
          <w:kern w:val="24"/>
        </w:rPr>
      </w:pPr>
    </w:p>
    <w:p w14:paraId="140E13AB" w14:textId="77777777" w:rsidR="00D60E76" w:rsidRDefault="00D60E76" w:rsidP="00964724">
      <w:pPr>
        <w:pStyle w:val="NormalWeb"/>
        <w:spacing w:before="0" w:beforeAutospacing="0" w:after="120" w:afterAutospacing="0" w:line="360" w:lineRule="auto"/>
        <w:jc w:val="both"/>
        <w:rPr>
          <w:rFonts w:eastAsiaTheme="minorEastAsia"/>
          <w:kern w:val="24"/>
        </w:rPr>
      </w:pPr>
    </w:p>
    <w:p w14:paraId="7B154E86" w14:textId="77777777" w:rsidR="00D60E76" w:rsidRDefault="00D60E76" w:rsidP="00964724">
      <w:pPr>
        <w:pStyle w:val="NormalWeb"/>
        <w:spacing w:before="0" w:beforeAutospacing="0" w:after="120" w:afterAutospacing="0" w:line="360" w:lineRule="auto"/>
        <w:jc w:val="both"/>
        <w:rPr>
          <w:rFonts w:eastAsiaTheme="minorEastAsia"/>
          <w:kern w:val="24"/>
        </w:rPr>
      </w:pPr>
    </w:p>
    <w:p w14:paraId="7B726EDA" w14:textId="77777777" w:rsidR="00D60E76" w:rsidRDefault="00D60E76" w:rsidP="00964724">
      <w:pPr>
        <w:pStyle w:val="NormalWeb"/>
        <w:spacing w:before="0" w:beforeAutospacing="0" w:after="120" w:afterAutospacing="0" w:line="360" w:lineRule="auto"/>
        <w:jc w:val="both"/>
        <w:rPr>
          <w:rFonts w:eastAsiaTheme="minorEastAsia"/>
          <w:kern w:val="24"/>
        </w:rPr>
      </w:pPr>
    </w:p>
    <w:p w14:paraId="70138AEB" w14:textId="77777777" w:rsidR="00D60E76" w:rsidRDefault="00D60E76" w:rsidP="00964724">
      <w:pPr>
        <w:pStyle w:val="NormalWeb"/>
        <w:spacing w:before="0" w:beforeAutospacing="0" w:after="120" w:afterAutospacing="0" w:line="360" w:lineRule="auto"/>
        <w:jc w:val="both"/>
        <w:rPr>
          <w:rFonts w:eastAsiaTheme="minorEastAsia"/>
          <w:kern w:val="24"/>
        </w:rPr>
      </w:pPr>
    </w:p>
    <w:p w14:paraId="38C53E9A" w14:textId="77777777" w:rsidR="00D60E76" w:rsidRDefault="00D60E76" w:rsidP="00964724">
      <w:pPr>
        <w:pStyle w:val="NormalWeb"/>
        <w:spacing w:before="0" w:beforeAutospacing="0" w:after="120" w:afterAutospacing="0" w:line="360" w:lineRule="auto"/>
        <w:jc w:val="both"/>
        <w:rPr>
          <w:rFonts w:eastAsiaTheme="minorEastAsia"/>
          <w:kern w:val="24"/>
        </w:rPr>
      </w:pPr>
    </w:p>
    <w:p w14:paraId="01FF5CB6" w14:textId="77777777" w:rsidR="00D60E76" w:rsidRPr="00E55B8C" w:rsidRDefault="00D60E76" w:rsidP="00964724">
      <w:pPr>
        <w:pStyle w:val="NormalWeb"/>
        <w:spacing w:before="0" w:beforeAutospacing="0" w:after="120" w:afterAutospacing="0" w:line="360" w:lineRule="auto"/>
        <w:jc w:val="both"/>
        <w:rPr>
          <w:rFonts w:eastAsiaTheme="minorEastAsia"/>
          <w:kern w:val="24"/>
        </w:rPr>
      </w:pPr>
    </w:p>
    <w:p w14:paraId="3C945F86" w14:textId="77777777" w:rsidR="00D63EEC" w:rsidRPr="00E55B8C" w:rsidRDefault="00D63EEC" w:rsidP="00964724">
      <w:pPr>
        <w:pStyle w:val="NormalWeb"/>
        <w:spacing w:before="0" w:beforeAutospacing="0" w:after="120" w:afterAutospacing="0" w:line="360" w:lineRule="auto"/>
        <w:jc w:val="both"/>
        <w:rPr>
          <w:rFonts w:eastAsiaTheme="minorEastAsia"/>
          <w:kern w:val="24"/>
        </w:rPr>
      </w:pPr>
    </w:p>
    <w:p w14:paraId="2321745F" w14:textId="77777777" w:rsidR="00D63EEC" w:rsidRPr="00E55B8C" w:rsidRDefault="00D63EEC" w:rsidP="00964724">
      <w:pPr>
        <w:pStyle w:val="NormalWeb"/>
        <w:spacing w:before="0" w:beforeAutospacing="0" w:after="120" w:afterAutospacing="0" w:line="360" w:lineRule="auto"/>
        <w:jc w:val="both"/>
        <w:rPr>
          <w:rFonts w:eastAsiaTheme="minorEastAsia"/>
          <w:kern w:val="24"/>
        </w:rPr>
      </w:pPr>
    </w:p>
    <w:p w14:paraId="557A1F13" w14:textId="77777777" w:rsidR="004F0855" w:rsidRPr="00E55B8C" w:rsidRDefault="004F0855" w:rsidP="00964724">
      <w:pPr>
        <w:pStyle w:val="NormalWeb"/>
        <w:spacing w:before="0" w:beforeAutospacing="0" w:after="120" w:afterAutospacing="0" w:line="360" w:lineRule="auto"/>
        <w:jc w:val="both"/>
        <w:rPr>
          <w:rFonts w:eastAsiaTheme="minorEastAsia"/>
          <w:kern w:val="24"/>
        </w:rPr>
      </w:pPr>
    </w:p>
    <w:p w14:paraId="49070F71" w14:textId="77777777" w:rsidR="004F0855" w:rsidRPr="00E55B8C" w:rsidRDefault="004F0855" w:rsidP="00964724">
      <w:pPr>
        <w:pStyle w:val="NormalWeb"/>
        <w:spacing w:before="0" w:beforeAutospacing="0" w:after="120" w:afterAutospacing="0" w:line="360" w:lineRule="auto"/>
        <w:jc w:val="both"/>
        <w:rPr>
          <w:rFonts w:eastAsiaTheme="minorEastAsia"/>
          <w:kern w:val="24"/>
        </w:rPr>
      </w:pPr>
    </w:p>
    <w:p w14:paraId="2EE83F56" w14:textId="77777777" w:rsidR="004F0855" w:rsidRPr="00E55B8C" w:rsidRDefault="004F0855" w:rsidP="00964724">
      <w:pPr>
        <w:pStyle w:val="NormalWeb"/>
        <w:spacing w:before="0" w:beforeAutospacing="0" w:after="120" w:afterAutospacing="0" w:line="360" w:lineRule="auto"/>
        <w:jc w:val="both"/>
        <w:rPr>
          <w:rFonts w:eastAsiaTheme="minorEastAsia"/>
          <w:kern w:val="24"/>
        </w:rPr>
      </w:pPr>
    </w:p>
    <w:p w14:paraId="1ED2A58E" w14:textId="77777777" w:rsidR="00CC67E6" w:rsidRDefault="00CC67E6" w:rsidP="00964724">
      <w:pPr>
        <w:pStyle w:val="NormalWeb"/>
        <w:spacing w:before="0" w:beforeAutospacing="0" w:after="120" w:afterAutospacing="0" w:line="360" w:lineRule="auto"/>
        <w:jc w:val="both"/>
        <w:rPr>
          <w:rFonts w:eastAsiaTheme="minorEastAsia"/>
          <w:kern w:val="24"/>
        </w:rPr>
      </w:pPr>
    </w:p>
    <w:p w14:paraId="1225EDDD" w14:textId="77777777" w:rsidR="00D60E76" w:rsidRDefault="00D60E76" w:rsidP="00964724">
      <w:pPr>
        <w:pStyle w:val="NormalWeb"/>
        <w:spacing w:before="0" w:beforeAutospacing="0" w:after="120" w:afterAutospacing="0" w:line="360" w:lineRule="auto"/>
        <w:jc w:val="both"/>
        <w:rPr>
          <w:rFonts w:eastAsiaTheme="minorEastAsia"/>
          <w:kern w:val="24"/>
        </w:rPr>
      </w:pPr>
    </w:p>
    <w:p w14:paraId="5422F061" w14:textId="77777777" w:rsidR="00D60E76" w:rsidRDefault="00D60E76" w:rsidP="00964724">
      <w:pPr>
        <w:pStyle w:val="NormalWeb"/>
        <w:spacing w:before="0" w:beforeAutospacing="0" w:after="120" w:afterAutospacing="0" w:line="360" w:lineRule="auto"/>
        <w:jc w:val="both"/>
        <w:rPr>
          <w:rFonts w:eastAsiaTheme="minorEastAsia"/>
          <w:kern w:val="24"/>
        </w:rPr>
      </w:pPr>
    </w:p>
    <w:p w14:paraId="5B6CA2D0" w14:textId="77777777" w:rsidR="00D60E76" w:rsidRDefault="00D60E76" w:rsidP="00964724">
      <w:pPr>
        <w:pStyle w:val="NormalWeb"/>
        <w:spacing w:before="0" w:beforeAutospacing="0" w:after="120" w:afterAutospacing="0" w:line="360" w:lineRule="auto"/>
        <w:jc w:val="both"/>
        <w:rPr>
          <w:rFonts w:eastAsiaTheme="minorEastAsia"/>
          <w:kern w:val="24"/>
        </w:rPr>
      </w:pPr>
    </w:p>
    <w:p w14:paraId="71AEDCC7" w14:textId="77777777" w:rsidR="001571AC" w:rsidRDefault="001571AC" w:rsidP="00964724">
      <w:pPr>
        <w:pStyle w:val="NormalWeb"/>
        <w:spacing w:before="0" w:beforeAutospacing="0" w:after="120" w:afterAutospacing="0" w:line="360" w:lineRule="auto"/>
        <w:jc w:val="both"/>
        <w:rPr>
          <w:rFonts w:eastAsiaTheme="minorEastAsia"/>
          <w:kern w:val="24"/>
        </w:rPr>
      </w:pPr>
    </w:p>
    <w:p w14:paraId="3B425C69" w14:textId="77777777" w:rsidR="00ED29B9" w:rsidRDefault="00ED29B9" w:rsidP="00964724">
      <w:pPr>
        <w:pStyle w:val="NormalWeb"/>
        <w:spacing w:before="0" w:beforeAutospacing="0" w:after="120" w:afterAutospacing="0" w:line="360" w:lineRule="auto"/>
        <w:jc w:val="both"/>
        <w:rPr>
          <w:rFonts w:eastAsiaTheme="minorEastAsia"/>
          <w:kern w:val="24"/>
        </w:rPr>
      </w:pPr>
    </w:p>
    <w:p w14:paraId="02499219" w14:textId="77777777" w:rsidR="00ED29B9" w:rsidRDefault="00ED29B9" w:rsidP="00964724">
      <w:pPr>
        <w:pStyle w:val="NormalWeb"/>
        <w:spacing w:before="0" w:beforeAutospacing="0" w:after="120" w:afterAutospacing="0" w:line="360" w:lineRule="auto"/>
        <w:jc w:val="both"/>
        <w:rPr>
          <w:rFonts w:eastAsiaTheme="minorEastAsia"/>
          <w:kern w:val="24"/>
        </w:rPr>
      </w:pPr>
    </w:p>
    <w:p w14:paraId="5C58A89D" w14:textId="77777777" w:rsidR="001571AC" w:rsidRPr="00E55B8C" w:rsidRDefault="001571AC" w:rsidP="00964724">
      <w:pPr>
        <w:pStyle w:val="NormalWeb"/>
        <w:spacing w:before="0" w:beforeAutospacing="0" w:after="120" w:afterAutospacing="0" w:line="360" w:lineRule="auto"/>
        <w:jc w:val="both"/>
        <w:rPr>
          <w:rFonts w:eastAsiaTheme="minorEastAsia"/>
          <w:kern w:val="24"/>
        </w:rPr>
      </w:pPr>
    </w:p>
    <w:p w14:paraId="504985A5" w14:textId="77777777" w:rsidR="00CC67E6" w:rsidRPr="00E55B8C" w:rsidRDefault="00CC67E6" w:rsidP="00DB669E">
      <w:pPr>
        <w:pStyle w:val="Ttulo1"/>
      </w:pPr>
      <w:bookmarkStart w:id="23" w:name="_Toc136443678"/>
      <w:bookmarkStart w:id="24" w:name="_Toc139036333"/>
      <w:r w:rsidRPr="00E55B8C">
        <w:lastRenderedPageBreak/>
        <w:t>ZONA DE CONCESIÓN</w:t>
      </w:r>
      <w:bookmarkEnd w:id="23"/>
      <w:bookmarkEnd w:id="24"/>
      <w:r w:rsidRPr="00E55B8C">
        <w:t xml:space="preserve"> </w:t>
      </w:r>
    </w:p>
    <w:p w14:paraId="2F98F963" w14:textId="77777777" w:rsidR="00314FA4" w:rsidRPr="00E55B8C" w:rsidRDefault="00314FA4" w:rsidP="00314FA4">
      <w:pPr>
        <w:rPr>
          <w:rFonts w:ascii="Times New Roman" w:hAnsi="Times New Roman" w:cs="Times New Roman"/>
        </w:rPr>
      </w:pPr>
    </w:p>
    <w:p w14:paraId="1AA41AC4" w14:textId="77777777" w:rsidR="00D63EEC" w:rsidRPr="00E55B8C" w:rsidRDefault="00D63EEC" w:rsidP="00D63EEC">
      <w:pPr>
        <w:spacing w:line="360" w:lineRule="auto"/>
        <w:jc w:val="both"/>
        <w:rPr>
          <w:rFonts w:ascii="Times New Roman" w:hAnsi="Times New Roman" w:cs="Times New Roman"/>
          <w:color w:val="000000" w:themeColor="text1"/>
          <w:sz w:val="24"/>
          <w:szCs w:val="24"/>
        </w:rPr>
      </w:pPr>
      <w:r w:rsidRPr="00E55B8C">
        <w:rPr>
          <w:rFonts w:ascii="Times New Roman" w:hAnsi="Times New Roman" w:cs="Times New Roman"/>
          <w:color w:val="000000" w:themeColor="text1"/>
          <w:sz w:val="24"/>
          <w:szCs w:val="24"/>
        </w:rPr>
        <w:t>EDENORTE se subdivide en 5 Sectores, que son:</w:t>
      </w:r>
    </w:p>
    <w:p w14:paraId="24A395D7" w14:textId="77777777" w:rsidR="00314FA4" w:rsidRPr="00E55B8C" w:rsidRDefault="00314FA4" w:rsidP="00D63EEC">
      <w:pPr>
        <w:spacing w:line="360" w:lineRule="auto"/>
        <w:jc w:val="both"/>
        <w:rPr>
          <w:rFonts w:ascii="Times New Roman" w:hAnsi="Times New Roman" w:cs="Times New Roman"/>
          <w:color w:val="000000" w:themeColor="text1"/>
          <w:sz w:val="24"/>
          <w:szCs w:val="24"/>
        </w:rPr>
      </w:pPr>
    </w:p>
    <w:p w14:paraId="32B81B45" w14:textId="77777777" w:rsidR="00D63EEC" w:rsidRPr="00E55B8C" w:rsidRDefault="00D63EEC" w:rsidP="00D63EEC">
      <w:pPr>
        <w:rPr>
          <w:rFonts w:ascii="Times New Roman" w:hAnsi="Times New Roman" w:cs="Times New Roman"/>
        </w:rPr>
      </w:pPr>
    </w:p>
    <w:p w14:paraId="5BFAE874" w14:textId="77777777" w:rsidR="00CC67E6" w:rsidRPr="00E55B8C" w:rsidRDefault="00CC67E6" w:rsidP="00964724">
      <w:pPr>
        <w:pStyle w:val="NormalWeb"/>
        <w:spacing w:before="0" w:beforeAutospacing="0" w:after="120" w:afterAutospacing="0" w:line="360" w:lineRule="auto"/>
        <w:jc w:val="both"/>
        <w:rPr>
          <w:rFonts w:eastAsiaTheme="minorEastAsia"/>
          <w:kern w:val="24"/>
        </w:rPr>
      </w:pPr>
      <w:r w:rsidRPr="00E55B8C">
        <w:rPr>
          <w:noProof/>
          <w:color w:val="000000" w:themeColor="text1"/>
          <w:lang w:val="es-ES" w:eastAsia="es-ES"/>
        </w:rPr>
        <w:drawing>
          <wp:inline distT="0" distB="0" distL="0" distR="0" wp14:anchorId="2E9516C0" wp14:editId="28969A98">
            <wp:extent cx="5957728" cy="3136604"/>
            <wp:effectExtent l="0" t="0" r="5080" b="6985"/>
            <wp:docPr id="785049856" name="Imagen 785049856" descr="Map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descr="Mapa&#10;&#10;Descripción generada automáticament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962162" cy="3138938"/>
                    </a:xfrm>
                    <a:prstGeom prst="rect">
                      <a:avLst/>
                    </a:prstGeom>
                  </pic:spPr>
                </pic:pic>
              </a:graphicData>
            </a:graphic>
          </wp:inline>
        </w:drawing>
      </w:r>
    </w:p>
    <w:p w14:paraId="43B4816F" w14:textId="77777777" w:rsidR="00CC67E6" w:rsidRPr="00E55B8C" w:rsidRDefault="00CC67E6" w:rsidP="00CC67E6">
      <w:pPr>
        <w:rPr>
          <w:rFonts w:ascii="Times New Roman" w:hAnsi="Times New Roman" w:cs="Times New Roman"/>
          <w:sz w:val="24"/>
          <w:szCs w:val="24"/>
        </w:rPr>
      </w:pPr>
    </w:p>
    <w:p w14:paraId="7ED64A40" w14:textId="77777777" w:rsidR="00CC67E6" w:rsidRPr="00E55B8C" w:rsidRDefault="00CC67E6" w:rsidP="00964724">
      <w:pPr>
        <w:pStyle w:val="NormalWeb"/>
        <w:spacing w:before="0" w:beforeAutospacing="0" w:after="120" w:afterAutospacing="0" w:line="360" w:lineRule="auto"/>
        <w:jc w:val="both"/>
        <w:rPr>
          <w:rFonts w:eastAsiaTheme="minorEastAsia"/>
          <w:kern w:val="24"/>
        </w:rPr>
      </w:pPr>
    </w:p>
    <w:p w14:paraId="7DEB6BA9" w14:textId="77777777" w:rsidR="00CC67E6" w:rsidRPr="00E55B8C" w:rsidRDefault="00CC67E6" w:rsidP="00964724">
      <w:pPr>
        <w:pStyle w:val="NormalWeb"/>
        <w:spacing w:before="0" w:beforeAutospacing="0" w:after="120" w:afterAutospacing="0" w:line="360" w:lineRule="auto"/>
        <w:jc w:val="both"/>
        <w:rPr>
          <w:rFonts w:eastAsiaTheme="minorEastAsia"/>
          <w:kern w:val="24"/>
        </w:rPr>
      </w:pPr>
    </w:p>
    <w:p w14:paraId="4B8E40AF" w14:textId="77777777" w:rsidR="00D63EEC" w:rsidRPr="00E55B8C" w:rsidRDefault="00D63EEC" w:rsidP="00964724">
      <w:pPr>
        <w:pStyle w:val="NormalWeb"/>
        <w:spacing w:before="0" w:beforeAutospacing="0" w:after="120" w:afterAutospacing="0" w:line="360" w:lineRule="auto"/>
        <w:jc w:val="both"/>
        <w:rPr>
          <w:rFonts w:eastAsiaTheme="minorEastAsia"/>
          <w:kern w:val="24"/>
        </w:rPr>
      </w:pPr>
    </w:p>
    <w:p w14:paraId="2B545104" w14:textId="77777777" w:rsidR="00D63EEC" w:rsidRPr="00E55B8C" w:rsidRDefault="00D63EEC" w:rsidP="00964724">
      <w:pPr>
        <w:pStyle w:val="NormalWeb"/>
        <w:spacing w:before="0" w:beforeAutospacing="0" w:after="120" w:afterAutospacing="0" w:line="360" w:lineRule="auto"/>
        <w:jc w:val="both"/>
        <w:rPr>
          <w:rFonts w:eastAsiaTheme="minorEastAsia"/>
          <w:kern w:val="24"/>
        </w:rPr>
      </w:pPr>
    </w:p>
    <w:p w14:paraId="5CB4DF51" w14:textId="77777777" w:rsidR="00D63EEC" w:rsidRPr="00E55B8C" w:rsidRDefault="00D63EEC" w:rsidP="00964724">
      <w:pPr>
        <w:pStyle w:val="NormalWeb"/>
        <w:spacing w:before="0" w:beforeAutospacing="0" w:after="120" w:afterAutospacing="0" w:line="360" w:lineRule="auto"/>
        <w:jc w:val="both"/>
        <w:rPr>
          <w:rFonts w:eastAsiaTheme="minorEastAsia"/>
          <w:kern w:val="24"/>
        </w:rPr>
      </w:pPr>
    </w:p>
    <w:p w14:paraId="21E8109A" w14:textId="77777777" w:rsidR="00D63EEC" w:rsidRPr="00E55B8C" w:rsidRDefault="00D63EEC" w:rsidP="00964724">
      <w:pPr>
        <w:pStyle w:val="NormalWeb"/>
        <w:spacing w:before="0" w:beforeAutospacing="0" w:after="120" w:afterAutospacing="0" w:line="360" w:lineRule="auto"/>
        <w:jc w:val="both"/>
        <w:rPr>
          <w:rFonts w:eastAsiaTheme="minorEastAsia"/>
          <w:kern w:val="24"/>
        </w:rPr>
      </w:pPr>
    </w:p>
    <w:p w14:paraId="5ED1A62E" w14:textId="77777777" w:rsidR="00D63EEC" w:rsidRPr="00E55B8C" w:rsidRDefault="00D63EEC" w:rsidP="00964724">
      <w:pPr>
        <w:pStyle w:val="NormalWeb"/>
        <w:spacing w:before="0" w:beforeAutospacing="0" w:after="120" w:afterAutospacing="0" w:line="360" w:lineRule="auto"/>
        <w:jc w:val="both"/>
        <w:rPr>
          <w:rFonts w:eastAsiaTheme="minorEastAsia"/>
          <w:kern w:val="24"/>
        </w:rPr>
      </w:pPr>
    </w:p>
    <w:p w14:paraId="2BE1226E" w14:textId="77777777" w:rsidR="00D63EEC" w:rsidRPr="00E55B8C" w:rsidRDefault="00D63EEC" w:rsidP="00964724">
      <w:pPr>
        <w:pStyle w:val="NormalWeb"/>
        <w:spacing w:before="0" w:beforeAutospacing="0" w:after="120" w:afterAutospacing="0" w:line="360" w:lineRule="auto"/>
        <w:jc w:val="both"/>
        <w:rPr>
          <w:rFonts w:eastAsiaTheme="minorEastAsia"/>
          <w:kern w:val="24"/>
        </w:rPr>
      </w:pPr>
    </w:p>
    <w:p w14:paraId="76F2A921" w14:textId="77777777" w:rsidR="00D63EEC" w:rsidRPr="00E55B8C" w:rsidRDefault="00D63EEC" w:rsidP="00964724">
      <w:pPr>
        <w:pStyle w:val="NormalWeb"/>
        <w:spacing w:before="0" w:beforeAutospacing="0" w:after="120" w:afterAutospacing="0" w:line="360" w:lineRule="auto"/>
        <w:jc w:val="both"/>
        <w:rPr>
          <w:rFonts w:eastAsiaTheme="minorEastAsia"/>
          <w:kern w:val="24"/>
        </w:rPr>
      </w:pPr>
    </w:p>
    <w:p w14:paraId="564F48A7" w14:textId="77777777" w:rsidR="00F5147E" w:rsidRPr="00E55B8C" w:rsidRDefault="00F5147E" w:rsidP="004579D3">
      <w:pPr>
        <w:spacing w:line="360" w:lineRule="auto"/>
        <w:jc w:val="both"/>
        <w:rPr>
          <w:rFonts w:ascii="Times New Roman" w:hAnsi="Times New Roman" w:cs="Times New Roman"/>
          <w:color w:val="000000" w:themeColor="text1"/>
          <w:sz w:val="24"/>
          <w:szCs w:val="24"/>
        </w:rPr>
      </w:pPr>
    </w:p>
    <w:p w14:paraId="3AA31DA3" w14:textId="77777777" w:rsidR="004579D3" w:rsidRPr="00E55B8C" w:rsidRDefault="00B24B62" w:rsidP="00DB669E">
      <w:pPr>
        <w:pStyle w:val="Ttulo1"/>
      </w:pPr>
      <w:bookmarkStart w:id="25" w:name="_Toc136443681"/>
      <w:bookmarkStart w:id="26" w:name="_Toc139036334"/>
      <w:r w:rsidRPr="00E55B8C">
        <w:lastRenderedPageBreak/>
        <w:t>MARCO NORMATIVO</w:t>
      </w:r>
      <w:bookmarkEnd w:id="25"/>
      <w:bookmarkEnd w:id="26"/>
    </w:p>
    <w:p w14:paraId="1EB4D06E" w14:textId="77777777" w:rsidR="004579D3" w:rsidRPr="00E55B8C" w:rsidRDefault="004579D3" w:rsidP="004579D3">
      <w:pPr>
        <w:rPr>
          <w:rFonts w:ascii="Times New Roman" w:hAnsi="Times New Roman" w:cs="Times New Roman"/>
          <w:sz w:val="24"/>
          <w:szCs w:val="24"/>
        </w:rPr>
      </w:pPr>
    </w:p>
    <w:p w14:paraId="19ACDA1D" w14:textId="77777777" w:rsidR="004579D3" w:rsidRPr="00E55B8C" w:rsidRDefault="004579D3" w:rsidP="004579D3">
      <w:pPr>
        <w:spacing w:line="360" w:lineRule="auto"/>
        <w:jc w:val="both"/>
        <w:rPr>
          <w:rFonts w:ascii="Times New Roman" w:hAnsi="Times New Roman" w:cs="Times New Roman"/>
          <w:color w:val="000000"/>
          <w:sz w:val="24"/>
          <w:szCs w:val="24"/>
        </w:rPr>
      </w:pPr>
      <w:r w:rsidRPr="00E55B8C">
        <w:rPr>
          <w:rFonts w:ascii="Times New Roman" w:hAnsi="Times New Roman" w:cs="Times New Roman"/>
          <w:color w:val="000000"/>
          <w:sz w:val="24"/>
          <w:szCs w:val="24"/>
        </w:rPr>
        <w:t xml:space="preserve">La Ley principal el cual se rige la empresa es la Ley General de Electricidad </w:t>
      </w:r>
      <w:proofErr w:type="spellStart"/>
      <w:r w:rsidRPr="00E55B8C">
        <w:rPr>
          <w:rFonts w:ascii="Times New Roman" w:hAnsi="Times New Roman" w:cs="Times New Roman"/>
          <w:color w:val="000000"/>
          <w:sz w:val="24"/>
          <w:szCs w:val="24"/>
        </w:rPr>
        <w:t>nº</w:t>
      </w:r>
      <w:proofErr w:type="spellEnd"/>
      <w:r w:rsidRPr="00E55B8C">
        <w:rPr>
          <w:rFonts w:ascii="Times New Roman" w:hAnsi="Times New Roman" w:cs="Times New Roman"/>
          <w:color w:val="000000"/>
          <w:sz w:val="24"/>
          <w:szCs w:val="24"/>
        </w:rPr>
        <w:t xml:space="preserve"> 125-01, promulgada el 26 de julio del 2001.</w:t>
      </w:r>
    </w:p>
    <w:p w14:paraId="17384F52" w14:textId="77777777" w:rsidR="009C3694" w:rsidRPr="00E55B8C" w:rsidRDefault="009C3694" w:rsidP="004579D3">
      <w:pPr>
        <w:spacing w:line="360" w:lineRule="auto"/>
        <w:jc w:val="both"/>
        <w:rPr>
          <w:rFonts w:ascii="Times New Roman" w:hAnsi="Times New Roman" w:cs="Times New Roman"/>
          <w:color w:val="000000"/>
          <w:sz w:val="24"/>
          <w:szCs w:val="24"/>
        </w:rPr>
      </w:pPr>
      <w:r w:rsidRPr="00E55B8C">
        <w:rPr>
          <w:rFonts w:ascii="Times New Roman" w:hAnsi="Times New Roman" w:cs="Times New Roman"/>
          <w:color w:val="000000"/>
          <w:sz w:val="24"/>
          <w:szCs w:val="24"/>
        </w:rPr>
        <w:t xml:space="preserve">Entre otras leyes </w:t>
      </w:r>
      <w:r w:rsidR="00026E93" w:rsidRPr="00E55B8C">
        <w:rPr>
          <w:rFonts w:ascii="Times New Roman" w:hAnsi="Times New Roman" w:cs="Times New Roman"/>
          <w:color w:val="000000"/>
          <w:sz w:val="24"/>
          <w:szCs w:val="24"/>
        </w:rPr>
        <w:t>están</w:t>
      </w:r>
      <w:r w:rsidRPr="00E55B8C">
        <w:rPr>
          <w:rFonts w:ascii="Times New Roman" w:hAnsi="Times New Roman" w:cs="Times New Roman"/>
          <w:color w:val="000000"/>
          <w:sz w:val="24"/>
          <w:szCs w:val="24"/>
        </w:rPr>
        <w:t>:</w:t>
      </w:r>
    </w:p>
    <w:p w14:paraId="6647CCE3" w14:textId="77777777" w:rsidR="00C86F99" w:rsidRPr="0094380A" w:rsidRDefault="00C86F99" w:rsidP="00B64A1E">
      <w:pPr>
        <w:pStyle w:val="Prrafodelista"/>
        <w:numPr>
          <w:ilvl w:val="0"/>
          <w:numId w:val="4"/>
        </w:numPr>
        <w:tabs>
          <w:tab w:val="left" w:pos="1244"/>
        </w:tabs>
        <w:spacing w:line="360" w:lineRule="auto"/>
        <w:ind w:left="1276"/>
        <w:jc w:val="both"/>
        <w:rPr>
          <w:rFonts w:ascii="Times New Roman" w:hAnsi="Times New Roman" w:cs="Times New Roman"/>
          <w:color w:val="000000" w:themeColor="text1"/>
          <w:sz w:val="24"/>
          <w:szCs w:val="24"/>
        </w:rPr>
      </w:pPr>
      <w:r w:rsidRPr="0094380A">
        <w:rPr>
          <w:rFonts w:ascii="Times New Roman" w:hAnsi="Times New Roman" w:cs="Times New Roman"/>
          <w:color w:val="000000" w:themeColor="text1"/>
          <w:sz w:val="24"/>
          <w:szCs w:val="24"/>
        </w:rPr>
        <w:t xml:space="preserve">Ley No. 340-06 Ley de Compras y Contrataciones. </w:t>
      </w:r>
    </w:p>
    <w:p w14:paraId="6B8C00F8" w14:textId="77777777" w:rsidR="00C86F99" w:rsidRPr="0094380A" w:rsidRDefault="00C86F99" w:rsidP="00B64A1E">
      <w:pPr>
        <w:pStyle w:val="Prrafodelista"/>
        <w:numPr>
          <w:ilvl w:val="0"/>
          <w:numId w:val="4"/>
        </w:numPr>
        <w:tabs>
          <w:tab w:val="left" w:pos="1244"/>
        </w:tabs>
        <w:spacing w:line="360" w:lineRule="auto"/>
        <w:ind w:left="1276"/>
        <w:jc w:val="both"/>
        <w:rPr>
          <w:rFonts w:ascii="Times New Roman" w:hAnsi="Times New Roman" w:cs="Times New Roman"/>
          <w:color w:val="000000" w:themeColor="text1"/>
          <w:sz w:val="24"/>
          <w:szCs w:val="24"/>
        </w:rPr>
      </w:pPr>
      <w:r w:rsidRPr="0094380A">
        <w:rPr>
          <w:rFonts w:ascii="Times New Roman" w:hAnsi="Times New Roman" w:cs="Times New Roman"/>
          <w:color w:val="000000" w:themeColor="text1"/>
          <w:sz w:val="24"/>
          <w:szCs w:val="24"/>
        </w:rPr>
        <w:t>Ley No. 200-04 Ley de Libre Acceso a la Información Pública-</w:t>
      </w:r>
    </w:p>
    <w:p w14:paraId="750E287F" w14:textId="77777777" w:rsidR="00C86F99" w:rsidRPr="0094380A" w:rsidRDefault="00C86F99" w:rsidP="00B64A1E">
      <w:pPr>
        <w:pStyle w:val="Prrafodelista"/>
        <w:numPr>
          <w:ilvl w:val="0"/>
          <w:numId w:val="4"/>
        </w:numPr>
        <w:tabs>
          <w:tab w:val="left" w:pos="1244"/>
        </w:tabs>
        <w:spacing w:line="360" w:lineRule="auto"/>
        <w:ind w:left="1276"/>
        <w:jc w:val="both"/>
        <w:rPr>
          <w:rFonts w:ascii="Times New Roman" w:hAnsi="Times New Roman" w:cs="Times New Roman"/>
          <w:color w:val="000000" w:themeColor="text1"/>
          <w:sz w:val="24"/>
          <w:szCs w:val="24"/>
        </w:rPr>
      </w:pPr>
      <w:r w:rsidRPr="0094380A">
        <w:rPr>
          <w:rFonts w:ascii="Times New Roman" w:hAnsi="Times New Roman" w:cs="Times New Roman"/>
          <w:color w:val="000000" w:themeColor="text1"/>
          <w:sz w:val="24"/>
          <w:szCs w:val="24"/>
        </w:rPr>
        <w:t>Ley No. 247-12 Ley Orgánica de la Administración Pública.</w:t>
      </w:r>
    </w:p>
    <w:p w14:paraId="3B347A76" w14:textId="77777777" w:rsidR="00C86F99" w:rsidRPr="0094380A" w:rsidRDefault="00C86F99" w:rsidP="00B64A1E">
      <w:pPr>
        <w:pStyle w:val="Prrafodelista"/>
        <w:numPr>
          <w:ilvl w:val="0"/>
          <w:numId w:val="4"/>
        </w:numPr>
        <w:tabs>
          <w:tab w:val="left" w:pos="1244"/>
        </w:tabs>
        <w:spacing w:line="360" w:lineRule="auto"/>
        <w:ind w:left="1276"/>
        <w:jc w:val="both"/>
        <w:rPr>
          <w:rFonts w:ascii="Times New Roman" w:hAnsi="Times New Roman" w:cs="Times New Roman"/>
          <w:color w:val="000000" w:themeColor="text1"/>
          <w:sz w:val="24"/>
          <w:szCs w:val="24"/>
        </w:rPr>
      </w:pPr>
      <w:r w:rsidRPr="0094380A">
        <w:rPr>
          <w:rFonts w:ascii="Times New Roman" w:hAnsi="Times New Roman" w:cs="Times New Roman"/>
          <w:color w:val="000000" w:themeColor="text1"/>
          <w:sz w:val="24"/>
          <w:szCs w:val="24"/>
        </w:rPr>
        <w:t>Ley No. 202-04 Ley Sectorial de Áreas Protegidas.</w:t>
      </w:r>
    </w:p>
    <w:p w14:paraId="674AD11D" w14:textId="77777777" w:rsidR="00C86F99" w:rsidRPr="0094380A" w:rsidRDefault="00C86F99" w:rsidP="00B64A1E">
      <w:pPr>
        <w:pStyle w:val="Prrafodelista"/>
        <w:numPr>
          <w:ilvl w:val="0"/>
          <w:numId w:val="4"/>
        </w:numPr>
        <w:tabs>
          <w:tab w:val="left" w:pos="1244"/>
        </w:tabs>
        <w:spacing w:line="360" w:lineRule="auto"/>
        <w:ind w:left="1276"/>
        <w:jc w:val="both"/>
        <w:rPr>
          <w:rFonts w:ascii="Times New Roman" w:hAnsi="Times New Roman" w:cs="Times New Roman"/>
          <w:color w:val="000000" w:themeColor="text1"/>
          <w:sz w:val="24"/>
          <w:szCs w:val="24"/>
        </w:rPr>
      </w:pPr>
      <w:r w:rsidRPr="0094380A">
        <w:rPr>
          <w:rFonts w:ascii="Times New Roman" w:hAnsi="Times New Roman" w:cs="Times New Roman"/>
          <w:color w:val="000000" w:themeColor="text1"/>
          <w:sz w:val="24"/>
          <w:szCs w:val="24"/>
        </w:rPr>
        <w:t>Ley No. 112-00 Ley de Hidrocarburos 112-00.</w:t>
      </w:r>
    </w:p>
    <w:p w14:paraId="3C4533FB" w14:textId="77777777" w:rsidR="00C86F99" w:rsidRPr="0094380A" w:rsidRDefault="00C86F99" w:rsidP="00B64A1E">
      <w:pPr>
        <w:pStyle w:val="Prrafodelista"/>
        <w:numPr>
          <w:ilvl w:val="0"/>
          <w:numId w:val="4"/>
        </w:numPr>
        <w:tabs>
          <w:tab w:val="left" w:pos="1244"/>
        </w:tabs>
        <w:spacing w:line="360" w:lineRule="auto"/>
        <w:ind w:left="1276"/>
        <w:jc w:val="both"/>
        <w:rPr>
          <w:rFonts w:ascii="Times New Roman" w:hAnsi="Times New Roman" w:cs="Times New Roman"/>
          <w:color w:val="000000" w:themeColor="text1"/>
          <w:sz w:val="24"/>
          <w:szCs w:val="24"/>
        </w:rPr>
      </w:pPr>
      <w:r w:rsidRPr="0094380A">
        <w:rPr>
          <w:rFonts w:ascii="Times New Roman" w:hAnsi="Times New Roman" w:cs="Times New Roman"/>
          <w:color w:val="000000" w:themeColor="text1"/>
          <w:sz w:val="24"/>
          <w:szCs w:val="24"/>
        </w:rPr>
        <w:t xml:space="preserve">Ley No. 1-12 Ley que establece la Estrategia Nacional de Desarrollo 2030. </w:t>
      </w:r>
    </w:p>
    <w:p w14:paraId="45E7F3FB" w14:textId="77777777" w:rsidR="00C86F99" w:rsidRDefault="00C86F99" w:rsidP="00B64A1E">
      <w:pPr>
        <w:pStyle w:val="Prrafodelista"/>
        <w:numPr>
          <w:ilvl w:val="0"/>
          <w:numId w:val="4"/>
        </w:numPr>
        <w:tabs>
          <w:tab w:val="left" w:pos="1244"/>
        </w:tabs>
        <w:spacing w:line="360" w:lineRule="auto"/>
        <w:ind w:left="1276"/>
        <w:jc w:val="both"/>
        <w:rPr>
          <w:rFonts w:ascii="Times New Roman" w:hAnsi="Times New Roman" w:cs="Times New Roman"/>
          <w:color w:val="000000" w:themeColor="text1"/>
          <w:sz w:val="24"/>
          <w:szCs w:val="24"/>
        </w:rPr>
      </w:pPr>
      <w:r w:rsidRPr="0094380A">
        <w:rPr>
          <w:rFonts w:ascii="Times New Roman" w:hAnsi="Times New Roman" w:cs="Times New Roman"/>
          <w:color w:val="000000" w:themeColor="text1"/>
          <w:sz w:val="24"/>
          <w:szCs w:val="24"/>
        </w:rPr>
        <w:t>Ley No. 100-13 Ley Ministerio de Energía y Minas.</w:t>
      </w:r>
    </w:p>
    <w:p w14:paraId="6E87CF2E" w14:textId="77777777" w:rsidR="00D332F1" w:rsidRPr="0094380A" w:rsidRDefault="00D332F1" w:rsidP="00B64A1E">
      <w:pPr>
        <w:pStyle w:val="Prrafodelista"/>
        <w:numPr>
          <w:ilvl w:val="0"/>
          <w:numId w:val="4"/>
        </w:numPr>
        <w:tabs>
          <w:tab w:val="left" w:pos="1244"/>
        </w:tabs>
        <w:spacing w:line="360" w:lineRule="auto"/>
        <w:ind w:left="1276"/>
        <w:jc w:val="both"/>
        <w:rPr>
          <w:rFonts w:ascii="Times New Roman" w:hAnsi="Times New Roman" w:cs="Times New Roman"/>
          <w:color w:val="000000" w:themeColor="text1"/>
          <w:sz w:val="24"/>
          <w:szCs w:val="24"/>
        </w:rPr>
      </w:pPr>
      <w:r w:rsidRPr="0094380A">
        <w:rPr>
          <w:rFonts w:ascii="Times New Roman" w:hAnsi="Times New Roman" w:cs="Times New Roman"/>
          <w:color w:val="000000" w:themeColor="text1"/>
          <w:sz w:val="24"/>
          <w:szCs w:val="24"/>
        </w:rPr>
        <w:t>Ley No. 57-07 Regula todo lo concerniente a las energías renovables.</w:t>
      </w:r>
    </w:p>
    <w:p w14:paraId="6B24003C" w14:textId="77777777" w:rsidR="00C86F99" w:rsidRPr="0094380A" w:rsidRDefault="00C86F99" w:rsidP="00B64A1E">
      <w:pPr>
        <w:pStyle w:val="Prrafodelista"/>
        <w:numPr>
          <w:ilvl w:val="0"/>
          <w:numId w:val="4"/>
        </w:numPr>
        <w:tabs>
          <w:tab w:val="left" w:pos="1244"/>
        </w:tabs>
        <w:spacing w:line="360" w:lineRule="auto"/>
        <w:ind w:left="1276"/>
        <w:jc w:val="both"/>
        <w:rPr>
          <w:rFonts w:ascii="Times New Roman" w:hAnsi="Times New Roman" w:cs="Times New Roman"/>
          <w:color w:val="000000" w:themeColor="text1"/>
          <w:sz w:val="24"/>
          <w:szCs w:val="24"/>
        </w:rPr>
      </w:pPr>
      <w:r w:rsidRPr="0094380A">
        <w:rPr>
          <w:rFonts w:ascii="Times New Roman" w:hAnsi="Times New Roman" w:cs="Times New Roman"/>
          <w:color w:val="000000" w:themeColor="text1"/>
          <w:sz w:val="24"/>
          <w:szCs w:val="24"/>
        </w:rPr>
        <w:t xml:space="preserve">Ley No. 103-13 Ley de incentivo a la importación de vehículos de energía no convencional. </w:t>
      </w:r>
    </w:p>
    <w:p w14:paraId="5F29E69F" w14:textId="77777777" w:rsidR="00C86F99" w:rsidRPr="0094380A" w:rsidRDefault="00C86F99" w:rsidP="00B64A1E">
      <w:pPr>
        <w:pStyle w:val="Prrafodelista"/>
        <w:numPr>
          <w:ilvl w:val="0"/>
          <w:numId w:val="4"/>
        </w:numPr>
        <w:tabs>
          <w:tab w:val="left" w:pos="1244"/>
        </w:tabs>
        <w:spacing w:line="360" w:lineRule="auto"/>
        <w:ind w:left="1276"/>
        <w:jc w:val="both"/>
        <w:rPr>
          <w:rFonts w:ascii="Times New Roman" w:hAnsi="Times New Roman" w:cs="Times New Roman"/>
          <w:color w:val="000000" w:themeColor="text1"/>
          <w:sz w:val="24"/>
          <w:szCs w:val="24"/>
        </w:rPr>
      </w:pPr>
      <w:r w:rsidRPr="0094380A">
        <w:rPr>
          <w:rFonts w:ascii="Times New Roman" w:hAnsi="Times New Roman" w:cs="Times New Roman"/>
          <w:color w:val="000000" w:themeColor="text1"/>
          <w:sz w:val="24"/>
          <w:szCs w:val="24"/>
        </w:rPr>
        <w:t xml:space="preserve">Ley No. 4532-56 Regula la exploración y explotación de los yacimientos petroleros y otros combustibles en el país. </w:t>
      </w:r>
    </w:p>
    <w:p w14:paraId="65814018" w14:textId="77777777" w:rsidR="004579D3" w:rsidRPr="0094380A" w:rsidRDefault="00C86F99" w:rsidP="00B64A1E">
      <w:pPr>
        <w:pStyle w:val="Prrafodelista"/>
        <w:numPr>
          <w:ilvl w:val="0"/>
          <w:numId w:val="4"/>
        </w:numPr>
        <w:tabs>
          <w:tab w:val="left" w:pos="1244"/>
        </w:tabs>
        <w:spacing w:line="360" w:lineRule="auto"/>
        <w:ind w:left="1276"/>
        <w:jc w:val="both"/>
        <w:rPr>
          <w:rFonts w:ascii="Times New Roman" w:hAnsi="Times New Roman" w:cs="Times New Roman"/>
          <w:color w:val="000000" w:themeColor="text1"/>
          <w:sz w:val="24"/>
          <w:szCs w:val="24"/>
        </w:rPr>
      </w:pPr>
      <w:r w:rsidRPr="0094380A">
        <w:rPr>
          <w:rFonts w:ascii="Times New Roman" w:hAnsi="Times New Roman" w:cs="Times New Roman"/>
          <w:color w:val="000000" w:themeColor="text1"/>
          <w:sz w:val="24"/>
          <w:szCs w:val="24"/>
        </w:rPr>
        <w:t>Ley No. 64-00 Establece las normas para la conservación, protección, mejoramiento y restauración del medio ambiente y los recursos naturales.</w:t>
      </w:r>
    </w:p>
    <w:p w14:paraId="2A84CCDC" w14:textId="77777777" w:rsidR="00C86F99" w:rsidRPr="00E55B8C" w:rsidRDefault="00C86F99" w:rsidP="00C86F99">
      <w:pPr>
        <w:spacing w:line="360" w:lineRule="auto"/>
        <w:jc w:val="both"/>
        <w:rPr>
          <w:rFonts w:ascii="Times New Roman" w:hAnsi="Times New Roman" w:cs="Times New Roman"/>
          <w:color w:val="000000"/>
          <w:sz w:val="24"/>
          <w:szCs w:val="24"/>
        </w:rPr>
      </w:pPr>
    </w:p>
    <w:p w14:paraId="43B3DC3A" w14:textId="77777777" w:rsidR="00C86F99" w:rsidRPr="00E55B8C" w:rsidRDefault="00C86F99" w:rsidP="00C86F99">
      <w:pPr>
        <w:spacing w:line="360" w:lineRule="auto"/>
        <w:jc w:val="both"/>
        <w:rPr>
          <w:rFonts w:ascii="Times New Roman" w:hAnsi="Times New Roman" w:cs="Times New Roman"/>
          <w:color w:val="000000"/>
          <w:sz w:val="24"/>
          <w:szCs w:val="24"/>
        </w:rPr>
      </w:pPr>
    </w:p>
    <w:p w14:paraId="661481C6" w14:textId="77777777" w:rsidR="00C86F99" w:rsidRPr="00E55B8C" w:rsidRDefault="00C86F99" w:rsidP="00C86F99">
      <w:pPr>
        <w:spacing w:line="360" w:lineRule="auto"/>
        <w:jc w:val="both"/>
        <w:rPr>
          <w:rFonts w:ascii="Times New Roman" w:hAnsi="Times New Roman" w:cs="Times New Roman"/>
          <w:color w:val="000000"/>
          <w:sz w:val="24"/>
          <w:szCs w:val="24"/>
        </w:rPr>
      </w:pPr>
    </w:p>
    <w:p w14:paraId="3BC36791" w14:textId="77777777" w:rsidR="00C86F99" w:rsidRPr="00E55B8C" w:rsidRDefault="00C86F99" w:rsidP="00C86F99">
      <w:pPr>
        <w:spacing w:line="360" w:lineRule="auto"/>
        <w:jc w:val="both"/>
        <w:rPr>
          <w:rFonts w:ascii="Times New Roman" w:hAnsi="Times New Roman" w:cs="Times New Roman"/>
          <w:color w:val="000000"/>
          <w:sz w:val="24"/>
          <w:szCs w:val="24"/>
        </w:rPr>
      </w:pPr>
    </w:p>
    <w:p w14:paraId="5268E8F6" w14:textId="77777777" w:rsidR="00C86F99" w:rsidRDefault="00C86F99" w:rsidP="00C86F99">
      <w:pPr>
        <w:spacing w:line="360" w:lineRule="auto"/>
        <w:jc w:val="both"/>
        <w:rPr>
          <w:rFonts w:ascii="Times New Roman" w:hAnsi="Times New Roman" w:cs="Times New Roman"/>
          <w:color w:val="000000"/>
          <w:sz w:val="24"/>
          <w:szCs w:val="24"/>
        </w:rPr>
      </w:pPr>
    </w:p>
    <w:p w14:paraId="6B3F0F80" w14:textId="77777777" w:rsidR="00ED29B9" w:rsidRDefault="00ED29B9" w:rsidP="00C86F99">
      <w:pPr>
        <w:spacing w:line="360" w:lineRule="auto"/>
        <w:jc w:val="both"/>
        <w:rPr>
          <w:rFonts w:ascii="Times New Roman" w:hAnsi="Times New Roman" w:cs="Times New Roman"/>
          <w:color w:val="000000"/>
          <w:sz w:val="24"/>
          <w:szCs w:val="24"/>
        </w:rPr>
      </w:pPr>
    </w:p>
    <w:p w14:paraId="1DBE038E" w14:textId="77777777" w:rsidR="00D8637F" w:rsidRPr="00E55B8C" w:rsidRDefault="00D8637F" w:rsidP="00C86F99">
      <w:pPr>
        <w:spacing w:line="360" w:lineRule="auto"/>
        <w:jc w:val="both"/>
        <w:rPr>
          <w:rFonts w:ascii="Times New Roman" w:hAnsi="Times New Roman" w:cs="Times New Roman"/>
          <w:color w:val="000000"/>
          <w:sz w:val="24"/>
          <w:szCs w:val="24"/>
        </w:rPr>
      </w:pPr>
    </w:p>
    <w:p w14:paraId="1D9B1E6D" w14:textId="77777777" w:rsidR="00C86F99" w:rsidRPr="00E55B8C" w:rsidRDefault="00C86F99" w:rsidP="00C86F99">
      <w:pPr>
        <w:spacing w:line="360" w:lineRule="auto"/>
        <w:jc w:val="both"/>
        <w:rPr>
          <w:rFonts w:ascii="Times New Roman" w:hAnsi="Times New Roman" w:cs="Times New Roman"/>
          <w:color w:val="000000"/>
          <w:sz w:val="24"/>
          <w:szCs w:val="24"/>
        </w:rPr>
      </w:pPr>
    </w:p>
    <w:p w14:paraId="62EB0C25" w14:textId="77777777" w:rsidR="00C86F99" w:rsidRPr="00E55B8C" w:rsidRDefault="00C86F99" w:rsidP="00C86F99">
      <w:pPr>
        <w:spacing w:line="360" w:lineRule="auto"/>
        <w:jc w:val="both"/>
        <w:rPr>
          <w:rFonts w:ascii="Times New Roman" w:hAnsi="Times New Roman" w:cs="Times New Roman"/>
          <w:color w:val="000000"/>
          <w:sz w:val="24"/>
          <w:szCs w:val="24"/>
        </w:rPr>
      </w:pPr>
    </w:p>
    <w:p w14:paraId="6E3DCB65" w14:textId="77777777" w:rsidR="004579D3" w:rsidRPr="00E55B8C" w:rsidRDefault="0051748C" w:rsidP="00DB669E">
      <w:pPr>
        <w:pStyle w:val="Ttulo1"/>
      </w:pPr>
      <w:bookmarkStart w:id="27" w:name="_Toc136443682"/>
      <w:bookmarkStart w:id="28" w:name="_Toc139036335"/>
      <w:r w:rsidRPr="00E55B8C">
        <w:lastRenderedPageBreak/>
        <w:t>GRUPOS DE INTERÉS</w:t>
      </w:r>
      <w:bookmarkEnd w:id="27"/>
      <w:bookmarkEnd w:id="28"/>
    </w:p>
    <w:p w14:paraId="53B0C75E" w14:textId="77777777" w:rsidR="0051748C" w:rsidRPr="00E55B8C" w:rsidRDefault="0051748C" w:rsidP="0051748C">
      <w:pPr>
        <w:spacing w:line="360" w:lineRule="auto"/>
        <w:jc w:val="both"/>
        <w:rPr>
          <w:rFonts w:ascii="Times New Roman" w:hAnsi="Times New Roman" w:cs="Times New Roman"/>
          <w:color w:val="000000" w:themeColor="text1"/>
          <w:sz w:val="24"/>
          <w:szCs w:val="24"/>
        </w:rPr>
      </w:pPr>
      <w:r w:rsidRPr="00E55B8C">
        <w:rPr>
          <w:rFonts w:ascii="Times New Roman" w:hAnsi="Times New Roman" w:cs="Times New Roman"/>
          <w:color w:val="000000" w:themeColor="text1"/>
          <w:sz w:val="24"/>
          <w:szCs w:val="24"/>
        </w:rPr>
        <w:t>Los grupos de interés que impactan las actividades de la organización o se relacionan son los siguientes:</w:t>
      </w:r>
    </w:p>
    <w:p w14:paraId="3FDD4DB8" w14:textId="77777777" w:rsidR="0051748C" w:rsidRPr="00E55B8C" w:rsidRDefault="0051748C" w:rsidP="0051748C">
      <w:pPr>
        <w:rPr>
          <w:rFonts w:ascii="Times New Roman" w:hAnsi="Times New Roman" w:cs="Times New Roman"/>
        </w:rPr>
      </w:pPr>
    </w:p>
    <w:p w14:paraId="27FB6D41" w14:textId="77777777" w:rsidR="004579D3" w:rsidRPr="00E55B8C" w:rsidRDefault="00CB7A17" w:rsidP="004579D3">
      <w:pPr>
        <w:spacing w:line="360" w:lineRule="auto"/>
        <w:jc w:val="both"/>
        <w:rPr>
          <w:rFonts w:ascii="Times New Roman" w:hAnsi="Times New Roman" w:cs="Times New Roman"/>
          <w:color w:val="000000" w:themeColor="text1"/>
          <w:sz w:val="24"/>
          <w:szCs w:val="24"/>
        </w:rPr>
      </w:pPr>
      <w:r w:rsidRPr="00E55B8C">
        <w:rPr>
          <w:rFonts w:ascii="Times New Roman" w:hAnsi="Times New Roman" w:cs="Times New Roman"/>
          <w:noProof/>
          <w:color w:val="000000" w:themeColor="text1"/>
          <w:sz w:val="24"/>
          <w:szCs w:val="24"/>
          <w:lang w:val="es-ES" w:eastAsia="es-ES"/>
        </w:rPr>
        <w:drawing>
          <wp:inline distT="0" distB="0" distL="0" distR="0" wp14:anchorId="34B580B4" wp14:editId="321737CF">
            <wp:extent cx="5486400" cy="4244196"/>
            <wp:effectExtent l="0" t="0" r="0" b="61595"/>
            <wp:docPr id="1404948372" name="Diagrama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14:paraId="739B0F2E" w14:textId="77777777" w:rsidR="00CC67E6" w:rsidRPr="00E55B8C" w:rsidRDefault="00CC67E6" w:rsidP="00964724">
      <w:pPr>
        <w:pStyle w:val="NormalWeb"/>
        <w:spacing w:before="0" w:beforeAutospacing="0" w:after="120" w:afterAutospacing="0" w:line="360" w:lineRule="auto"/>
        <w:jc w:val="both"/>
        <w:rPr>
          <w:rFonts w:eastAsiaTheme="minorEastAsia"/>
          <w:kern w:val="24"/>
        </w:rPr>
      </w:pPr>
    </w:p>
    <w:p w14:paraId="1EA25D3C" w14:textId="77777777" w:rsidR="00CC67E6" w:rsidRPr="00E55B8C" w:rsidRDefault="00CC67E6" w:rsidP="00964724">
      <w:pPr>
        <w:pStyle w:val="NormalWeb"/>
        <w:spacing w:before="0" w:beforeAutospacing="0" w:after="120" w:afterAutospacing="0" w:line="360" w:lineRule="auto"/>
        <w:jc w:val="both"/>
        <w:rPr>
          <w:rFonts w:eastAsiaTheme="minorEastAsia"/>
          <w:kern w:val="24"/>
        </w:rPr>
      </w:pPr>
    </w:p>
    <w:p w14:paraId="55DF94A5" w14:textId="77777777" w:rsidR="00D452FE" w:rsidRPr="00E55B8C" w:rsidRDefault="00D452FE" w:rsidP="00964724">
      <w:pPr>
        <w:pStyle w:val="NormalWeb"/>
        <w:spacing w:before="0" w:beforeAutospacing="0" w:after="120" w:afterAutospacing="0" w:line="360" w:lineRule="auto"/>
        <w:jc w:val="both"/>
        <w:rPr>
          <w:rFonts w:eastAsiaTheme="minorEastAsia"/>
          <w:kern w:val="24"/>
        </w:rPr>
      </w:pPr>
    </w:p>
    <w:p w14:paraId="7D567393" w14:textId="77777777" w:rsidR="00D452FE" w:rsidRPr="00E55B8C" w:rsidRDefault="00D452FE" w:rsidP="00964724">
      <w:pPr>
        <w:pStyle w:val="NormalWeb"/>
        <w:spacing w:before="0" w:beforeAutospacing="0" w:after="120" w:afterAutospacing="0" w:line="360" w:lineRule="auto"/>
        <w:jc w:val="both"/>
        <w:rPr>
          <w:rFonts w:eastAsiaTheme="minorEastAsia"/>
          <w:kern w:val="24"/>
        </w:rPr>
      </w:pPr>
    </w:p>
    <w:p w14:paraId="789CD558" w14:textId="77777777" w:rsidR="00D452FE" w:rsidRPr="00E55B8C" w:rsidRDefault="00D452FE" w:rsidP="00964724">
      <w:pPr>
        <w:pStyle w:val="NormalWeb"/>
        <w:spacing w:before="0" w:beforeAutospacing="0" w:after="120" w:afterAutospacing="0" w:line="360" w:lineRule="auto"/>
        <w:jc w:val="both"/>
        <w:rPr>
          <w:rFonts w:eastAsiaTheme="minorEastAsia"/>
          <w:kern w:val="24"/>
        </w:rPr>
      </w:pPr>
    </w:p>
    <w:p w14:paraId="33B1966B" w14:textId="77777777" w:rsidR="0062473D" w:rsidRPr="00E55B8C" w:rsidRDefault="0062473D" w:rsidP="00964724">
      <w:pPr>
        <w:pStyle w:val="NormalWeb"/>
        <w:spacing w:before="0" w:beforeAutospacing="0" w:after="120" w:afterAutospacing="0" w:line="360" w:lineRule="auto"/>
        <w:jc w:val="both"/>
        <w:rPr>
          <w:rFonts w:eastAsiaTheme="minorEastAsia"/>
          <w:kern w:val="24"/>
        </w:rPr>
      </w:pPr>
    </w:p>
    <w:p w14:paraId="3EE44DAE" w14:textId="77777777" w:rsidR="0062473D" w:rsidRPr="00E55B8C" w:rsidRDefault="0062473D" w:rsidP="00964724">
      <w:pPr>
        <w:pStyle w:val="NormalWeb"/>
        <w:spacing w:before="0" w:beforeAutospacing="0" w:after="120" w:afterAutospacing="0" w:line="360" w:lineRule="auto"/>
        <w:jc w:val="both"/>
        <w:rPr>
          <w:rFonts w:eastAsiaTheme="minorEastAsia"/>
          <w:kern w:val="24"/>
        </w:rPr>
      </w:pPr>
    </w:p>
    <w:p w14:paraId="5784D8A3" w14:textId="77777777" w:rsidR="0062473D" w:rsidRPr="00E55B8C" w:rsidRDefault="0062473D" w:rsidP="00964724">
      <w:pPr>
        <w:pStyle w:val="NormalWeb"/>
        <w:spacing w:before="0" w:beforeAutospacing="0" w:after="120" w:afterAutospacing="0" w:line="360" w:lineRule="auto"/>
        <w:jc w:val="both"/>
        <w:rPr>
          <w:rFonts w:eastAsiaTheme="minorEastAsia"/>
          <w:kern w:val="24"/>
        </w:rPr>
      </w:pPr>
    </w:p>
    <w:p w14:paraId="1E77C98C" w14:textId="77777777" w:rsidR="004579D3" w:rsidRPr="00E55B8C" w:rsidRDefault="00320C2C" w:rsidP="00DB669E">
      <w:pPr>
        <w:pStyle w:val="Ttulo1"/>
      </w:pPr>
      <w:bookmarkStart w:id="29" w:name="_Toc139036336"/>
      <w:r w:rsidRPr="00E55B8C">
        <w:lastRenderedPageBreak/>
        <w:t>PROCESO DE PLANIFICACION</w:t>
      </w:r>
      <w:bookmarkEnd w:id="29"/>
    </w:p>
    <w:p w14:paraId="747BBBA6" w14:textId="77777777" w:rsidR="00D60E76" w:rsidRDefault="00BC2176" w:rsidP="00DE4C6D">
      <w:pPr>
        <w:pStyle w:val="NormalWeb"/>
        <w:spacing w:after="120" w:line="360" w:lineRule="auto"/>
        <w:rPr>
          <w:bCs/>
        </w:rPr>
      </w:pPr>
      <w:r w:rsidRPr="00BC2176">
        <w:rPr>
          <w:bCs/>
          <w:noProof/>
          <w:lang w:val="es-ES" w:eastAsia="es-ES"/>
        </w:rPr>
        <w:drawing>
          <wp:anchor distT="0" distB="0" distL="114300" distR="114300" simplePos="0" relativeHeight="251702293" behindDoc="0" locked="0" layoutInCell="1" allowOverlap="1" wp14:anchorId="3FC4BF70" wp14:editId="79F11136">
            <wp:simplePos x="0" y="0"/>
            <wp:positionH relativeFrom="column">
              <wp:posOffset>62230</wp:posOffset>
            </wp:positionH>
            <wp:positionV relativeFrom="paragraph">
              <wp:posOffset>4406900</wp:posOffset>
            </wp:positionV>
            <wp:extent cx="5321300" cy="941070"/>
            <wp:effectExtent l="0" t="0" r="0" b="0"/>
            <wp:wrapSquare wrapText="bothSides"/>
            <wp:docPr id="314567453" name="Imagen 1" descr="Interfaz de usuario gráfica, Texto, Aplicación, Chat o mensaje d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567453" name="Imagen 1" descr="Interfaz de usuario gráfica, Texto, Aplicación, Chat o mensaje de texto&#10;&#10;Descripción generada automáticamente"/>
                    <pic:cNvPicPr/>
                  </pic:nvPicPr>
                  <pic:blipFill rotWithShape="1">
                    <a:blip r:embed="rId28">
                      <a:extLst>
                        <a:ext uri="{28A0092B-C50C-407E-A947-70E740481C1C}">
                          <a14:useLocalDpi xmlns:a14="http://schemas.microsoft.com/office/drawing/2010/main" val="0"/>
                        </a:ext>
                      </a:extLst>
                    </a:blip>
                    <a:srcRect t="3094"/>
                    <a:stretch/>
                  </pic:blipFill>
                  <pic:spPr bwMode="auto">
                    <a:xfrm>
                      <a:off x="0" y="0"/>
                      <a:ext cx="5321300" cy="9410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C2176">
        <w:rPr>
          <w:bCs/>
          <w:noProof/>
          <w:lang w:val="es-ES" w:eastAsia="es-ES"/>
        </w:rPr>
        <w:drawing>
          <wp:inline distT="0" distB="0" distL="0" distR="0" wp14:anchorId="302E498B" wp14:editId="7AC815F6">
            <wp:extent cx="5280493" cy="4226560"/>
            <wp:effectExtent l="0" t="0" r="0" b="2540"/>
            <wp:docPr id="2090145062" name="Imagen 1"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145062" name="Imagen 1" descr="Diagrama&#10;&#10;Descripción generada automáticamente"/>
                    <pic:cNvPicPr/>
                  </pic:nvPicPr>
                  <pic:blipFill rotWithShape="1">
                    <a:blip r:embed="rId29"/>
                    <a:srcRect l="679"/>
                    <a:stretch/>
                  </pic:blipFill>
                  <pic:spPr bwMode="auto">
                    <a:xfrm>
                      <a:off x="0" y="0"/>
                      <a:ext cx="5285327" cy="4230430"/>
                    </a:xfrm>
                    <a:prstGeom prst="rect">
                      <a:avLst/>
                    </a:prstGeom>
                    <a:ln>
                      <a:noFill/>
                    </a:ln>
                    <a:extLst>
                      <a:ext uri="{53640926-AAD7-44D8-BBD7-CCE9431645EC}">
                        <a14:shadowObscured xmlns:a14="http://schemas.microsoft.com/office/drawing/2010/main"/>
                      </a:ext>
                    </a:extLst>
                  </pic:spPr>
                </pic:pic>
              </a:graphicData>
            </a:graphic>
          </wp:inline>
        </w:drawing>
      </w:r>
    </w:p>
    <w:p w14:paraId="49DACD8F" w14:textId="77777777" w:rsidR="000B1D88" w:rsidRDefault="000B1D88" w:rsidP="00DE4C6D">
      <w:pPr>
        <w:pStyle w:val="NormalWeb"/>
        <w:spacing w:after="120" w:line="360" w:lineRule="auto"/>
        <w:rPr>
          <w:bCs/>
        </w:rPr>
      </w:pPr>
    </w:p>
    <w:p w14:paraId="6A0CC355" w14:textId="77777777" w:rsidR="004579D3" w:rsidRPr="00E55B8C" w:rsidRDefault="004579D3" w:rsidP="00DE4C6D">
      <w:pPr>
        <w:pStyle w:val="NormalWeb"/>
        <w:spacing w:after="120" w:line="360" w:lineRule="auto"/>
        <w:rPr>
          <w:rFonts w:eastAsiaTheme="minorEastAsia"/>
          <w:noProof/>
          <w:kern w:val="24"/>
          <w:shd w:val="clear" w:color="auto" w:fill="FFFFFF" w:themeFill="background1"/>
        </w:rPr>
      </w:pPr>
      <w:r w:rsidRPr="00E55B8C">
        <w:rPr>
          <w:bCs/>
        </w:rPr>
        <w:t>Para la ejecución exitosa del esquema de planificación anterior presentado, se realizaron</w:t>
      </w:r>
      <w:r w:rsidRPr="00E55B8C">
        <w:t xml:space="preserve"> fundamentalmente tres etapas</w:t>
      </w:r>
      <w:r w:rsidR="00DA56A8" w:rsidRPr="00E55B8C">
        <w:t xml:space="preserve"> para el próximo periodo será:</w:t>
      </w:r>
    </w:p>
    <w:p w14:paraId="06AE92A9" w14:textId="77777777" w:rsidR="00324E4B" w:rsidRPr="00E55B8C" w:rsidRDefault="004579D3" w:rsidP="00B31081">
      <w:pPr>
        <w:pStyle w:val="Prrafodelista"/>
        <w:numPr>
          <w:ilvl w:val="0"/>
          <w:numId w:val="3"/>
        </w:numPr>
        <w:ind w:left="709"/>
        <w:jc w:val="both"/>
        <w:rPr>
          <w:rFonts w:ascii="Times New Roman" w:hAnsi="Times New Roman" w:cs="Times New Roman"/>
          <w:bCs/>
        </w:rPr>
      </w:pPr>
      <w:r w:rsidRPr="00E55B8C">
        <w:rPr>
          <w:rFonts w:ascii="Times New Roman" w:hAnsi="Times New Roman" w:cs="Times New Roman"/>
          <w:b/>
          <w:bCs/>
        </w:rPr>
        <w:t>Análisis de situación.</w:t>
      </w:r>
      <w:r w:rsidR="00EC52EB" w:rsidRPr="00E55B8C">
        <w:rPr>
          <w:rFonts w:ascii="Times New Roman" w:hAnsi="Times New Roman" w:cs="Times New Roman"/>
          <w:bCs/>
        </w:rPr>
        <w:t xml:space="preserve"> fortalezas y las debilidades actuales de la empresa </w:t>
      </w:r>
      <w:r w:rsidR="00EC52EB" w:rsidRPr="00E55B8C">
        <w:rPr>
          <w:rFonts w:ascii="Times New Roman" w:hAnsi="Times New Roman" w:cs="Times New Roman"/>
        </w:rPr>
        <w:t>concentrándose en los recursos que impactan de manera directa.</w:t>
      </w:r>
    </w:p>
    <w:p w14:paraId="723D1DC1" w14:textId="77777777" w:rsidR="00DE4C6D" w:rsidRPr="00E55B8C" w:rsidRDefault="00DE4C6D" w:rsidP="00B31081">
      <w:pPr>
        <w:pStyle w:val="Prrafodelista"/>
        <w:ind w:left="709"/>
        <w:jc w:val="both"/>
        <w:rPr>
          <w:rFonts w:ascii="Times New Roman" w:hAnsi="Times New Roman" w:cs="Times New Roman"/>
          <w:bCs/>
        </w:rPr>
      </w:pPr>
    </w:p>
    <w:p w14:paraId="2DAB7671" w14:textId="77777777" w:rsidR="00DE4C6D" w:rsidRPr="00E55B8C" w:rsidRDefault="004579D3" w:rsidP="00B31081">
      <w:pPr>
        <w:pStyle w:val="Prrafodelista"/>
        <w:numPr>
          <w:ilvl w:val="0"/>
          <w:numId w:val="3"/>
        </w:numPr>
        <w:ind w:left="709"/>
        <w:jc w:val="both"/>
        <w:rPr>
          <w:rFonts w:ascii="Times New Roman" w:hAnsi="Times New Roman" w:cs="Times New Roman"/>
        </w:rPr>
      </w:pPr>
      <w:r w:rsidRPr="00E55B8C">
        <w:rPr>
          <w:rFonts w:ascii="Times New Roman" w:hAnsi="Times New Roman" w:cs="Times New Roman"/>
          <w:b/>
          <w:bCs/>
        </w:rPr>
        <w:t>Orientación.</w:t>
      </w:r>
      <w:r w:rsidR="00EC52EB" w:rsidRPr="00E55B8C">
        <w:rPr>
          <w:rFonts w:ascii="Times New Roman" w:hAnsi="Times New Roman" w:cs="Times New Roman"/>
          <w:bCs/>
        </w:rPr>
        <w:t xml:space="preserve"> proceso de revisión de la perspectiva estratégica actual de la empresa</w:t>
      </w:r>
    </w:p>
    <w:p w14:paraId="25EB944F" w14:textId="77777777" w:rsidR="00DE4C6D" w:rsidRPr="00E55B8C" w:rsidRDefault="00DE4C6D" w:rsidP="00B31081">
      <w:pPr>
        <w:pStyle w:val="Prrafodelista"/>
        <w:ind w:left="709"/>
        <w:jc w:val="both"/>
        <w:rPr>
          <w:rFonts w:ascii="Times New Roman" w:hAnsi="Times New Roman" w:cs="Times New Roman"/>
        </w:rPr>
      </w:pPr>
    </w:p>
    <w:p w14:paraId="59A56A92" w14:textId="77777777" w:rsidR="004579D3" w:rsidRDefault="004579D3" w:rsidP="00B31081">
      <w:pPr>
        <w:pStyle w:val="Prrafodelista"/>
        <w:numPr>
          <w:ilvl w:val="0"/>
          <w:numId w:val="3"/>
        </w:numPr>
        <w:ind w:left="709"/>
        <w:jc w:val="both"/>
        <w:rPr>
          <w:rFonts w:ascii="Times New Roman" w:hAnsi="Times New Roman" w:cs="Times New Roman"/>
          <w:bCs/>
        </w:rPr>
      </w:pPr>
      <w:r w:rsidRPr="00E55B8C">
        <w:rPr>
          <w:rFonts w:ascii="Times New Roman" w:hAnsi="Times New Roman" w:cs="Times New Roman"/>
          <w:b/>
          <w:bCs/>
        </w:rPr>
        <w:t>Creación.</w:t>
      </w:r>
      <w:r w:rsidR="00EC52EB" w:rsidRPr="00E55B8C">
        <w:rPr>
          <w:rFonts w:ascii="Times New Roman" w:hAnsi="Times New Roman" w:cs="Times New Roman"/>
          <w:bCs/>
        </w:rPr>
        <w:t xml:space="preserve"> manejo en todas sus etapas siguiendo un método incluyente y participativo donde las diferentes áreas de la empresa participaron de manera entusiasta y con alto sentido de responsabilidad.</w:t>
      </w:r>
    </w:p>
    <w:p w14:paraId="312B07A0" w14:textId="77777777" w:rsidR="00ED29B9" w:rsidRPr="00ED29B9" w:rsidRDefault="00ED29B9" w:rsidP="00ED29B9">
      <w:pPr>
        <w:pStyle w:val="Prrafodelista"/>
        <w:rPr>
          <w:rFonts w:ascii="Times New Roman" w:hAnsi="Times New Roman" w:cs="Times New Roman"/>
          <w:bCs/>
        </w:rPr>
      </w:pPr>
    </w:p>
    <w:p w14:paraId="2F2B74C2" w14:textId="77777777" w:rsidR="00ED29B9" w:rsidRDefault="00ED29B9" w:rsidP="00ED29B9">
      <w:pPr>
        <w:pStyle w:val="Prrafodelista"/>
        <w:ind w:left="709"/>
        <w:jc w:val="both"/>
        <w:rPr>
          <w:rFonts w:ascii="Times New Roman" w:hAnsi="Times New Roman" w:cs="Times New Roman"/>
          <w:bCs/>
        </w:rPr>
      </w:pPr>
    </w:p>
    <w:p w14:paraId="39F65501" w14:textId="77777777" w:rsidR="00C97717" w:rsidRPr="00C97717" w:rsidRDefault="00C97717" w:rsidP="00C97717">
      <w:pPr>
        <w:pStyle w:val="Prrafodelista"/>
        <w:rPr>
          <w:rFonts w:ascii="Times New Roman" w:hAnsi="Times New Roman" w:cs="Times New Roman"/>
          <w:bCs/>
        </w:rPr>
      </w:pPr>
    </w:p>
    <w:p w14:paraId="3A27EBC5" w14:textId="77777777" w:rsidR="00C97717" w:rsidRPr="00E55B8C" w:rsidRDefault="00C97717" w:rsidP="00DB669E">
      <w:pPr>
        <w:pStyle w:val="Ttulo1"/>
      </w:pPr>
      <w:bookmarkStart w:id="30" w:name="_Toc136443698"/>
      <w:bookmarkStart w:id="31" w:name="_Toc139036337"/>
      <w:bookmarkStart w:id="32" w:name="_Toc102038027"/>
      <w:bookmarkStart w:id="33" w:name="_Toc102038711"/>
      <w:bookmarkStart w:id="34" w:name="_Toc102048130"/>
      <w:bookmarkStart w:id="35" w:name="_Toc102048159"/>
      <w:bookmarkStart w:id="36" w:name="_Toc109834010"/>
      <w:bookmarkStart w:id="37" w:name="_Hlk109830083"/>
      <w:bookmarkStart w:id="38" w:name="_Toc123803882"/>
      <w:bookmarkStart w:id="39" w:name="_Toc130914788"/>
      <w:r w:rsidRPr="00E55B8C">
        <w:lastRenderedPageBreak/>
        <w:t>SITUACIÓN ACTUAL</w:t>
      </w:r>
      <w:bookmarkEnd w:id="30"/>
      <w:bookmarkEnd w:id="31"/>
    </w:p>
    <w:p w14:paraId="288CA754" w14:textId="77777777" w:rsidR="00C97717" w:rsidRPr="00E55B8C" w:rsidRDefault="00C97717" w:rsidP="00C97717">
      <w:pPr>
        <w:spacing w:after="0"/>
        <w:jc w:val="both"/>
        <w:rPr>
          <w:rFonts w:ascii="Times New Roman" w:hAnsi="Times New Roman" w:cs="Times New Roman"/>
          <w:b/>
          <w:color w:val="000000" w:themeColor="text1"/>
          <w:sz w:val="24"/>
          <w:szCs w:val="24"/>
        </w:rPr>
      </w:pPr>
    </w:p>
    <w:p w14:paraId="36FC1549" w14:textId="77777777" w:rsidR="00C97717" w:rsidRDefault="00C97717" w:rsidP="00C97717">
      <w:pPr>
        <w:spacing w:after="0" w:line="360" w:lineRule="auto"/>
        <w:jc w:val="both"/>
        <w:rPr>
          <w:rFonts w:ascii="Times New Roman" w:hAnsi="Times New Roman" w:cs="Times New Roman"/>
          <w:color w:val="000000" w:themeColor="text1"/>
          <w:sz w:val="24"/>
          <w:szCs w:val="24"/>
        </w:rPr>
      </w:pPr>
      <w:r w:rsidRPr="00E55B8C">
        <w:rPr>
          <w:rFonts w:ascii="Times New Roman" w:hAnsi="Times New Roman" w:cs="Times New Roman"/>
          <w:color w:val="000000" w:themeColor="text1"/>
          <w:sz w:val="24"/>
          <w:szCs w:val="24"/>
        </w:rPr>
        <w:t>A lo largo de los años, Edenorte Dominicana S.A., encargada de la distribución y comercialización de electricidad en la zona norte, ha experimentado una evolución notable, como lo demuestran los indicadores a continuación que reflejan su desempeño</w:t>
      </w:r>
      <w:r>
        <w:rPr>
          <w:rFonts w:ascii="Times New Roman" w:hAnsi="Times New Roman" w:cs="Times New Roman"/>
          <w:color w:val="000000" w:themeColor="text1"/>
          <w:sz w:val="24"/>
          <w:szCs w:val="24"/>
        </w:rPr>
        <w:t>, en continuidad estaremos viendo los resultados alcanzados en los años anteriores con la finalidad de seguir mejorando</w:t>
      </w:r>
      <w:r w:rsidRPr="00E55B8C">
        <w:rPr>
          <w:rFonts w:ascii="Times New Roman" w:hAnsi="Times New Roman" w:cs="Times New Roman"/>
          <w:color w:val="000000" w:themeColor="text1"/>
          <w:sz w:val="24"/>
          <w:szCs w:val="24"/>
        </w:rPr>
        <w:t>.</w:t>
      </w:r>
    </w:p>
    <w:p w14:paraId="7FC96E34" w14:textId="77777777" w:rsidR="00C97717" w:rsidRPr="00E55B8C" w:rsidRDefault="00C97717" w:rsidP="00C97717">
      <w:pPr>
        <w:spacing w:after="0" w:line="360" w:lineRule="auto"/>
        <w:jc w:val="both"/>
        <w:rPr>
          <w:rFonts w:ascii="Times New Roman" w:hAnsi="Times New Roman" w:cs="Times New Roman"/>
          <w:color w:val="000000" w:themeColor="text1"/>
          <w:sz w:val="24"/>
          <w:szCs w:val="24"/>
        </w:rPr>
      </w:pPr>
    </w:p>
    <w:p w14:paraId="6D95B52D" w14:textId="77777777" w:rsidR="00C97717" w:rsidRPr="00C15ACB" w:rsidRDefault="00C97717" w:rsidP="00DB669E">
      <w:pPr>
        <w:pStyle w:val="Ttulo2"/>
      </w:pPr>
      <w:r>
        <w:t>O</w:t>
      </w:r>
      <w:r w:rsidRPr="00C15ACB">
        <w:t xml:space="preserve">bjetivos </w:t>
      </w:r>
      <w:r>
        <w:t>Generales A</w:t>
      </w:r>
      <w:r w:rsidRPr="00C15ACB">
        <w:t>lcanzados</w:t>
      </w:r>
    </w:p>
    <w:p w14:paraId="23547BF5" w14:textId="77777777" w:rsidR="00C97717" w:rsidRDefault="00C97717" w:rsidP="00C97717">
      <w:pPr>
        <w:spacing w:after="0" w:line="360" w:lineRule="auto"/>
        <w:jc w:val="both"/>
        <w:rPr>
          <w:rFonts w:ascii="Times New Roman" w:hAnsi="Times New Roman" w:cs="Times New Roman"/>
          <w:color w:val="000000" w:themeColor="text1"/>
          <w:sz w:val="24"/>
          <w:szCs w:val="24"/>
        </w:rPr>
      </w:pPr>
    </w:p>
    <w:p w14:paraId="7B241C2C" w14:textId="77777777" w:rsidR="00C97717" w:rsidRPr="00E55B8C" w:rsidRDefault="00C97717" w:rsidP="00C97717">
      <w:pPr>
        <w:spacing w:after="0" w:line="360" w:lineRule="auto"/>
        <w:jc w:val="both"/>
        <w:rPr>
          <w:rFonts w:ascii="Times New Roman" w:hAnsi="Times New Roman" w:cs="Times New Roman"/>
          <w:color w:val="000000" w:themeColor="text1"/>
          <w:sz w:val="24"/>
          <w:szCs w:val="24"/>
        </w:rPr>
      </w:pPr>
      <w:r w:rsidRPr="00E55B8C">
        <w:rPr>
          <w:rFonts w:ascii="Times New Roman" w:hAnsi="Times New Roman" w:cs="Times New Roman"/>
          <w:color w:val="000000" w:themeColor="text1"/>
          <w:sz w:val="24"/>
          <w:szCs w:val="24"/>
        </w:rPr>
        <w:t xml:space="preserve">Entre algunos de los objetivos </w:t>
      </w:r>
      <w:r>
        <w:rPr>
          <w:rFonts w:ascii="Times New Roman" w:hAnsi="Times New Roman" w:cs="Times New Roman"/>
          <w:color w:val="000000" w:themeColor="text1"/>
          <w:sz w:val="24"/>
          <w:szCs w:val="24"/>
        </w:rPr>
        <w:t>logrados</w:t>
      </w:r>
      <w:r w:rsidRPr="00E55B8C">
        <w:rPr>
          <w:rFonts w:ascii="Times New Roman" w:hAnsi="Times New Roman" w:cs="Times New Roman"/>
          <w:color w:val="000000" w:themeColor="text1"/>
          <w:sz w:val="24"/>
          <w:szCs w:val="24"/>
        </w:rPr>
        <w:t xml:space="preserve"> y por seguir mejorando están: </w:t>
      </w:r>
    </w:p>
    <w:p w14:paraId="3359D0B3" w14:textId="77777777" w:rsidR="00C97717" w:rsidRPr="00E55B8C" w:rsidRDefault="00C97717" w:rsidP="00C97717">
      <w:pPr>
        <w:spacing w:after="0" w:line="360" w:lineRule="auto"/>
        <w:jc w:val="both"/>
        <w:rPr>
          <w:rFonts w:ascii="Times New Roman" w:hAnsi="Times New Roman" w:cs="Times New Roman"/>
          <w:color w:val="000000" w:themeColor="text1"/>
          <w:sz w:val="24"/>
          <w:szCs w:val="24"/>
        </w:rPr>
      </w:pPr>
    </w:p>
    <w:p w14:paraId="17A841AA" w14:textId="77777777" w:rsidR="00C97717" w:rsidRPr="008411B1" w:rsidRDefault="00C97717" w:rsidP="00B31081">
      <w:pPr>
        <w:pStyle w:val="Prrafodelista"/>
        <w:numPr>
          <w:ilvl w:val="0"/>
          <w:numId w:val="4"/>
        </w:numPr>
        <w:tabs>
          <w:tab w:val="left" w:pos="916"/>
        </w:tabs>
        <w:spacing w:line="360" w:lineRule="auto"/>
        <w:ind w:left="709"/>
        <w:jc w:val="both"/>
        <w:rPr>
          <w:rFonts w:ascii="Times New Roman" w:hAnsi="Times New Roman" w:cs="Times New Roman"/>
          <w:color w:val="000000" w:themeColor="text1"/>
          <w:sz w:val="24"/>
          <w:szCs w:val="24"/>
        </w:rPr>
      </w:pPr>
      <w:r w:rsidRPr="008411B1">
        <w:rPr>
          <w:rFonts w:ascii="Times New Roman" w:hAnsi="Times New Roman" w:cs="Times New Roman"/>
          <w:color w:val="000000" w:themeColor="text1"/>
          <w:sz w:val="24"/>
          <w:szCs w:val="24"/>
        </w:rPr>
        <w:t>Reducir las pérdidas de energía eliminando 34,417 conexiones directas y reintegración de 89,855 clientes de baja tensión.</w:t>
      </w:r>
    </w:p>
    <w:p w14:paraId="2CEBDA0B" w14:textId="77777777" w:rsidR="00C97717" w:rsidRPr="008411B1" w:rsidRDefault="00C97717" w:rsidP="00B31081">
      <w:pPr>
        <w:pStyle w:val="Prrafodelista"/>
        <w:numPr>
          <w:ilvl w:val="0"/>
          <w:numId w:val="4"/>
        </w:numPr>
        <w:tabs>
          <w:tab w:val="left" w:pos="916"/>
        </w:tabs>
        <w:spacing w:line="360" w:lineRule="auto"/>
        <w:ind w:left="709"/>
        <w:jc w:val="both"/>
        <w:rPr>
          <w:rFonts w:ascii="Times New Roman" w:hAnsi="Times New Roman" w:cs="Times New Roman"/>
          <w:color w:val="000000" w:themeColor="text1"/>
          <w:sz w:val="24"/>
          <w:szCs w:val="24"/>
        </w:rPr>
      </w:pPr>
      <w:r w:rsidRPr="008411B1">
        <w:rPr>
          <w:rFonts w:ascii="Times New Roman" w:hAnsi="Times New Roman" w:cs="Times New Roman"/>
          <w:color w:val="000000" w:themeColor="text1"/>
          <w:sz w:val="24"/>
          <w:szCs w:val="24"/>
        </w:rPr>
        <w:t>Incrementar y eficientizar el cobro en al menos 96%.</w:t>
      </w:r>
    </w:p>
    <w:p w14:paraId="6F18B62E" w14:textId="77777777" w:rsidR="00C97717" w:rsidRPr="008411B1" w:rsidRDefault="00C97717" w:rsidP="00B31081">
      <w:pPr>
        <w:pStyle w:val="Prrafodelista"/>
        <w:numPr>
          <w:ilvl w:val="0"/>
          <w:numId w:val="4"/>
        </w:numPr>
        <w:tabs>
          <w:tab w:val="left" w:pos="916"/>
        </w:tabs>
        <w:spacing w:line="360" w:lineRule="auto"/>
        <w:ind w:left="709"/>
        <w:jc w:val="both"/>
        <w:rPr>
          <w:rFonts w:ascii="Times New Roman" w:hAnsi="Times New Roman" w:cs="Times New Roman"/>
          <w:color w:val="000000" w:themeColor="text1"/>
          <w:sz w:val="24"/>
          <w:szCs w:val="24"/>
        </w:rPr>
      </w:pPr>
      <w:r w:rsidRPr="008411B1">
        <w:rPr>
          <w:rFonts w:ascii="Times New Roman" w:hAnsi="Times New Roman" w:cs="Times New Roman"/>
          <w:color w:val="000000" w:themeColor="text1"/>
          <w:sz w:val="24"/>
          <w:szCs w:val="24"/>
        </w:rPr>
        <w:t xml:space="preserve">Garantizar la calidad y seguridad del suministro de energía con rehabilitar unos 1,460 </w:t>
      </w:r>
      <w:proofErr w:type="spellStart"/>
      <w:r w:rsidRPr="008411B1">
        <w:rPr>
          <w:rFonts w:ascii="Times New Roman" w:hAnsi="Times New Roman" w:cs="Times New Roman"/>
          <w:color w:val="000000" w:themeColor="text1"/>
          <w:sz w:val="24"/>
          <w:szCs w:val="24"/>
        </w:rPr>
        <w:t>Kms</w:t>
      </w:r>
      <w:proofErr w:type="spellEnd"/>
      <w:r w:rsidRPr="008411B1">
        <w:rPr>
          <w:rFonts w:ascii="Times New Roman" w:hAnsi="Times New Roman" w:cs="Times New Roman"/>
          <w:color w:val="000000" w:themeColor="text1"/>
          <w:sz w:val="24"/>
          <w:szCs w:val="24"/>
        </w:rPr>
        <w:t xml:space="preserve"> de red MT y BT.</w:t>
      </w:r>
    </w:p>
    <w:p w14:paraId="2211E8EA" w14:textId="77777777" w:rsidR="00C97717" w:rsidRPr="008411B1" w:rsidRDefault="00C97717" w:rsidP="00B31081">
      <w:pPr>
        <w:pStyle w:val="Prrafodelista"/>
        <w:numPr>
          <w:ilvl w:val="0"/>
          <w:numId w:val="4"/>
        </w:numPr>
        <w:tabs>
          <w:tab w:val="left" w:pos="916"/>
        </w:tabs>
        <w:spacing w:line="360" w:lineRule="auto"/>
        <w:ind w:left="709"/>
        <w:jc w:val="both"/>
        <w:rPr>
          <w:rFonts w:ascii="Times New Roman" w:hAnsi="Times New Roman" w:cs="Times New Roman"/>
          <w:color w:val="000000" w:themeColor="text1"/>
          <w:sz w:val="24"/>
          <w:szCs w:val="24"/>
        </w:rPr>
      </w:pPr>
      <w:r w:rsidRPr="008411B1">
        <w:rPr>
          <w:rFonts w:ascii="Times New Roman" w:hAnsi="Times New Roman" w:cs="Times New Roman"/>
          <w:color w:val="000000" w:themeColor="text1"/>
          <w:sz w:val="24"/>
          <w:szCs w:val="24"/>
        </w:rPr>
        <w:t>Eficientizar las operaciones de la empresa.</w:t>
      </w:r>
    </w:p>
    <w:p w14:paraId="2421298F" w14:textId="77777777" w:rsidR="00C97717" w:rsidRPr="008411B1" w:rsidRDefault="00C97717" w:rsidP="00B31081">
      <w:pPr>
        <w:pStyle w:val="Prrafodelista"/>
        <w:numPr>
          <w:ilvl w:val="0"/>
          <w:numId w:val="4"/>
        </w:numPr>
        <w:tabs>
          <w:tab w:val="left" w:pos="916"/>
        </w:tabs>
        <w:spacing w:line="360" w:lineRule="auto"/>
        <w:ind w:left="709"/>
        <w:jc w:val="both"/>
        <w:rPr>
          <w:rFonts w:ascii="Times New Roman" w:hAnsi="Times New Roman" w:cs="Times New Roman"/>
          <w:color w:val="000000" w:themeColor="text1"/>
          <w:sz w:val="24"/>
          <w:szCs w:val="24"/>
        </w:rPr>
      </w:pPr>
      <w:r w:rsidRPr="008411B1">
        <w:rPr>
          <w:rFonts w:ascii="Times New Roman" w:hAnsi="Times New Roman" w:cs="Times New Roman"/>
          <w:color w:val="000000" w:themeColor="text1"/>
          <w:sz w:val="24"/>
          <w:szCs w:val="24"/>
        </w:rPr>
        <w:t>Optimizar el sistema de gestión del talento humano.</w:t>
      </w:r>
    </w:p>
    <w:p w14:paraId="2744108B" w14:textId="77777777" w:rsidR="00C97717" w:rsidRPr="008411B1" w:rsidRDefault="00C97717" w:rsidP="00B31081">
      <w:pPr>
        <w:pStyle w:val="Prrafodelista"/>
        <w:numPr>
          <w:ilvl w:val="0"/>
          <w:numId w:val="4"/>
        </w:numPr>
        <w:tabs>
          <w:tab w:val="left" w:pos="916"/>
        </w:tabs>
        <w:spacing w:line="360" w:lineRule="auto"/>
        <w:ind w:left="709"/>
        <w:jc w:val="both"/>
        <w:rPr>
          <w:rFonts w:ascii="Times New Roman" w:hAnsi="Times New Roman" w:cs="Times New Roman"/>
          <w:color w:val="000000" w:themeColor="text1"/>
          <w:sz w:val="24"/>
          <w:szCs w:val="24"/>
        </w:rPr>
      </w:pPr>
      <w:r w:rsidRPr="008411B1">
        <w:rPr>
          <w:rFonts w:ascii="Times New Roman" w:hAnsi="Times New Roman" w:cs="Times New Roman"/>
          <w:color w:val="000000" w:themeColor="text1"/>
          <w:sz w:val="24"/>
          <w:szCs w:val="24"/>
        </w:rPr>
        <w:t xml:space="preserve">Incrementar la calidad del servicio. </w:t>
      </w:r>
    </w:p>
    <w:p w14:paraId="793B63CF" w14:textId="77777777" w:rsidR="00C97717" w:rsidRPr="008411B1" w:rsidRDefault="00C97717" w:rsidP="00B31081">
      <w:pPr>
        <w:pStyle w:val="Prrafodelista"/>
        <w:numPr>
          <w:ilvl w:val="0"/>
          <w:numId w:val="4"/>
        </w:numPr>
        <w:tabs>
          <w:tab w:val="left" w:pos="916"/>
        </w:tabs>
        <w:spacing w:line="360" w:lineRule="auto"/>
        <w:ind w:left="709"/>
        <w:jc w:val="both"/>
        <w:rPr>
          <w:rFonts w:ascii="Times New Roman" w:hAnsi="Times New Roman" w:cs="Times New Roman"/>
          <w:color w:val="000000" w:themeColor="text1"/>
          <w:sz w:val="24"/>
          <w:szCs w:val="24"/>
        </w:rPr>
      </w:pPr>
      <w:r w:rsidRPr="008411B1">
        <w:rPr>
          <w:rFonts w:ascii="Times New Roman" w:hAnsi="Times New Roman" w:cs="Times New Roman"/>
          <w:color w:val="000000" w:themeColor="text1"/>
          <w:sz w:val="24"/>
          <w:szCs w:val="24"/>
        </w:rPr>
        <w:t>Mejorar la imagen corporativa y la comunicación.</w:t>
      </w:r>
    </w:p>
    <w:p w14:paraId="7670E8B1" w14:textId="77777777" w:rsidR="00C97717" w:rsidRPr="008411B1" w:rsidRDefault="00C97717" w:rsidP="00B31081">
      <w:pPr>
        <w:pStyle w:val="Prrafodelista"/>
        <w:numPr>
          <w:ilvl w:val="0"/>
          <w:numId w:val="4"/>
        </w:numPr>
        <w:tabs>
          <w:tab w:val="left" w:pos="916"/>
        </w:tabs>
        <w:spacing w:line="360" w:lineRule="auto"/>
        <w:ind w:left="709"/>
        <w:jc w:val="both"/>
        <w:rPr>
          <w:rFonts w:ascii="Times New Roman" w:hAnsi="Times New Roman" w:cs="Times New Roman"/>
          <w:color w:val="000000" w:themeColor="text1"/>
          <w:sz w:val="24"/>
          <w:szCs w:val="24"/>
        </w:rPr>
      </w:pPr>
      <w:r w:rsidRPr="008411B1">
        <w:rPr>
          <w:rFonts w:ascii="Times New Roman" w:hAnsi="Times New Roman" w:cs="Times New Roman"/>
          <w:color w:val="000000" w:themeColor="text1"/>
          <w:sz w:val="24"/>
          <w:szCs w:val="24"/>
        </w:rPr>
        <w:t>rehabilitación y mantenimiento de las redes y subestaciones, y con la contribución del OPEC para el Desarrollo Internacional (OFID).</w:t>
      </w:r>
    </w:p>
    <w:p w14:paraId="649BCF1A" w14:textId="77777777" w:rsidR="00C97717" w:rsidRPr="008411B1" w:rsidRDefault="00C97717" w:rsidP="00B31081">
      <w:pPr>
        <w:pStyle w:val="Prrafodelista"/>
        <w:numPr>
          <w:ilvl w:val="0"/>
          <w:numId w:val="4"/>
        </w:numPr>
        <w:tabs>
          <w:tab w:val="left" w:pos="916"/>
        </w:tabs>
        <w:spacing w:line="360" w:lineRule="auto"/>
        <w:ind w:left="709"/>
        <w:jc w:val="both"/>
        <w:rPr>
          <w:rFonts w:ascii="Times New Roman" w:hAnsi="Times New Roman" w:cs="Times New Roman"/>
          <w:color w:val="000000" w:themeColor="text1"/>
          <w:sz w:val="24"/>
          <w:szCs w:val="24"/>
        </w:rPr>
      </w:pPr>
      <w:r w:rsidRPr="008411B1">
        <w:rPr>
          <w:rFonts w:ascii="Times New Roman" w:hAnsi="Times New Roman" w:cs="Times New Roman"/>
          <w:color w:val="000000" w:themeColor="text1"/>
          <w:sz w:val="24"/>
          <w:szCs w:val="24"/>
        </w:rPr>
        <w:t>Habilitación de 78,463 normalizaciones de suministro, el saneamiento de 55,612</w:t>
      </w:r>
      <w:r w:rsidR="005F36DB">
        <w:rPr>
          <w:rFonts w:ascii="Times New Roman" w:hAnsi="Times New Roman" w:cs="Times New Roman"/>
          <w:color w:val="000000" w:themeColor="text1"/>
          <w:sz w:val="24"/>
          <w:szCs w:val="24"/>
        </w:rPr>
        <w:t>.</w:t>
      </w:r>
      <w:r w:rsidRPr="008411B1">
        <w:rPr>
          <w:rFonts w:ascii="Times New Roman" w:hAnsi="Times New Roman" w:cs="Times New Roman"/>
          <w:color w:val="000000" w:themeColor="text1"/>
          <w:sz w:val="24"/>
          <w:szCs w:val="24"/>
        </w:rPr>
        <w:t xml:space="preserve"> totalizadores, 1,182 adecuaciones antifraude adicionales</w:t>
      </w:r>
      <w:r w:rsidR="005F36DB">
        <w:rPr>
          <w:rFonts w:ascii="Times New Roman" w:hAnsi="Times New Roman" w:cs="Times New Roman"/>
          <w:color w:val="000000" w:themeColor="text1"/>
          <w:sz w:val="24"/>
          <w:szCs w:val="24"/>
        </w:rPr>
        <w:t>.</w:t>
      </w:r>
    </w:p>
    <w:p w14:paraId="4864FB93" w14:textId="77777777" w:rsidR="00C97717" w:rsidRPr="008411B1" w:rsidRDefault="00C97717" w:rsidP="00B31081">
      <w:pPr>
        <w:pStyle w:val="Prrafodelista"/>
        <w:numPr>
          <w:ilvl w:val="0"/>
          <w:numId w:val="4"/>
        </w:numPr>
        <w:tabs>
          <w:tab w:val="left" w:pos="916"/>
        </w:tabs>
        <w:spacing w:line="360" w:lineRule="auto"/>
        <w:ind w:left="709"/>
        <w:jc w:val="both"/>
        <w:rPr>
          <w:rFonts w:ascii="Times New Roman" w:hAnsi="Times New Roman" w:cs="Times New Roman"/>
          <w:color w:val="000000" w:themeColor="text1"/>
          <w:sz w:val="24"/>
          <w:szCs w:val="24"/>
        </w:rPr>
      </w:pPr>
      <w:r w:rsidRPr="008411B1">
        <w:rPr>
          <w:rFonts w:ascii="Times New Roman" w:hAnsi="Times New Roman" w:cs="Times New Roman"/>
          <w:color w:val="000000" w:themeColor="text1"/>
          <w:sz w:val="24"/>
          <w:szCs w:val="24"/>
        </w:rPr>
        <w:t xml:space="preserve">Incremento de 7,700 nuevos clientes bajo la modalidad </w:t>
      </w:r>
      <w:proofErr w:type="spellStart"/>
      <w:r w:rsidRPr="008411B1">
        <w:rPr>
          <w:rFonts w:ascii="Times New Roman" w:hAnsi="Times New Roman" w:cs="Times New Roman"/>
          <w:color w:val="000000" w:themeColor="text1"/>
          <w:sz w:val="24"/>
          <w:szCs w:val="24"/>
        </w:rPr>
        <w:t>pre-pago</w:t>
      </w:r>
      <w:proofErr w:type="spellEnd"/>
      <w:r w:rsidR="005F36DB">
        <w:rPr>
          <w:rFonts w:ascii="Times New Roman" w:hAnsi="Times New Roman" w:cs="Times New Roman"/>
          <w:color w:val="000000" w:themeColor="text1"/>
          <w:sz w:val="24"/>
          <w:szCs w:val="24"/>
        </w:rPr>
        <w:t>.</w:t>
      </w:r>
    </w:p>
    <w:p w14:paraId="65141C27" w14:textId="77777777" w:rsidR="00C97717" w:rsidRPr="008411B1" w:rsidRDefault="00C97717" w:rsidP="00B31081">
      <w:pPr>
        <w:pStyle w:val="Prrafodelista"/>
        <w:numPr>
          <w:ilvl w:val="0"/>
          <w:numId w:val="4"/>
        </w:numPr>
        <w:tabs>
          <w:tab w:val="left" w:pos="916"/>
        </w:tabs>
        <w:spacing w:line="360" w:lineRule="auto"/>
        <w:ind w:left="709"/>
        <w:jc w:val="both"/>
        <w:rPr>
          <w:rFonts w:ascii="Times New Roman" w:hAnsi="Times New Roman" w:cs="Times New Roman"/>
          <w:color w:val="000000" w:themeColor="text1"/>
          <w:sz w:val="24"/>
          <w:szCs w:val="24"/>
        </w:rPr>
      </w:pPr>
      <w:r w:rsidRPr="008411B1">
        <w:rPr>
          <w:rFonts w:ascii="Times New Roman" w:hAnsi="Times New Roman" w:cs="Times New Roman"/>
          <w:color w:val="000000" w:themeColor="text1"/>
          <w:sz w:val="24"/>
          <w:szCs w:val="24"/>
        </w:rPr>
        <w:t>Sustitución de 15,500 Luminarias averiadas</w:t>
      </w:r>
      <w:r w:rsidR="005F36DB">
        <w:rPr>
          <w:rFonts w:ascii="Times New Roman" w:hAnsi="Times New Roman" w:cs="Times New Roman"/>
          <w:color w:val="000000" w:themeColor="text1"/>
          <w:sz w:val="24"/>
          <w:szCs w:val="24"/>
        </w:rPr>
        <w:t>.</w:t>
      </w:r>
    </w:p>
    <w:p w14:paraId="4F88F7A2" w14:textId="77777777" w:rsidR="00C97717" w:rsidRPr="008411B1" w:rsidRDefault="00C97717" w:rsidP="00B31081">
      <w:pPr>
        <w:pStyle w:val="Prrafodelista"/>
        <w:numPr>
          <w:ilvl w:val="0"/>
          <w:numId w:val="4"/>
        </w:numPr>
        <w:tabs>
          <w:tab w:val="left" w:pos="916"/>
        </w:tabs>
        <w:spacing w:line="360" w:lineRule="auto"/>
        <w:ind w:left="709"/>
        <w:jc w:val="both"/>
        <w:rPr>
          <w:rFonts w:ascii="Times New Roman" w:hAnsi="Times New Roman" w:cs="Times New Roman"/>
          <w:color w:val="000000" w:themeColor="text1"/>
          <w:sz w:val="24"/>
          <w:szCs w:val="24"/>
        </w:rPr>
      </w:pPr>
      <w:r w:rsidRPr="008411B1">
        <w:rPr>
          <w:rFonts w:ascii="Times New Roman" w:hAnsi="Times New Roman" w:cs="Times New Roman"/>
          <w:color w:val="000000" w:themeColor="text1"/>
          <w:sz w:val="24"/>
          <w:szCs w:val="24"/>
        </w:rPr>
        <w:t>Atención de 18,628 avisos con un tiempo medio de respuesta de 2.24 horas.</w:t>
      </w:r>
    </w:p>
    <w:p w14:paraId="5490D82B" w14:textId="77777777" w:rsidR="00C97717" w:rsidRPr="008411B1" w:rsidRDefault="00C97717" w:rsidP="00B31081">
      <w:pPr>
        <w:pStyle w:val="Prrafodelista"/>
        <w:numPr>
          <w:ilvl w:val="0"/>
          <w:numId w:val="4"/>
        </w:numPr>
        <w:tabs>
          <w:tab w:val="left" w:pos="916"/>
        </w:tabs>
        <w:spacing w:line="360" w:lineRule="auto"/>
        <w:ind w:left="709"/>
        <w:jc w:val="both"/>
        <w:rPr>
          <w:rFonts w:ascii="Times New Roman" w:hAnsi="Times New Roman" w:cs="Times New Roman"/>
          <w:color w:val="000000" w:themeColor="text1"/>
          <w:sz w:val="24"/>
          <w:szCs w:val="24"/>
        </w:rPr>
      </w:pPr>
      <w:r w:rsidRPr="008411B1">
        <w:rPr>
          <w:rFonts w:ascii="Times New Roman" w:hAnsi="Times New Roman" w:cs="Times New Roman"/>
          <w:color w:val="000000" w:themeColor="text1"/>
          <w:sz w:val="24"/>
          <w:szCs w:val="24"/>
        </w:rPr>
        <w:t>Abastecimiento del 99.1% de la energía demanda por nuestros clientes.</w:t>
      </w:r>
    </w:p>
    <w:p w14:paraId="53C1CD0D" w14:textId="77777777" w:rsidR="00C97717" w:rsidRPr="008411B1" w:rsidRDefault="00C97717" w:rsidP="00B31081">
      <w:pPr>
        <w:pStyle w:val="Prrafodelista"/>
        <w:numPr>
          <w:ilvl w:val="0"/>
          <w:numId w:val="4"/>
        </w:numPr>
        <w:tabs>
          <w:tab w:val="left" w:pos="916"/>
        </w:tabs>
        <w:spacing w:line="360" w:lineRule="auto"/>
        <w:ind w:left="709"/>
        <w:jc w:val="both"/>
        <w:rPr>
          <w:rFonts w:ascii="Times New Roman" w:hAnsi="Times New Roman" w:cs="Times New Roman"/>
          <w:color w:val="000000" w:themeColor="text1"/>
          <w:sz w:val="24"/>
          <w:szCs w:val="24"/>
        </w:rPr>
      </w:pPr>
      <w:r w:rsidRPr="008411B1">
        <w:rPr>
          <w:rFonts w:ascii="Times New Roman" w:hAnsi="Times New Roman" w:cs="Times New Roman"/>
          <w:color w:val="000000" w:themeColor="text1"/>
          <w:sz w:val="24"/>
          <w:szCs w:val="24"/>
        </w:rPr>
        <w:t>Sometimiento de 841 proyectos privados y 556 interconexiones realizadas.</w:t>
      </w:r>
    </w:p>
    <w:p w14:paraId="4CE446FC" w14:textId="77777777" w:rsidR="00C97717" w:rsidRPr="008411B1" w:rsidRDefault="00C97717" w:rsidP="00B31081">
      <w:pPr>
        <w:pStyle w:val="Prrafodelista"/>
        <w:numPr>
          <w:ilvl w:val="0"/>
          <w:numId w:val="4"/>
        </w:numPr>
        <w:tabs>
          <w:tab w:val="left" w:pos="916"/>
        </w:tabs>
        <w:spacing w:line="360" w:lineRule="auto"/>
        <w:ind w:left="709"/>
        <w:jc w:val="both"/>
        <w:rPr>
          <w:rFonts w:ascii="Times New Roman" w:hAnsi="Times New Roman" w:cs="Times New Roman"/>
          <w:color w:val="000000" w:themeColor="text1"/>
          <w:sz w:val="24"/>
          <w:szCs w:val="24"/>
        </w:rPr>
      </w:pPr>
      <w:r w:rsidRPr="008411B1">
        <w:rPr>
          <w:rFonts w:ascii="Times New Roman" w:hAnsi="Times New Roman" w:cs="Times New Roman"/>
          <w:color w:val="000000" w:themeColor="text1"/>
          <w:sz w:val="24"/>
          <w:szCs w:val="24"/>
        </w:rPr>
        <w:t>Actualización y creación de documentos según requerimiento de las áreas.</w:t>
      </w:r>
    </w:p>
    <w:bookmarkEnd w:id="32"/>
    <w:bookmarkEnd w:id="33"/>
    <w:bookmarkEnd w:id="34"/>
    <w:bookmarkEnd w:id="35"/>
    <w:bookmarkEnd w:id="36"/>
    <w:bookmarkEnd w:id="37"/>
    <w:bookmarkEnd w:id="38"/>
    <w:bookmarkEnd w:id="39"/>
    <w:p w14:paraId="6C841486" w14:textId="77777777" w:rsidR="00C97717" w:rsidRDefault="00C97717" w:rsidP="00DB669E">
      <w:pPr>
        <w:pStyle w:val="Ttulo2"/>
      </w:pPr>
      <w:r w:rsidRPr="00E55B8C">
        <w:lastRenderedPageBreak/>
        <w:t xml:space="preserve">Disponibilidad del servicio: </w:t>
      </w:r>
    </w:p>
    <w:p w14:paraId="221456DC" w14:textId="77777777" w:rsidR="00C97717" w:rsidRDefault="00C97717" w:rsidP="00C97717">
      <w:pPr>
        <w:spacing w:line="360" w:lineRule="auto"/>
        <w:jc w:val="both"/>
        <w:rPr>
          <w:rFonts w:ascii="Times New Roman" w:hAnsi="Times New Roman" w:cs="Times New Roman"/>
          <w:sz w:val="24"/>
          <w:szCs w:val="24"/>
        </w:rPr>
      </w:pPr>
      <w:r w:rsidRPr="003F15AF">
        <w:rPr>
          <w:rFonts w:ascii="Times New Roman" w:hAnsi="Times New Roman" w:cs="Times New Roman"/>
          <w:color w:val="000000" w:themeColor="text1"/>
          <w:sz w:val="24"/>
          <w:szCs w:val="24"/>
        </w:rPr>
        <w:t>En búsqueda seguir mejorando y avanzando en nuestros servicios, se muestra a continuación, el evolutivo de compra vs la disponibilidad de servicio para los años anteriores</w:t>
      </w:r>
      <w:r w:rsidRPr="00E55B8C">
        <w:rPr>
          <w:rFonts w:ascii="Times New Roman" w:hAnsi="Times New Roman" w:cs="Times New Roman"/>
          <w:sz w:val="24"/>
          <w:szCs w:val="24"/>
        </w:rPr>
        <w:t>:</w:t>
      </w:r>
    </w:p>
    <w:tbl>
      <w:tblPr>
        <w:tblW w:w="8820" w:type="dxa"/>
        <w:tblCellMar>
          <w:left w:w="70" w:type="dxa"/>
          <w:right w:w="70" w:type="dxa"/>
        </w:tblCellMar>
        <w:tblLook w:val="04A0" w:firstRow="1" w:lastRow="0" w:firstColumn="1" w:lastColumn="0" w:noHBand="0" w:noVBand="1"/>
      </w:tblPr>
      <w:tblGrid>
        <w:gridCol w:w="5120"/>
        <w:gridCol w:w="1200"/>
        <w:gridCol w:w="1300"/>
        <w:gridCol w:w="1200"/>
      </w:tblGrid>
      <w:tr w:rsidR="00C97717" w:rsidRPr="00D53FF5" w14:paraId="0602F3F9" w14:textId="77777777" w:rsidTr="002A0CBF">
        <w:trPr>
          <w:trHeight w:val="345"/>
        </w:trPr>
        <w:tc>
          <w:tcPr>
            <w:tcW w:w="5120" w:type="dxa"/>
            <w:tcBorders>
              <w:top w:val="single" w:sz="4" w:space="0" w:color="auto"/>
              <w:left w:val="single" w:sz="4" w:space="0" w:color="auto"/>
              <w:bottom w:val="single" w:sz="4" w:space="0" w:color="auto"/>
              <w:right w:val="single" w:sz="4" w:space="0" w:color="auto"/>
            </w:tcBorders>
            <w:shd w:val="clear" w:color="000000" w:fill="00AFDB"/>
            <w:vAlign w:val="center"/>
            <w:hideMark/>
          </w:tcPr>
          <w:p w14:paraId="01550B45" w14:textId="77777777" w:rsidR="00C97717" w:rsidRPr="00D53FF5" w:rsidRDefault="00C97717" w:rsidP="002A0CBF">
            <w:pPr>
              <w:spacing w:after="0" w:line="240" w:lineRule="auto"/>
              <w:jc w:val="center"/>
              <w:rPr>
                <w:rFonts w:ascii="Times New Roman" w:eastAsia="Times New Roman" w:hAnsi="Times New Roman" w:cs="Times New Roman"/>
                <w:b/>
                <w:bCs/>
                <w:color w:val="FFFFFF"/>
                <w:sz w:val="20"/>
                <w:szCs w:val="20"/>
                <w:lang w:eastAsia="es-DO"/>
              </w:rPr>
            </w:pPr>
            <w:r w:rsidRPr="00053AB0">
              <w:rPr>
                <w:rFonts w:ascii="Times New Roman" w:eastAsia="Times New Roman" w:hAnsi="Times New Roman" w:cs="Times New Roman"/>
                <w:b/>
                <w:bCs/>
                <w:color w:val="FFFFFF"/>
                <w:sz w:val="20"/>
                <w:szCs w:val="20"/>
                <w:lang w:eastAsia="es-DO"/>
              </w:rPr>
              <w:t>descripción</w:t>
            </w:r>
          </w:p>
        </w:tc>
        <w:tc>
          <w:tcPr>
            <w:tcW w:w="1200" w:type="dxa"/>
            <w:tcBorders>
              <w:top w:val="single" w:sz="4" w:space="0" w:color="auto"/>
              <w:left w:val="nil"/>
              <w:bottom w:val="single" w:sz="4" w:space="0" w:color="auto"/>
              <w:right w:val="single" w:sz="4" w:space="0" w:color="auto"/>
            </w:tcBorders>
            <w:shd w:val="clear" w:color="000000" w:fill="00AFDB"/>
            <w:vAlign w:val="center"/>
            <w:hideMark/>
          </w:tcPr>
          <w:p w14:paraId="369E0546" w14:textId="77777777" w:rsidR="00C97717" w:rsidRPr="00D53FF5" w:rsidRDefault="00C97717" w:rsidP="002A0CBF">
            <w:pPr>
              <w:spacing w:after="0" w:line="240" w:lineRule="auto"/>
              <w:jc w:val="center"/>
              <w:rPr>
                <w:rFonts w:ascii="Times New Roman" w:eastAsia="Times New Roman" w:hAnsi="Times New Roman" w:cs="Times New Roman"/>
                <w:b/>
                <w:bCs/>
                <w:color w:val="FFFFFF"/>
                <w:sz w:val="20"/>
                <w:szCs w:val="20"/>
                <w:lang w:eastAsia="es-DO"/>
              </w:rPr>
            </w:pPr>
            <w:r w:rsidRPr="00D53FF5">
              <w:rPr>
                <w:rFonts w:ascii="Times New Roman" w:eastAsia="Times New Roman" w:hAnsi="Times New Roman" w:cs="Times New Roman"/>
                <w:b/>
                <w:bCs/>
                <w:color w:val="FFFFFF"/>
                <w:sz w:val="20"/>
                <w:szCs w:val="20"/>
                <w:lang w:eastAsia="es-DO"/>
              </w:rPr>
              <w:t>2020</w:t>
            </w:r>
          </w:p>
        </w:tc>
        <w:tc>
          <w:tcPr>
            <w:tcW w:w="1300" w:type="dxa"/>
            <w:tcBorders>
              <w:top w:val="single" w:sz="4" w:space="0" w:color="auto"/>
              <w:left w:val="nil"/>
              <w:bottom w:val="single" w:sz="4" w:space="0" w:color="auto"/>
              <w:right w:val="single" w:sz="4" w:space="0" w:color="auto"/>
            </w:tcBorders>
            <w:shd w:val="clear" w:color="000000" w:fill="00AFDB"/>
            <w:vAlign w:val="center"/>
            <w:hideMark/>
          </w:tcPr>
          <w:p w14:paraId="673D128A" w14:textId="77777777" w:rsidR="00C97717" w:rsidRPr="00D53FF5" w:rsidRDefault="00C97717" w:rsidP="002A0CBF">
            <w:pPr>
              <w:spacing w:after="0" w:line="240" w:lineRule="auto"/>
              <w:jc w:val="center"/>
              <w:rPr>
                <w:rFonts w:ascii="Times New Roman" w:eastAsia="Times New Roman" w:hAnsi="Times New Roman" w:cs="Times New Roman"/>
                <w:b/>
                <w:bCs/>
                <w:color w:val="FFFFFF"/>
                <w:sz w:val="20"/>
                <w:szCs w:val="20"/>
                <w:lang w:eastAsia="es-DO"/>
              </w:rPr>
            </w:pPr>
            <w:r w:rsidRPr="00D53FF5">
              <w:rPr>
                <w:rFonts w:ascii="Times New Roman" w:eastAsia="Times New Roman" w:hAnsi="Times New Roman" w:cs="Times New Roman"/>
                <w:b/>
                <w:bCs/>
                <w:color w:val="FFFFFF"/>
                <w:sz w:val="20"/>
                <w:szCs w:val="20"/>
                <w:lang w:eastAsia="es-DO"/>
              </w:rPr>
              <w:t>2021</w:t>
            </w:r>
          </w:p>
        </w:tc>
        <w:tc>
          <w:tcPr>
            <w:tcW w:w="1200" w:type="dxa"/>
            <w:tcBorders>
              <w:top w:val="single" w:sz="4" w:space="0" w:color="auto"/>
              <w:left w:val="nil"/>
              <w:bottom w:val="single" w:sz="4" w:space="0" w:color="auto"/>
              <w:right w:val="single" w:sz="4" w:space="0" w:color="auto"/>
            </w:tcBorders>
            <w:shd w:val="clear" w:color="000000" w:fill="00AFDB"/>
            <w:vAlign w:val="center"/>
            <w:hideMark/>
          </w:tcPr>
          <w:p w14:paraId="2CFD21B5" w14:textId="77777777" w:rsidR="00C97717" w:rsidRPr="00D53FF5" w:rsidRDefault="00C97717" w:rsidP="002A0CBF">
            <w:pPr>
              <w:spacing w:after="0" w:line="240" w:lineRule="auto"/>
              <w:jc w:val="center"/>
              <w:rPr>
                <w:rFonts w:ascii="Times New Roman" w:eastAsia="Times New Roman" w:hAnsi="Times New Roman" w:cs="Times New Roman"/>
                <w:b/>
                <w:bCs/>
                <w:color w:val="FFFFFF"/>
                <w:sz w:val="20"/>
                <w:szCs w:val="20"/>
                <w:lang w:eastAsia="es-DO"/>
              </w:rPr>
            </w:pPr>
            <w:r w:rsidRPr="00D53FF5">
              <w:rPr>
                <w:rFonts w:ascii="Times New Roman" w:eastAsia="Times New Roman" w:hAnsi="Times New Roman" w:cs="Times New Roman"/>
                <w:b/>
                <w:bCs/>
                <w:color w:val="FFFFFF"/>
                <w:sz w:val="20"/>
                <w:szCs w:val="20"/>
                <w:lang w:eastAsia="es-DO"/>
              </w:rPr>
              <w:t>2022</w:t>
            </w:r>
          </w:p>
        </w:tc>
      </w:tr>
      <w:tr w:rsidR="00C97717" w:rsidRPr="00D53FF5" w14:paraId="6886B9FF" w14:textId="77777777" w:rsidTr="002A0CBF">
        <w:trPr>
          <w:trHeight w:val="300"/>
        </w:trPr>
        <w:tc>
          <w:tcPr>
            <w:tcW w:w="5120" w:type="dxa"/>
            <w:tcBorders>
              <w:top w:val="nil"/>
              <w:left w:val="single" w:sz="4" w:space="0" w:color="auto"/>
              <w:bottom w:val="single" w:sz="4" w:space="0" w:color="auto"/>
              <w:right w:val="single" w:sz="4" w:space="0" w:color="auto"/>
            </w:tcBorders>
            <w:shd w:val="clear" w:color="auto" w:fill="auto"/>
            <w:noWrap/>
            <w:vAlign w:val="bottom"/>
            <w:hideMark/>
          </w:tcPr>
          <w:p w14:paraId="3A565B6B" w14:textId="77777777" w:rsidR="00C97717" w:rsidRPr="00D53FF5" w:rsidRDefault="00C97717" w:rsidP="002A0CBF">
            <w:pPr>
              <w:spacing w:after="0" w:line="240" w:lineRule="auto"/>
              <w:rPr>
                <w:rFonts w:ascii="Times New Roman" w:eastAsia="Times New Roman" w:hAnsi="Times New Roman" w:cs="Times New Roman"/>
                <w:color w:val="000000"/>
                <w:sz w:val="20"/>
                <w:szCs w:val="20"/>
                <w:lang w:eastAsia="es-DO"/>
              </w:rPr>
            </w:pPr>
            <w:r w:rsidRPr="00D53FF5">
              <w:rPr>
                <w:rFonts w:ascii="Times New Roman" w:eastAsia="Times New Roman" w:hAnsi="Times New Roman" w:cs="Times New Roman"/>
                <w:color w:val="000000"/>
                <w:sz w:val="20"/>
                <w:szCs w:val="20"/>
                <w:lang w:eastAsia="es-DO"/>
              </w:rPr>
              <w:t xml:space="preserve">Compra </w:t>
            </w:r>
            <w:r w:rsidRPr="00053AB0">
              <w:rPr>
                <w:rFonts w:ascii="Times New Roman" w:eastAsia="Times New Roman" w:hAnsi="Times New Roman" w:cs="Times New Roman"/>
                <w:color w:val="000000"/>
                <w:sz w:val="20"/>
                <w:szCs w:val="20"/>
                <w:lang w:eastAsia="es-DO"/>
              </w:rPr>
              <w:t>energía</w:t>
            </w:r>
            <w:r w:rsidRPr="00D53FF5">
              <w:rPr>
                <w:rFonts w:ascii="Times New Roman" w:eastAsia="Times New Roman" w:hAnsi="Times New Roman" w:cs="Times New Roman"/>
                <w:color w:val="000000"/>
                <w:sz w:val="20"/>
                <w:szCs w:val="20"/>
                <w:lang w:eastAsia="es-DO"/>
              </w:rPr>
              <w:t xml:space="preserve"> (GWh)</w:t>
            </w:r>
          </w:p>
        </w:tc>
        <w:tc>
          <w:tcPr>
            <w:tcW w:w="1200" w:type="dxa"/>
            <w:tcBorders>
              <w:top w:val="nil"/>
              <w:left w:val="nil"/>
              <w:bottom w:val="single" w:sz="4" w:space="0" w:color="auto"/>
              <w:right w:val="single" w:sz="4" w:space="0" w:color="auto"/>
            </w:tcBorders>
            <w:shd w:val="clear" w:color="auto" w:fill="auto"/>
            <w:noWrap/>
            <w:vAlign w:val="bottom"/>
            <w:hideMark/>
          </w:tcPr>
          <w:p w14:paraId="1DFDE80C" w14:textId="77777777" w:rsidR="00C97717" w:rsidRPr="00D53FF5" w:rsidRDefault="00C97717" w:rsidP="002A0CBF">
            <w:pPr>
              <w:spacing w:after="0" w:line="240" w:lineRule="auto"/>
              <w:jc w:val="right"/>
              <w:rPr>
                <w:rFonts w:ascii="Times New Roman" w:eastAsia="Times New Roman" w:hAnsi="Times New Roman" w:cs="Times New Roman"/>
                <w:color w:val="000000"/>
                <w:sz w:val="20"/>
                <w:szCs w:val="20"/>
                <w:lang w:eastAsia="es-DO"/>
              </w:rPr>
            </w:pPr>
            <w:r w:rsidRPr="00D53FF5">
              <w:rPr>
                <w:rFonts w:ascii="Times New Roman" w:eastAsia="Times New Roman" w:hAnsi="Times New Roman" w:cs="Times New Roman"/>
                <w:color w:val="000000"/>
                <w:sz w:val="20"/>
                <w:szCs w:val="20"/>
                <w:lang w:eastAsia="es-DO"/>
              </w:rPr>
              <w:t xml:space="preserve">  4,637.10 </w:t>
            </w:r>
          </w:p>
        </w:tc>
        <w:tc>
          <w:tcPr>
            <w:tcW w:w="1300" w:type="dxa"/>
            <w:tcBorders>
              <w:top w:val="nil"/>
              <w:left w:val="nil"/>
              <w:bottom w:val="single" w:sz="4" w:space="0" w:color="auto"/>
              <w:right w:val="single" w:sz="4" w:space="0" w:color="auto"/>
            </w:tcBorders>
            <w:shd w:val="clear" w:color="auto" w:fill="auto"/>
            <w:noWrap/>
            <w:vAlign w:val="bottom"/>
            <w:hideMark/>
          </w:tcPr>
          <w:p w14:paraId="30BBD579" w14:textId="77777777" w:rsidR="00C97717" w:rsidRPr="00D53FF5" w:rsidRDefault="00C97717" w:rsidP="002A0CBF">
            <w:pPr>
              <w:spacing w:after="0" w:line="240" w:lineRule="auto"/>
              <w:jc w:val="right"/>
              <w:rPr>
                <w:rFonts w:ascii="Times New Roman" w:eastAsia="Times New Roman" w:hAnsi="Times New Roman" w:cs="Times New Roman"/>
                <w:color w:val="000000"/>
                <w:sz w:val="20"/>
                <w:szCs w:val="20"/>
                <w:lang w:eastAsia="es-DO"/>
              </w:rPr>
            </w:pPr>
            <w:r w:rsidRPr="00D53FF5">
              <w:rPr>
                <w:rFonts w:ascii="Times New Roman" w:eastAsia="Times New Roman" w:hAnsi="Times New Roman" w:cs="Times New Roman"/>
                <w:color w:val="000000"/>
                <w:sz w:val="20"/>
                <w:szCs w:val="20"/>
                <w:lang w:eastAsia="es-DO"/>
              </w:rPr>
              <w:t xml:space="preserve">   4,986.46 </w:t>
            </w:r>
          </w:p>
        </w:tc>
        <w:tc>
          <w:tcPr>
            <w:tcW w:w="1200" w:type="dxa"/>
            <w:tcBorders>
              <w:top w:val="nil"/>
              <w:left w:val="nil"/>
              <w:bottom w:val="single" w:sz="4" w:space="0" w:color="auto"/>
              <w:right w:val="single" w:sz="4" w:space="0" w:color="auto"/>
            </w:tcBorders>
            <w:shd w:val="clear" w:color="auto" w:fill="auto"/>
            <w:noWrap/>
            <w:vAlign w:val="bottom"/>
            <w:hideMark/>
          </w:tcPr>
          <w:p w14:paraId="30F956E1" w14:textId="77777777" w:rsidR="00C97717" w:rsidRPr="00D53FF5" w:rsidRDefault="00C97717" w:rsidP="002A0CBF">
            <w:pPr>
              <w:spacing w:after="0" w:line="240" w:lineRule="auto"/>
              <w:jc w:val="right"/>
              <w:rPr>
                <w:rFonts w:ascii="Times New Roman" w:eastAsia="Times New Roman" w:hAnsi="Times New Roman" w:cs="Times New Roman"/>
                <w:color w:val="000000"/>
                <w:sz w:val="20"/>
                <w:szCs w:val="20"/>
                <w:lang w:eastAsia="es-DO"/>
              </w:rPr>
            </w:pPr>
            <w:r w:rsidRPr="00D53FF5">
              <w:rPr>
                <w:rFonts w:ascii="Times New Roman" w:eastAsia="Times New Roman" w:hAnsi="Times New Roman" w:cs="Times New Roman"/>
                <w:color w:val="000000"/>
                <w:sz w:val="20"/>
                <w:szCs w:val="20"/>
                <w:lang w:eastAsia="es-DO"/>
              </w:rPr>
              <w:t xml:space="preserve">  5,132.85 </w:t>
            </w:r>
          </w:p>
        </w:tc>
      </w:tr>
      <w:tr w:rsidR="00C97717" w:rsidRPr="00D53FF5" w14:paraId="5A278BF7" w14:textId="77777777" w:rsidTr="002A0CBF">
        <w:trPr>
          <w:trHeight w:val="300"/>
        </w:trPr>
        <w:tc>
          <w:tcPr>
            <w:tcW w:w="5120" w:type="dxa"/>
            <w:tcBorders>
              <w:top w:val="nil"/>
              <w:left w:val="single" w:sz="4" w:space="0" w:color="auto"/>
              <w:bottom w:val="single" w:sz="4" w:space="0" w:color="auto"/>
              <w:right w:val="single" w:sz="4" w:space="0" w:color="auto"/>
            </w:tcBorders>
            <w:shd w:val="clear" w:color="auto" w:fill="auto"/>
            <w:noWrap/>
            <w:vAlign w:val="bottom"/>
            <w:hideMark/>
          </w:tcPr>
          <w:p w14:paraId="139A57B0" w14:textId="77777777" w:rsidR="00C97717" w:rsidRPr="00D53FF5" w:rsidRDefault="00C97717" w:rsidP="002A0CBF">
            <w:pPr>
              <w:spacing w:after="0" w:line="240" w:lineRule="auto"/>
              <w:rPr>
                <w:rFonts w:ascii="Times New Roman" w:eastAsia="Times New Roman" w:hAnsi="Times New Roman" w:cs="Times New Roman"/>
                <w:color w:val="000000"/>
                <w:sz w:val="20"/>
                <w:szCs w:val="20"/>
                <w:lang w:eastAsia="es-DO"/>
              </w:rPr>
            </w:pPr>
            <w:r w:rsidRPr="00D53FF5">
              <w:rPr>
                <w:rFonts w:ascii="Times New Roman" w:eastAsia="Times New Roman" w:hAnsi="Times New Roman" w:cs="Times New Roman"/>
                <w:color w:val="000000"/>
                <w:sz w:val="20"/>
                <w:szCs w:val="20"/>
                <w:lang w:eastAsia="es-DO"/>
              </w:rPr>
              <w:t>Precio Medio de Compra (</w:t>
            </w:r>
            <w:proofErr w:type="gramStart"/>
            <w:r w:rsidRPr="00D53FF5">
              <w:rPr>
                <w:rFonts w:ascii="Times New Roman" w:eastAsia="Times New Roman" w:hAnsi="Times New Roman" w:cs="Times New Roman"/>
                <w:color w:val="000000"/>
                <w:sz w:val="20"/>
                <w:szCs w:val="20"/>
                <w:lang w:eastAsia="es-DO"/>
              </w:rPr>
              <w:t>Cents</w:t>
            </w:r>
            <w:proofErr w:type="gramEnd"/>
            <w:r w:rsidRPr="00D53FF5">
              <w:rPr>
                <w:rFonts w:ascii="Times New Roman" w:eastAsia="Times New Roman" w:hAnsi="Times New Roman" w:cs="Times New Roman"/>
                <w:color w:val="000000"/>
                <w:sz w:val="20"/>
                <w:szCs w:val="20"/>
                <w:lang w:eastAsia="es-DO"/>
              </w:rPr>
              <w:t xml:space="preserve"> US$/KWh)</w:t>
            </w:r>
          </w:p>
        </w:tc>
        <w:tc>
          <w:tcPr>
            <w:tcW w:w="1200" w:type="dxa"/>
            <w:tcBorders>
              <w:top w:val="nil"/>
              <w:left w:val="nil"/>
              <w:bottom w:val="single" w:sz="4" w:space="0" w:color="auto"/>
              <w:right w:val="single" w:sz="4" w:space="0" w:color="auto"/>
            </w:tcBorders>
            <w:shd w:val="clear" w:color="auto" w:fill="auto"/>
            <w:noWrap/>
            <w:vAlign w:val="bottom"/>
            <w:hideMark/>
          </w:tcPr>
          <w:p w14:paraId="2322AB91" w14:textId="77777777" w:rsidR="00C97717" w:rsidRPr="00D53FF5" w:rsidRDefault="00C97717" w:rsidP="002A0CBF">
            <w:pPr>
              <w:spacing w:after="0" w:line="240" w:lineRule="auto"/>
              <w:jc w:val="right"/>
              <w:rPr>
                <w:rFonts w:ascii="Times New Roman" w:eastAsia="Times New Roman" w:hAnsi="Times New Roman" w:cs="Times New Roman"/>
                <w:color w:val="000000"/>
                <w:sz w:val="20"/>
                <w:szCs w:val="20"/>
                <w:lang w:eastAsia="es-DO"/>
              </w:rPr>
            </w:pPr>
            <w:r w:rsidRPr="00D53FF5">
              <w:rPr>
                <w:rFonts w:ascii="Times New Roman" w:eastAsia="Times New Roman" w:hAnsi="Times New Roman" w:cs="Times New Roman"/>
                <w:color w:val="000000"/>
                <w:sz w:val="20"/>
                <w:szCs w:val="20"/>
                <w:lang w:eastAsia="es-DO"/>
              </w:rPr>
              <w:t xml:space="preserve">        11.75 </w:t>
            </w:r>
          </w:p>
        </w:tc>
        <w:tc>
          <w:tcPr>
            <w:tcW w:w="1300" w:type="dxa"/>
            <w:tcBorders>
              <w:top w:val="nil"/>
              <w:left w:val="nil"/>
              <w:bottom w:val="single" w:sz="4" w:space="0" w:color="auto"/>
              <w:right w:val="single" w:sz="4" w:space="0" w:color="auto"/>
            </w:tcBorders>
            <w:shd w:val="clear" w:color="auto" w:fill="auto"/>
            <w:noWrap/>
            <w:vAlign w:val="bottom"/>
            <w:hideMark/>
          </w:tcPr>
          <w:p w14:paraId="041CAF19" w14:textId="77777777" w:rsidR="00C97717" w:rsidRPr="00D53FF5" w:rsidRDefault="00C97717" w:rsidP="002A0CBF">
            <w:pPr>
              <w:spacing w:after="0" w:line="240" w:lineRule="auto"/>
              <w:jc w:val="right"/>
              <w:rPr>
                <w:rFonts w:ascii="Times New Roman" w:eastAsia="Times New Roman" w:hAnsi="Times New Roman" w:cs="Times New Roman"/>
                <w:color w:val="000000"/>
                <w:sz w:val="20"/>
                <w:szCs w:val="20"/>
                <w:lang w:eastAsia="es-DO"/>
              </w:rPr>
            </w:pPr>
            <w:r w:rsidRPr="00D53FF5">
              <w:rPr>
                <w:rFonts w:ascii="Times New Roman" w:eastAsia="Times New Roman" w:hAnsi="Times New Roman" w:cs="Times New Roman"/>
                <w:color w:val="000000"/>
                <w:sz w:val="20"/>
                <w:szCs w:val="20"/>
                <w:lang w:eastAsia="es-DO"/>
              </w:rPr>
              <w:t xml:space="preserve">         12.70 </w:t>
            </w:r>
          </w:p>
        </w:tc>
        <w:tc>
          <w:tcPr>
            <w:tcW w:w="1200" w:type="dxa"/>
            <w:tcBorders>
              <w:top w:val="nil"/>
              <w:left w:val="nil"/>
              <w:bottom w:val="single" w:sz="4" w:space="0" w:color="auto"/>
              <w:right w:val="single" w:sz="4" w:space="0" w:color="auto"/>
            </w:tcBorders>
            <w:shd w:val="clear" w:color="auto" w:fill="auto"/>
            <w:noWrap/>
            <w:vAlign w:val="bottom"/>
            <w:hideMark/>
          </w:tcPr>
          <w:p w14:paraId="5B760841" w14:textId="77777777" w:rsidR="00C97717" w:rsidRPr="00D53FF5" w:rsidRDefault="00C97717" w:rsidP="002A0CBF">
            <w:pPr>
              <w:spacing w:after="0" w:line="240" w:lineRule="auto"/>
              <w:jc w:val="right"/>
              <w:rPr>
                <w:rFonts w:ascii="Times New Roman" w:eastAsia="Times New Roman" w:hAnsi="Times New Roman" w:cs="Times New Roman"/>
                <w:color w:val="000000"/>
                <w:sz w:val="20"/>
                <w:szCs w:val="20"/>
                <w:lang w:eastAsia="es-DO"/>
              </w:rPr>
            </w:pPr>
            <w:r w:rsidRPr="00D53FF5">
              <w:rPr>
                <w:rFonts w:ascii="Times New Roman" w:eastAsia="Times New Roman" w:hAnsi="Times New Roman" w:cs="Times New Roman"/>
                <w:color w:val="000000"/>
                <w:sz w:val="20"/>
                <w:szCs w:val="20"/>
                <w:lang w:eastAsia="es-DO"/>
              </w:rPr>
              <w:t xml:space="preserve">        17.65 </w:t>
            </w:r>
          </w:p>
        </w:tc>
      </w:tr>
      <w:tr w:rsidR="00C97717" w:rsidRPr="00D53FF5" w14:paraId="2513C8C6" w14:textId="77777777" w:rsidTr="002A0CBF">
        <w:trPr>
          <w:trHeight w:val="300"/>
        </w:trPr>
        <w:tc>
          <w:tcPr>
            <w:tcW w:w="5120" w:type="dxa"/>
            <w:tcBorders>
              <w:top w:val="nil"/>
              <w:left w:val="single" w:sz="4" w:space="0" w:color="auto"/>
              <w:bottom w:val="single" w:sz="4" w:space="0" w:color="auto"/>
              <w:right w:val="single" w:sz="4" w:space="0" w:color="auto"/>
            </w:tcBorders>
            <w:shd w:val="clear" w:color="auto" w:fill="auto"/>
            <w:noWrap/>
            <w:vAlign w:val="bottom"/>
            <w:hideMark/>
          </w:tcPr>
          <w:p w14:paraId="3A316137" w14:textId="77777777" w:rsidR="00C97717" w:rsidRPr="00D53FF5" w:rsidRDefault="00C97717" w:rsidP="002A0CBF">
            <w:pPr>
              <w:spacing w:after="0" w:line="240" w:lineRule="auto"/>
              <w:rPr>
                <w:rFonts w:ascii="Times New Roman" w:eastAsia="Times New Roman" w:hAnsi="Times New Roman" w:cs="Times New Roman"/>
                <w:color w:val="000000"/>
                <w:sz w:val="20"/>
                <w:szCs w:val="20"/>
                <w:lang w:eastAsia="es-DO"/>
              </w:rPr>
            </w:pPr>
            <w:r w:rsidRPr="00D53FF5">
              <w:rPr>
                <w:rFonts w:ascii="Times New Roman" w:eastAsia="Times New Roman" w:hAnsi="Times New Roman" w:cs="Times New Roman"/>
                <w:color w:val="000000"/>
                <w:sz w:val="20"/>
                <w:szCs w:val="20"/>
                <w:lang w:eastAsia="es-DO"/>
              </w:rPr>
              <w:t xml:space="preserve">Factura por Compra de </w:t>
            </w:r>
            <w:r w:rsidRPr="00053AB0">
              <w:rPr>
                <w:rFonts w:ascii="Times New Roman" w:eastAsia="Times New Roman" w:hAnsi="Times New Roman" w:cs="Times New Roman"/>
                <w:color w:val="000000"/>
                <w:sz w:val="20"/>
                <w:szCs w:val="20"/>
                <w:lang w:eastAsia="es-DO"/>
              </w:rPr>
              <w:t>energía</w:t>
            </w:r>
            <w:r w:rsidRPr="00D53FF5">
              <w:rPr>
                <w:rFonts w:ascii="Times New Roman" w:eastAsia="Times New Roman" w:hAnsi="Times New Roman" w:cs="Times New Roman"/>
                <w:color w:val="000000"/>
                <w:sz w:val="20"/>
                <w:szCs w:val="20"/>
                <w:lang w:eastAsia="es-DO"/>
              </w:rPr>
              <w:t xml:space="preserve"> (MMUS$)</w:t>
            </w:r>
          </w:p>
        </w:tc>
        <w:tc>
          <w:tcPr>
            <w:tcW w:w="1200" w:type="dxa"/>
            <w:tcBorders>
              <w:top w:val="nil"/>
              <w:left w:val="nil"/>
              <w:bottom w:val="single" w:sz="4" w:space="0" w:color="auto"/>
              <w:right w:val="single" w:sz="4" w:space="0" w:color="auto"/>
            </w:tcBorders>
            <w:shd w:val="clear" w:color="auto" w:fill="auto"/>
            <w:noWrap/>
            <w:vAlign w:val="bottom"/>
            <w:hideMark/>
          </w:tcPr>
          <w:p w14:paraId="136B56B2" w14:textId="77777777" w:rsidR="00C97717" w:rsidRPr="00D53FF5" w:rsidRDefault="00C97717" w:rsidP="002A0CBF">
            <w:pPr>
              <w:spacing w:after="0" w:line="240" w:lineRule="auto"/>
              <w:jc w:val="right"/>
              <w:rPr>
                <w:rFonts w:ascii="Times New Roman" w:eastAsia="Times New Roman" w:hAnsi="Times New Roman" w:cs="Times New Roman"/>
                <w:color w:val="000000"/>
                <w:sz w:val="20"/>
                <w:szCs w:val="20"/>
                <w:lang w:eastAsia="es-DO"/>
              </w:rPr>
            </w:pPr>
            <w:r w:rsidRPr="00D53FF5">
              <w:rPr>
                <w:rFonts w:ascii="Times New Roman" w:eastAsia="Times New Roman" w:hAnsi="Times New Roman" w:cs="Times New Roman"/>
                <w:color w:val="000000"/>
                <w:sz w:val="20"/>
                <w:szCs w:val="20"/>
                <w:lang w:eastAsia="es-DO"/>
              </w:rPr>
              <w:t xml:space="preserve">     544.93 </w:t>
            </w:r>
          </w:p>
        </w:tc>
        <w:tc>
          <w:tcPr>
            <w:tcW w:w="1300" w:type="dxa"/>
            <w:tcBorders>
              <w:top w:val="nil"/>
              <w:left w:val="nil"/>
              <w:bottom w:val="single" w:sz="4" w:space="0" w:color="auto"/>
              <w:right w:val="single" w:sz="4" w:space="0" w:color="auto"/>
            </w:tcBorders>
            <w:shd w:val="clear" w:color="auto" w:fill="auto"/>
            <w:noWrap/>
            <w:vAlign w:val="bottom"/>
            <w:hideMark/>
          </w:tcPr>
          <w:p w14:paraId="17E9AABB" w14:textId="77777777" w:rsidR="00C97717" w:rsidRPr="00D53FF5" w:rsidRDefault="00C97717" w:rsidP="002A0CBF">
            <w:pPr>
              <w:spacing w:after="0" w:line="240" w:lineRule="auto"/>
              <w:jc w:val="right"/>
              <w:rPr>
                <w:rFonts w:ascii="Times New Roman" w:eastAsia="Times New Roman" w:hAnsi="Times New Roman" w:cs="Times New Roman"/>
                <w:color w:val="000000"/>
                <w:sz w:val="20"/>
                <w:szCs w:val="20"/>
                <w:lang w:eastAsia="es-DO"/>
              </w:rPr>
            </w:pPr>
            <w:r w:rsidRPr="00D53FF5">
              <w:rPr>
                <w:rFonts w:ascii="Times New Roman" w:eastAsia="Times New Roman" w:hAnsi="Times New Roman" w:cs="Times New Roman"/>
                <w:color w:val="000000"/>
                <w:sz w:val="20"/>
                <w:szCs w:val="20"/>
                <w:lang w:eastAsia="es-DO"/>
              </w:rPr>
              <w:t xml:space="preserve">      633.39 </w:t>
            </w:r>
          </w:p>
        </w:tc>
        <w:tc>
          <w:tcPr>
            <w:tcW w:w="1200" w:type="dxa"/>
            <w:tcBorders>
              <w:top w:val="nil"/>
              <w:left w:val="nil"/>
              <w:bottom w:val="single" w:sz="4" w:space="0" w:color="auto"/>
              <w:right w:val="single" w:sz="4" w:space="0" w:color="auto"/>
            </w:tcBorders>
            <w:shd w:val="clear" w:color="auto" w:fill="auto"/>
            <w:noWrap/>
            <w:vAlign w:val="bottom"/>
            <w:hideMark/>
          </w:tcPr>
          <w:p w14:paraId="7A478705" w14:textId="77777777" w:rsidR="00C97717" w:rsidRPr="00D53FF5" w:rsidRDefault="00C97717" w:rsidP="002A0CBF">
            <w:pPr>
              <w:spacing w:after="0" w:line="240" w:lineRule="auto"/>
              <w:jc w:val="right"/>
              <w:rPr>
                <w:rFonts w:ascii="Times New Roman" w:eastAsia="Times New Roman" w:hAnsi="Times New Roman" w:cs="Times New Roman"/>
                <w:color w:val="000000"/>
                <w:sz w:val="20"/>
                <w:szCs w:val="20"/>
                <w:lang w:eastAsia="es-DO"/>
              </w:rPr>
            </w:pPr>
            <w:r w:rsidRPr="00D53FF5">
              <w:rPr>
                <w:rFonts w:ascii="Times New Roman" w:eastAsia="Times New Roman" w:hAnsi="Times New Roman" w:cs="Times New Roman"/>
                <w:color w:val="000000"/>
                <w:sz w:val="20"/>
                <w:szCs w:val="20"/>
                <w:lang w:eastAsia="es-DO"/>
              </w:rPr>
              <w:t xml:space="preserve">     905.90 </w:t>
            </w:r>
          </w:p>
        </w:tc>
      </w:tr>
      <w:tr w:rsidR="00C97717" w:rsidRPr="00D53FF5" w14:paraId="0A440D1C" w14:textId="77777777" w:rsidTr="002A0CBF">
        <w:trPr>
          <w:trHeight w:val="300"/>
        </w:trPr>
        <w:tc>
          <w:tcPr>
            <w:tcW w:w="5120" w:type="dxa"/>
            <w:tcBorders>
              <w:top w:val="nil"/>
              <w:left w:val="single" w:sz="4" w:space="0" w:color="auto"/>
              <w:bottom w:val="single" w:sz="4" w:space="0" w:color="auto"/>
              <w:right w:val="single" w:sz="4" w:space="0" w:color="auto"/>
            </w:tcBorders>
            <w:shd w:val="clear" w:color="auto" w:fill="auto"/>
            <w:noWrap/>
            <w:vAlign w:val="bottom"/>
            <w:hideMark/>
          </w:tcPr>
          <w:p w14:paraId="030A1472" w14:textId="77777777" w:rsidR="00C97717" w:rsidRPr="00D53FF5" w:rsidRDefault="00C97717" w:rsidP="002A0CBF">
            <w:pPr>
              <w:spacing w:after="0" w:line="240" w:lineRule="auto"/>
              <w:rPr>
                <w:rFonts w:ascii="Times New Roman" w:eastAsia="Times New Roman" w:hAnsi="Times New Roman" w:cs="Times New Roman"/>
                <w:color w:val="000000"/>
                <w:sz w:val="20"/>
                <w:szCs w:val="20"/>
                <w:lang w:eastAsia="es-DO"/>
              </w:rPr>
            </w:pPr>
            <w:r w:rsidRPr="00D53FF5">
              <w:rPr>
                <w:rFonts w:ascii="Times New Roman" w:eastAsia="Times New Roman" w:hAnsi="Times New Roman" w:cs="Times New Roman"/>
                <w:color w:val="000000"/>
                <w:sz w:val="20"/>
                <w:szCs w:val="20"/>
                <w:lang w:eastAsia="es-DO"/>
              </w:rPr>
              <w:t>Disponibilidad</w:t>
            </w:r>
          </w:p>
        </w:tc>
        <w:tc>
          <w:tcPr>
            <w:tcW w:w="1200" w:type="dxa"/>
            <w:tcBorders>
              <w:top w:val="nil"/>
              <w:left w:val="nil"/>
              <w:bottom w:val="single" w:sz="4" w:space="0" w:color="auto"/>
              <w:right w:val="single" w:sz="4" w:space="0" w:color="auto"/>
            </w:tcBorders>
            <w:shd w:val="clear" w:color="auto" w:fill="auto"/>
            <w:noWrap/>
            <w:vAlign w:val="bottom"/>
            <w:hideMark/>
          </w:tcPr>
          <w:p w14:paraId="34BF1BF4" w14:textId="77777777" w:rsidR="00C97717" w:rsidRPr="00D53FF5" w:rsidRDefault="00C97717" w:rsidP="002A0CBF">
            <w:pPr>
              <w:spacing w:after="0" w:line="240" w:lineRule="auto"/>
              <w:jc w:val="right"/>
              <w:rPr>
                <w:rFonts w:ascii="Times New Roman" w:eastAsia="Times New Roman" w:hAnsi="Times New Roman" w:cs="Times New Roman"/>
                <w:color w:val="000000"/>
                <w:sz w:val="20"/>
                <w:szCs w:val="20"/>
                <w:lang w:eastAsia="es-DO"/>
              </w:rPr>
            </w:pPr>
            <w:r w:rsidRPr="00D53FF5">
              <w:rPr>
                <w:rFonts w:ascii="Times New Roman" w:eastAsia="Times New Roman" w:hAnsi="Times New Roman" w:cs="Times New Roman"/>
                <w:color w:val="000000"/>
                <w:sz w:val="20"/>
                <w:szCs w:val="20"/>
                <w:lang w:eastAsia="es-DO"/>
              </w:rPr>
              <w:t>97.82%</w:t>
            </w:r>
          </w:p>
        </w:tc>
        <w:tc>
          <w:tcPr>
            <w:tcW w:w="1300" w:type="dxa"/>
            <w:tcBorders>
              <w:top w:val="nil"/>
              <w:left w:val="nil"/>
              <w:bottom w:val="single" w:sz="4" w:space="0" w:color="auto"/>
              <w:right w:val="single" w:sz="4" w:space="0" w:color="auto"/>
            </w:tcBorders>
            <w:shd w:val="clear" w:color="auto" w:fill="auto"/>
            <w:noWrap/>
            <w:vAlign w:val="bottom"/>
            <w:hideMark/>
          </w:tcPr>
          <w:p w14:paraId="22A01E83" w14:textId="77777777" w:rsidR="00C97717" w:rsidRPr="00D53FF5" w:rsidRDefault="00C97717" w:rsidP="002A0CBF">
            <w:pPr>
              <w:spacing w:after="0" w:line="240" w:lineRule="auto"/>
              <w:jc w:val="right"/>
              <w:rPr>
                <w:rFonts w:ascii="Times New Roman" w:eastAsia="Times New Roman" w:hAnsi="Times New Roman" w:cs="Times New Roman"/>
                <w:color w:val="000000"/>
                <w:sz w:val="20"/>
                <w:szCs w:val="20"/>
                <w:lang w:eastAsia="es-DO"/>
              </w:rPr>
            </w:pPr>
            <w:r w:rsidRPr="00D53FF5">
              <w:rPr>
                <w:rFonts w:ascii="Times New Roman" w:eastAsia="Times New Roman" w:hAnsi="Times New Roman" w:cs="Times New Roman"/>
                <w:color w:val="000000"/>
                <w:sz w:val="20"/>
                <w:szCs w:val="20"/>
                <w:lang w:eastAsia="es-DO"/>
              </w:rPr>
              <w:t>98.83%</w:t>
            </w:r>
          </w:p>
        </w:tc>
        <w:tc>
          <w:tcPr>
            <w:tcW w:w="1200" w:type="dxa"/>
            <w:tcBorders>
              <w:top w:val="nil"/>
              <w:left w:val="nil"/>
              <w:bottom w:val="single" w:sz="4" w:space="0" w:color="auto"/>
              <w:right w:val="single" w:sz="4" w:space="0" w:color="auto"/>
            </w:tcBorders>
            <w:shd w:val="clear" w:color="auto" w:fill="auto"/>
            <w:noWrap/>
            <w:vAlign w:val="bottom"/>
            <w:hideMark/>
          </w:tcPr>
          <w:p w14:paraId="73BF3AEA" w14:textId="77777777" w:rsidR="00C97717" w:rsidRPr="00D53FF5" w:rsidRDefault="00C97717" w:rsidP="002A0CBF">
            <w:pPr>
              <w:spacing w:after="0" w:line="240" w:lineRule="auto"/>
              <w:jc w:val="right"/>
              <w:rPr>
                <w:rFonts w:ascii="Times New Roman" w:eastAsia="Times New Roman" w:hAnsi="Times New Roman" w:cs="Times New Roman"/>
                <w:color w:val="000000"/>
                <w:sz w:val="20"/>
                <w:szCs w:val="20"/>
                <w:lang w:eastAsia="es-DO"/>
              </w:rPr>
            </w:pPr>
            <w:r w:rsidRPr="00D53FF5">
              <w:rPr>
                <w:rFonts w:ascii="Times New Roman" w:eastAsia="Times New Roman" w:hAnsi="Times New Roman" w:cs="Times New Roman"/>
                <w:color w:val="000000"/>
                <w:sz w:val="20"/>
                <w:szCs w:val="20"/>
                <w:lang w:eastAsia="es-DO"/>
              </w:rPr>
              <w:t>98.80%</w:t>
            </w:r>
          </w:p>
        </w:tc>
      </w:tr>
      <w:tr w:rsidR="00C97717" w:rsidRPr="00D53FF5" w14:paraId="7BB8D03F" w14:textId="77777777" w:rsidTr="002A0CBF">
        <w:trPr>
          <w:trHeight w:val="300"/>
        </w:trPr>
        <w:tc>
          <w:tcPr>
            <w:tcW w:w="5120" w:type="dxa"/>
            <w:tcBorders>
              <w:top w:val="nil"/>
              <w:left w:val="single" w:sz="4" w:space="0" w:color="auto"/>
              <w:bottom w:val="single" w:sz="4" w:space="0" w:color="auto"/>
              <w:right w:val="single" w:sz="4" w:space="0" w:color="auto"/>
            </w:tcBorders>
            <w:shd w:val="clear" w:color="auto" w:fill="auto"/>
            <w:noWrap/>
            <w:vAlign w:val="bottom"/>
            <w:hideMark/>
          </w:tcPr>
          <w:p w14:paraId="6FB7A670" w14:textId="77777777" w:rsidR="00C97717" w:rsidRPr="00D53FF5" w:rsidRDefault="00C97717" w:rsidP="002A0CBF">
            <w:pPr>
              <w:spacing w:after="0" w:line="240" w:lineRule="auto"/>
              <w:rPr>
                <w:rFonts w:ascii="Times New Roman" w:eastAsia="Times New Roman" w:hAnsi="Times New Roman" w:cs="Times New Roman"/>
                <w:color w:val="000000"/>
                <w:sz w:val="20"/>
                <w:szCs w:val="20"/>
                <w:lang w:eastAsia="es-DO"/>
              </w:rPr>
            </w:pPr>
            <w:r w:rsidRPr="00D53FF5">
              <w:rPr>
                <w:rFonts w:ascii="Times New Roman" w:eastAsia="Times New Roman" w:hAnsi="Times New Roman" w:cs="Times New Roman"/>
                <w:color w:val="000000"/>
                <w:sz w:val="20"/>
                <w:szCs w:val="20"/>
                <w:lang w:eastAsia="es-DO"/>
              </w:rPr>
              <w:t>Demanda Estimada (GWh)</w:t>
            </w:r>
          </w:p>
        </w:tc>
        <w:tc>
          <w:tcPr>
            <w:tcW w:w="1200" w:type="dxa"/>
            <w:tcBorders>
              <w:top w:val="nil"/>
              <w:left w:val="nil"/>
              <w:bottom w:val="single" w:sz="4" w:space="0" w:color="auto"/>
              <w:right w:val="single" w:sz="4" w:space="0" w:color="auto"/>
            </w:tcBorders>
            <w:shd w:val="clear" w:color="auto" w:fill="auto"/>
            <w:noWrap/>
            <w:vAlign w:val="bottom"/>
            <w:hideMark/>
          </w:tcPr>
          <w:p w14:paraId="73790A86" w14:textId="77777777" w:rsidR="00C97717" w:rsidRPr="00D53FF5" w:rsidRDefault="00C97717" w:rsidP="002A0CBF">
            <w:pPr>
              <w:spacing w:after="0" w:line="240" w:lineRule="auto"/>
              <w:jc w:val="right"/>
              <w:rPr>
                <w:rFonts w:ascii="Times New Roman" w:eastAsia="Times New Roman" w:hAnsi="Times New Roman" w:cs="Times New Roman"/>
                <w:color w:val="000000"/>
                <w:sz w:val="20"/>
                <w:szCs w:val="20"/>
                <w:lang w:eastAsia="es-DO"/>
              </w:rPr>
            </w:pPr>
            <w:r w:rsidRPr="00D53FF5">
              <w:rPr>
                <w:rFonts w:ascii="Times New Roman" w:eastAsia="Times New Roman" w:hAnsi="Times New Roman" w:cs="Times New Roman"/>
                <w:color w:val="000000"/>
                <w:sz w:val="20"/>
                <w:szCs w:val="20"/>
                <w:lang w:eastAsia="es-DO"/>
              </w:rPr>
              <w:t xml:space="preserve"> 4,740.64 </w:t>
            </w:r>
          </w:p>
        </w:tc>
        <w:tc>
          <w:tcPr>
            <w:tcW w:w="1300" w:type="dxa"/>
            <w:tcBorders>
              <w:top w:val="nil"/>
              <w:left w:val="nil"/>
              <w:bottom w:val="single" w:sz="4" w:space="0" w:color="auto"/>
              <w:right w:val="single" w:sz="4" w:space="0" w:color="auto"/>
            </w:tcBorders>
            <w:shd w:val="clear" w:color="auto" w:fill="auto"/>
            <w:noWrap/>
            <w:vAlign w:val="bottom"/>
            <w:hideMark/>
          </w:tcPr>
          <w:p w14:paraId="0595AFFE" w14:textId="77777777" w:rsidR="00C97717" w:rsidRPr="00D53FF5" w:rsidRDefault="00C97717" w:rsidP="002A0CBF">
            <w:pPr>
              <w:spacing w:after="0" w:line="240" w:lineRule="auto"/>
              <w:jc w:val="right"/>
              <w:rPr>
                <w:rFonts w:ascii="Times New Roman" w:eastAsia="Times New Roman" w:hAnsi="Times New Roman" w:cs="Times New Roman"/>
                <w:color w:val="000000"/>
                <w:sz w:val="20"/>
                <w:szCs w:val="20"/>
                <w:lang w:eastAsia="es-DO"/>
              </w:rPr>
            </w:pPr>
            <w:r w:rsidRPr="00D53FF5">
              <w:rPr>
                <w:rFonts w:ascii="Times New Roman" w:eastAsia="Times New Roman" w:hAnsi="Times New Roman" w:cs="Times New Roman"/>
                <w:color w:val="000000"/>
                <w:sz w:val="20"/>
                <w:szCs w:val="20"/>
                <w:lang w:eastAsia="es-DO"/>
              </w:rPr>
              <w:t xml:space="preserve">   5,045.48 </w:t>
            </w:r>
          </w:p>
        </w:tc>
        <w:tc>
          <w:tcPr>
            <w:tcW w:w="1200" w:type="dxa"/>
            <w:tcBorders>
              <w:top w:val="nil"/>
              <w:left w:val="nil"/>
              <w:bottom w:val="single" w:sz="4" w:space="0" w:color="auto"/>
              <w:right w:val="single" w:sz="4" w:space="0" w:color="auto"/>
            </w:tcBorders>
            <w:shd w:val="clear" w:color="000000" w:fill="FFFFFF"/>
            <w:noWrap/>
            <w:vAlign w:val="bottom"/>
            <w:hideMark/>
          </w:tcPr>
          <w:p w14:paraId="5A8D59BF" w14:textId="77777777" w:rsidR="00C97717" w:rsidRPr="00D53FF5" w:rsidRDefault="00C97717" w:rsidP="002A0CBF">
            <w:pPr>
              <w:spacing w:after="0" w:line="240" w:lineRule="auto"/>
              <w:jc w:val="right"/>
              <w:rPr>
                <w:rFonts w:ascii="Times New Roman" w:eastAsia="Times New Roman" w:hAnsi="Times New Roman" w:cs="Times New Roman"/>
                <w:color w:val="000000"/>
                <w:sz w:val="20"/>
                <w:szCs w:val="20"/>
                <w:lang w:eastAsia="es-DO"/>
              </w:rPr>
            </w:pPr>
            <w:r w:rsidRPr="00D53FF5">
              <w:rPr>
                <w:rFonts w:ascii="Times New Roman" w:eastAsia="Times New Roman" w:hAnsi="Times New Roman" w:cs="Times New Roman"/>
                <w:color w:val="000000"/>
                <w:sz w:val="20"/>
                <w:szCs w:val="20"/>
                <w:lang w:eastAsia="es-DO"/>
              </w:rPr>
              <w:t xml:space="preserve">  5,195.29 </w:t>
            </w:r>
          </w:p>
        </w:tc>
      </w:tr>
    </w:tbl>
    <w:p w14:paraId="7C19F53F" w14:textId="77777777" w:rsidR="00C97717" w:rsidRDefault="00C97717" w:rsidP="00C97717">
      <w:pPr>
        <w:rPr>
          <w:rFonts w:ascii="Times New Roman" w:hAnsi="Times New Roman" w:cs="Times New Roman"/>
          <w:noProof/>
          <w:sz w:val="24"/>
          <w:szCs w:val="24"/>
          <w:lang w:eastAsia="es-DO"/>
        </w:rPr>
      </w:pPr>
      <w:r>
        <w:rPr>
          <w:noProof/>
          <w:lang w:val="es-ES" w:eastAsia="es-ES"/>
        </w:rPr>
        <w:drawing>
          <wp:anchor distT="0" distB="0" distL="114300" distR="114300" simplePos="0" relativeHeight="251693077" behindDoc="1" locked="0" layoutInCell="1" allowOverlap="1" wp14:anchorId="68FF6E9C" wp14:editId="2A433469">
            <wp:simplePos x="0" y="0"/>
            <wp:positionH relativeFrom="column">
              <wp:posOffset>-99060</wp:posOffset>
            </wp:positionH>
            <wp:positionV relativeFrom="paragraph">
              <wp:posOffset>229870</wp:posOffset>
            </wp:positionV>
            <wp:extent cx="5734050" cy="2333625"/>
            <wp:effectExtent l="0" t="0" r="0" b="0"/>
            <wp:wrapTight wrapText="bothSides">
              <wp:wrapPolygon edited="0">
                <wp:start x="0" y="0"/>
                <wp:lineTo x="0" y="21336"/>
                <wp:lineTo x="21528" y="21336"/>
                <wp:lineTo x="21528" y="0"/>
                <wp:lineTo x="0" y="0"/>
              </wp:wrapPolygon>
            </wp:wrapTight>
            <wp:docPr id="2038201811" name="Gráfico 1">
              <a:extLst xmlns:a="http://schemas.openxmlformats.org/drawingml/2006/main">
                <a:ext uri="{FF2B5EF4-FFF2-40B4-BE49-F238E27FC236}">
                  <a16:creationId xmlns:a16="http://schemas.microsoft.com/office/drawing/2014/main" id="{00000000-0008-0000-00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14:sizeRelH relativeFrom="margin">
              <wp14:pctWidth>0</wp14:pctWidth>
            </wp14:sizeRelH>
            <wp14:sizeRelV relativeFrom="margin">
              <wp14:pctHeight>0</wp14:pctHeight>
            </wp14:sizeRelV>
          </wp:anchor>
        </w:drawing>
      </w:r>
    </w:p>
    <w:p w14:paraId="0AE2758A" w14:textId="77777777" w:rsidR="00C97717" w:rsidRDefault="00C97717" w:rsidP="00C97717">
      <w:pPr>
        <w:rPr>
          <w:rFonts w:ascii="Times New Roman" w:hAnsi="Times New Roman" w:cs="Times New Roman"/>
          <w:noProof/>
          <w:sz w:val="24"/>
          <w:szCs w:val="24"/>
          <w:lang w:eastAsia="es-DO"/>
        </w:rPr>
      </w:pPr>
    </w:p>
    <w:p w14:paraId="2CC3E828" w14:textId="77777777" w:rsidR="00C97717" w:rsidRPr="00EB2817" w:rsidRDefault="00C97717" w:rsidP="00DB669E">
      <w:pPr>
        <w:pStyle w:val="Ttulo2"/>
      </w:pPr>
      <w:r w:rsidRPr="00EB2817">
        <w:t>Financiamientos Ejecutados</w:t>
      </w:r>
    </w:p>
    <w:p w14:paraId="72AE02C5" w14:textId="77777777" w:rsidR="00C97717" w:rsidRDefault="009E5DFB" w:rsidP="00C97717">
      <w:pPr>
        <w:rPr>
          <w:rFonts w:ascii="Times New Roman" w:hAnsi="Times New Roman" w:cs="Times New Roman"/>
          <w:sz w:val="24"/>
          <w:szCs w:val="24"/>
          <w:lang w:eastAsia="es-ES"/>
        </w:rPr>
      </w:pPr>
      <w:r w:rsidRPr="00E0458C">
        <w:rPr>
          <w:rFonts w:ascii="Times New Roman" w:hAnsi="Times New Roman" w:cs="Times New Roman"/>
          <w:noProof/>
          <w:sz w:val="24"/>
          <w:szCs w:val="24"/>
          <w:lang w:val="es-ES" w:eastAsia="es-ES"/>
        </w:rPr>
        <mc:AlternateContent>
          <mc:Choice Requires="wpg">
            <w:drawing>
              <wp:anchor distT="0" distB="0" distL="114300" distR="114300" simplePos="0" relativeHeight="251695125" behindDoc="0" locked="0" layoutInCell="1" allowOverlap="1" wp14:anchorId="6F3E5C89" wp14:editId="4670DD0B">
                <wp:simplePos x="0" y="0"/>
                <wp:positionH relativeFrom="column">
                  <wp:posOffset>3325731</wp:posOffset>
                </wp:positionH>
                <wp:positionV relativeFrom="paragraph">
                  <wp:posOffset>86537</wp:posOffset>
                </wp:positionV>
                <wp:extent cx="2402840" cy="1948180"/>
                <wp:effectExtent l="0" t="0" r="0" b="0"/>
                <wp:wrapNone/>
                <wp:docPr id="1542390205" name="Grupo 20"/>
                <wp:cNvGraphicFramePr/>
                <a:graphic xmlns:a="http://schemas.openxmlformats.org/drawingml/2006/main">
                  <a:graphicData uri="http://schemas.microsoft.com/office/word/2010/wordprocessingGroup">
                    <wpg:wgp>
                      <wpg:cNvGrpSpPr/>
                      <wpg:grpSpPr>
                        <a:xfrm>
                          <a:off x="0" y="0"/>
                          <a:ext cx="2402840" cy="1948180"/>
                          <a:chOff x="0" y="361950"/>
                          <a:chExt cx="2402840" cy="1948180"/>
                        </a:xfrm>
                      </wpg:grpSpPr>
                      <pic:pic xmlns:pic="http://schemas.openxmlformats.org/drawingml/2006/picture">
                        <pic:nvPicPr>
                          <pic:cNvPr id="2111417288" name="Picture 2"/>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5892" t="21587" r="8493" b="18863"/>
                          <a:stretch/>
                        </pic:blipFill>
                        <pic:spPr bwMode="auto">
                          <a:xfrm>
                            <a:off x="508183" y="361950"/>
                            <a:ext cx="1399935" cy="688348"/>
                          </a:xfrm>
                          <a:prstGeom prst="rect">
                            <a:avLst/>
                          </a:prstGeom>
                          <a:noFill/>
                          <a:extLst>
                            <a:ext uri="{909E8E84-426E-40DD-AFC4-6F175D3DCCD1}">
                              <a14:hiddenFill xmlns:a14="http://schemas.microsoft.com/office/drawing/2010/main">
                                <a:solidFill>
                                  <a:srgbClr val="FFFFFF"/>
                                </a:solidFill>
                              </a14:hiddenFill>
                            </a:ext>
                          </a:extLst>
                        </pic:spPr>
                      </pic:pic>
                      <wps:wsp>
                        <wps:cNvPr id="411733890" name="CuadroTexto 12"/>
                        <wps:cNvSpPr txBox="1"/>
                        <wps:spPr>
                          <a:xfrm>
                            <a:off x="0" y="1181100"/>
                            <a:ext cx="2402840" cy="1129030"/>
                          </a:xfrm>
                          <a:prstGeom prst="rect">
                            <a:avLst/>
                          </a:prstGeom>
                          <a:noFill/>
                        </wps:spPr>
                        <wps:txbx>
                          <w:txbxContent>
                            <w:p w14:paraId="38F218FE" w14:textId="77777777" w:rsidR="00C97717" w:rsidRPr="003F0E25" w:rsidRDefault="00C97717" w:rsidP="00C97717">
                              <w:pPr>
                                <w:jc w:val="center"/>
                                <w:rPr>
                                  <w:rFonts w:ascii="Verdana" w:eastAsia="Verdana" w:hAnsi="Verdana"/>
                                  <w:b/>
                                  <w:bCs/>
                                  <w:color w:val="002060"/>
                                  <w:kern w:val="24"/>
                                </w:rPr>
                              </w:pPr>
                              <w:r w:rsidRPr="003F0E25">
                                <w:rPr>
                                  <w:rFonts w:ascii="Verdana" w:eastAsia="Verdana" w:hAnsi="Verdana"/>
                                  <w:b/>
                                  <w:bCs/>
                                  <w:color w:val="002060"/>
                                  <w:kern w:val="24"/>
                                </w:rPr>
                                <w:t>$31.91 MM USD</w:t>
                              </w:r>
                            </w:p>
                            <w:p w14:paraId="3AB5A02A" w14:textId="77777777" w:rsidR="00C97717" w:rsidRPr="003F0E25" w:rsidRDefault="00C97717" w:rsidP="00C97717">
                              <w:pPr>
                                <w:jc w:val="center"/>
                                <w:rPr>
                                  <w:rFonts w:ascii="Verdana" w:eastAsia="Verdana" w:hAnsi="Verdana"/>
                                  <w:color w:val="7F7F7F" w:themeColor="text1" w:themeTint="80"/>
                                  <w:kern w:val="24"/>
                                </w:rPr>
                              </w:pPr>
                              <w:r w:rsidRPr="003F0E25">
                                <w:rPr>
                                  <w:rFonts w:ascii="Verdana" w:eastAsia="Verdana" w:hAnsi="Verdana"/>
                                  <w:color w:val="7F7F7F" w:themeColor="text1" w:themeTint="80"/>
                                  <w:kern w:val="24"/>
                                </w:rPr>
                                <w:t>Banco Interamericano Desarrollo</w:t>
                              </w:r>
                            </w:p>
                            <w:p w14:paraId="64CE4791" w14:textId="77777777" w:rsidR="00C97717" w:rsidRPr="003F0E25" w:rsidRDefault="00C97717" w:rsidP="00C97717">
                              <w:pPr>
                                <w:jc w:val="center"/>
                                <w:rPr>
                                  <w:rFonts w:ascii="Verdana" w:eastAsia="Verdana" w:hAnsi="Verdana"/>
                                  <w:b/>
                                  <w:bCs/>
                                  <w:color w:val="002060"/>
                                  <w:kern w:val="24"/>
                                </w:rPr>
                              </w:pPr>
                              <w:r w:rsidRPr="003F0E25">
                                <w:rPr>
                                  <w:rFonts w:ascii="Verdana" w:eastAsia="Verdana" w:hAnsi="Verdana"/>
                                  <w:b/>
                                  <w:bCs/>
                                  <w:color w:val="002060"/>
                                  <w:kern w:val="24"/>
                                </w:rPr>
                                <w:t xml:space="preserve">5 </w:t>
                              </w:r>
                              <w:r w:rsidR="00371F9C" w:rsidRPr="003F0E25">
                                <w:rPr>
                                  <w:rFonts w:ascii="Verdana" w:eastAsia="Verdana" w:hAnsi="Verdana"/>
                                  <w:b/>
                                  <w:bCs/>
                                  <w:color w:val="002060"/>
                                  <w:kern w:val="24"/>
                                </w:rPr>
                                <w:t>proyectos</w:t>
                              </w:r>
                            </w:p>
                          </w:txbxContent>
                        </wps:txbx>
                        <wps:bodyPr wrap="square" lIns="91440" tIns="45720" rIns="91440" bIns="45720" anchor="t">
                          <a:spAutoFit/>
                        </wps:bodyPr>
                      </wps:wsp>
                    </wpg:wgp>
                  </a:graphicData>
                </a:graphic>
                <wp14:sizeRelH relativeFrom="margin">
                  <wp14:pctWidth>0</wp14:pctWidth>
                </wp14:sizeRelH>
                <wp14:sizeRelV relativeFrom="margin">
                  <wp14:pctHeight>0</wp14:pctHeight>
                </wp14:sizeRelV>
              </wp:anchor>
            </w:drawing>
          </mc:Choice>
          <mc:Fallback>
            <w:pict>
              <v:group w14:anchorId="6F3E5C89" id="Grupo 20" o:spid="_x0000_s1028" style="position:absolute;margin-left:261.85pt;margin-top:6.8pt;width:189.2pt;height:153.4pt;z-index:251695125;mso-width-relative:margin;mso-height-relative:margin" coordorigin=",3619" coordsize="24028,194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9" type="#_x0000_t75" style="position:absolute;left:5081;top:3619;width:14000;height:68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">
                  <v:imagedata r:id="rId32" o:title="" croptop="14147f" cropbottom="12362f" cropleft="3861f" cropright="5566f"/>
                </v:shape>
                <v:shape id="CuadroTexto 12" o:spid="_x0000_s1030" type="#_x0000_t202" style="position:absolute;top:11811;width:24028;height:11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" filled="f" stroked="f">
                  <v:textbox style="mso-fit-shape-to-text:t">
                    <w:txbxContent>
                      <w:p w14:paraId="38F218FE" w14:textId="77777777" w:rsidR="00C97717" w:rsidRPr="003F0E25" w:rsidRDefault="00C97717" w:rsidP="00C97717">
                        <w:pPr>
                          <w:jc w:val="center"/>
                          <w:rPr>
                            <w:rFonts w:ascii="Verdana" w:eastAsia="Verdana" w:hAnsi="Verdana"/>
                            <w:b/>
                            <w:bCs/>
                            <w:color w:val="002060"/>
                            <w:kern w:val="24"/>
                          </w:rPr>
                        </w:pPr>
                        <w:r w:rsidRPr="003F0E25">
                          <w:rPr>
                            <w:rFonts w:ascii="Verdana" w:eastAsia="Verdana" w:hAnsi="Verdana"/>
                            <w:b/>
                            <w:bCs/>
                            <w:color w:val="002060"/>
                            <w:kern w:val="24"/>
                          </w:rPr>
                          <w:t>$31.91 MM USD</w:t>
                        </w:r>
                      </w:p>
                      <w:p w14:paraId="3AB5A02A" w14:textId="77777777" w:rsidR="00C97717" w:rsidRPr="003F0E25" w:rsidRDefault="00C97717" w:rsidP="00C97717">
                        <w:pPr>
                          <w:jc w:val="center"/>
                          <w:rPr>
                            <w:rFonts w:ascii="Verdana" w:eastAsia="Verdana" w:hAnsi="Verdana"/>
                            <w:color w:val="7F7F7F" w:themeColor="text1" w:themeTint="80"/>
                            <w:kern w:val="24"/>
                          </w:rPr>
                        </w:pPr>
                        <w:r w:rsidRPr="003F0E25">
                          <w:rPr>
                            <w:rFonts w:ascii="Verdana" w:eastAsia="Verdana" w:hAnsi="Verdana"/>
                            <w:color w:val="7F7F7F" w:themeColor="text1" w:themeTint="80"/>
                            <w:kern w:val="24"/>
                          </w:rPr>
                          <w:t>Banco Interamericano Desarrollo</w:t>
                        </w:r>
                      </w:p>
                      <w:p w14:paraId="64CE4791" w14:textId="77777777" w:rsidR="00C97717" w:rsidRPr="003F0E25" w:rsidRDefault="00C97717" w:rsidP="00C97717">
                        <w:pPr>
                          <w:jc w:val="center"/>
                          <w:rPr>
                            <w:rFonts w:ascii="Verdana" w:eastAsia="Verdana" w:hAnsi="Verdana"/>
                            <w:b/>
                            <w:bCs/>
                            <w:color w:val="002060"/>
                            <w:kern w:val="24"/>
                          </w:rPr>
                        </w:pPr>
                        <w:r w:rsidRPr="003F0E25">
                          <w:rPr>
                            <w:rFonts w:ascii="Verdana" w:eastAsia="Verdana" w:hAnsi="Verdana"/>
                            <w:b/>
                            <w:bCs/>
                            <w:color w:val="002060"/>
                            <w:kern w:val="24"/>
                          </w:rPr>
                          <w:t xml:space="preserve">5 </w:t>
                        </w:r>
                        <w:r w:rsidR="00371F9C" w:rsidRPr="003F0E25">
                          <w:rPr>
                            <w:rFonts w:ascii="Verdana" w:eastAsia="Verdana" w:hAnsi="Verdana"/>
                            <w:b/>
                            <w:bCs/>
                            <w:color w:val="002060"/>
                            <w:kern w:val="24"/>
                          </w:rPr>
                          <w:t>proyectos</w:t>
                        </w:r>
                      </w:p>
                    </w:txbxContent>
                  </v:textbox>
                </v:shape>
              </v:group>
            </w:pict>
          </mc:Fallback>
        </mc:AlternateContent>
      </w:r>
      <w:r w:rsidRPr="00EB2817">
        <w:rPr>
          <w:rFonts w:ascii="Times New Roman" w:hAnsi="Times New Roman" w:cs="Times New Roman"/>
          <w:noProof/>
          <w:sz w:val="24"/>
          <w:szCs w:val="24"/>
          <w:lang w:val="es-ES" w:eastAsia="es-ES"/>
        </w:rPr>
        <mc:AlternateContent>
          <mc:Choice Requires="wpg">
            <w:drawing>
              <wp:anchor distT="0" distB="0" distL="114300" distR="114300" simplePos="0" relativeHeight="251694101" behindDoc="0" locked="0" layoutInCell="1" allowOverlap="1" wp14:anchorId="72DCD0C6" wp14:editId="1C423DB5">
                <wp:simplePos x="0" y="0"/>
                <wp:positionH relativeFrom="column">
                  <wp:posOffset>41629</wp:posOffset>
                </wp:positionH>
                <wp:positionV relativeFrom="paragraph">
                  <wp:posOffset>143716</wp:posOffset>
                </wp:positionV>
                <wp:extent cx="2105025" cy="2028825"/>
                <wp:effectExtent l="0" t="0" r="0" b="0"/>
                <wp:wrapNone/>
                <wp:docPr id="20" name="Grupo 19">
                  <a:extLst xmlns:a="http://schemas.openxmlformats.org/drawingml/2006/main">
                    <a:ext uri="{FF2B5EF4-FFF2-40B4-BE49-F238E27FC236}">
                      <a16:creationId xmlns:a16="http://schemas.microsoft.com/office/drawing/2014/main" id="{A4591BA1-80F8-9B35-04AC-8C0B3F176817}"/>
                    </a:ext>
                  </a:extLst>
                </wp:docPr>
                <wp:cNvGraphicFramePr/>
                <a:graphic xmlns:a="http://schemas.openxmlformats.org/drawingml/2006/main">
                  <a:graphicData uri="http://schemas.microsoft.com/office/word/2010/wordprocessingGroup">
                    <wpg:wgp>
                      <wpg:cNvGrpSpPr/>
                      <wpg:grpSpPr>
                        <a:xfrm>
                          <a:off x="0" y="0"/>
                          <a:ext cx="2105025" cy="2028825"/>
                          <a:chOff x="0" y="0"/>
                          <a:chExt cx="3062735" cy="3567700"/>
                        </a:xfrm>
                      </wpg:grpSpPr>
                      <pic:pic xmlns:pic="http://schemas.openxmlformats.org/drawingml/2006/picture">
                        <pic:nvPicPr>
                          <pic:cNvPr id="698838538" name="Imagen 698838538" descr="Logotipo&#10;&#10;Descripción generada automáticamente">
                            <a:extLst>
                              <a:ext uri="{FF2B5EF4-FFF2-40B4-BE49-F238E27FC236}">
                                <a16:creationId xmlns:a16="http://schemas.microsoft.com/office/drawing/2014/main" id="{3718C289-D062-F1BF-8343-EE260CA393B8}"/>
                              </a:ext>
                            </a:extLst>
                          </pic:cNvPr>
                          <pic:cNvPicPr>
                            <a:picLocks noChangeAspect="1"/>
                          </pic:cNvPicPr>
                        </pic:nvPicPr>
                        <pic:blipFill rotWithShape="1">
                          <a:blip r:embed="rId33" cstate="print">
                            <a:extLst>
                              <a:ext uri="{28A0092B-C50C-407E-A947-70E740481C1C}">
                                <a14:useLocalDpi xmlns:a14="http://schemas.microsoft.com/office/drawing/2010/main" val="0"/>
                              </a:ext>
                            </a:extLst>
                          </a:blip>
                          <a:srcRect l="3470" t="30817" r="76157" b="32755"/>
                          <a:stretch/>
                        </pic:blipFill>
                        <pic:spPr>
                          <a:xfrm>
                            <a:off x="1054343" y="0"/>
                            <a:ext cx="898220" cy="1009466"/>
                          </a:xfrm>
                          <a:prstGeom prst="rect">
                            <a:avLst/>
                          </a:prstGeom>
                        </pic:spPr>
                      </pic:pic>
                      <wps:wsp>
                        <wps:cNvPr id="2075635758" name="CuadroTexto 5">
                          <a:extLst>
                            <a:ext uri="{FF2B5EF4-FFF2-40B4-BE49-F238E27FC236}">
                              <a16:creationId xmlns:a16="http://schemas.microsoft.com/office/drawing/2014/main" id="{A47A2B3C-F9F8-3955-5F28-0ABAD86274BD}"/>
                            </a:ext>
                          </a:extLst>
                        </wps:cNvPr>
                        <wps:cNvSpPr txBox="1"/>
                        <wps:spPr>
                          <a:xfrm>
                            <a:off x="0" y="1305830"/>
                            <a:ext cx="3062735" cy="2261870"/>
                          </a:xfrm>
                          <a:prstGeom prst="rect">
                            <a:avLst/>
                          </a:prstGeom>
                          <a:noFill/>
                        </wps:spPr>
                        <wps:txbx>
                          <w:txbxContent>
                            <w:p w14:paraId="0686E8E6" w14:textId="77777777" w:rsidR="00C97717" w:rsidRPr="003F0E25" w:rsidRDefault="00C97717" w:rsidP="00C97717">
                              <w:pPr>
                                <w:jc w:val="center"/>
                                <w:rPr>
                                  <w:rFonts w:ascii="Verdana" w:eastAsia="Verdana" w:hAnsi="Verdana"/>
                                  <w:b/>
                                  <w:bCs/>
                                  <w:color w:val="002060"/>
                                  <w:kern w:val="24"/>
                                  <w:sz w:val="24"/>
                                  <w:szCs w:val="24"/>
                                </w:rPr>
                              </w:pPr>
                              <w:r w:rsidRPr="003F0E25">
                                <w:rPr>
                                  <w:rFonts w:ascii="Verdana" w:eastAsia="Verdana" w:hAnsi="Verdana"/>
                                  <w:b/>
                                  <w:bCs/>
                                  <w:color w:val="002060"/>
                                  <w:kern w:val="24"/>
                                  <w:sz w:val="24"/>
                                  <w:szCs w:val="24"/>
                                </w:rPr>
                                <w:t>$42.13 MM USD</w:t>
                              </w:r>
                            </w:p>
                            <w:p w14:paraId="00A173C9" w14:textId="77777777" w:rsidR="00C97717" w:rsidRPr="003F0E25" w:rsidRDefault="00C97717" w:rsidP="00C97717">
                              <w:pPr>
                                <w:jc w:val="center"/>
                                <w:rPr>
                                  <w:rFonts w:ascii="Verdana" w:eastAsia="Verdana" w:hAnsi="Verdana"/>
                                  <w:color w:val="7F7F7F" w:themeColor="text1" w:themeTint="80"/>
                                  <w:kern w:val="24"/>
                                  <w:sz w:val="24"/>
                                  <w:szCs w:val="24"/>
                                </w:rPr>
                              </w:pPr>
                              <w:r w:rsidRPr="003F0E25">
                                <w:rPr>
                                  <w:rFonts w:ascii="Verdana" w:eastAsia="Verdana" w:hAnsi="Verdana"/>
                                  <w:color w:val="7F7F7F" w:themeColor="text1" w:themeTint="80"/>
                                  <w:kern w:val="24"/>
                                  <w:sz w:val="24"/>
                                  <w:szCs w:val="24"/>
                                </w:rPr>
                                <w:t xml:space="preserve"> Banco Mundial</w:t>
                              </w:r>
                            </w:p>
                            <w:p w14:paraId="4CE38A49" w14:textId="77777777" w:rsidR="00C97717" w:rsidRPr="003F0E25" w:rsidRDefault="00C97717" w:rsidP="00C97717">
                              <w:pPr>
                                <w:jc w:val="center"/>
                                <w:rPr>
                                  <w:rFonts w:ascii="Verdana" w:eastAsia="Verdana" w:hAnsi="Verdana"/>
                                  <w:b/>
                                  <w:bCs/>
                                  <w:color w:val="002060"/>
                                  <w:kern w:val="24"/>
                                  <w:sz w:val="24"/>
                                  <w:szCs w:val="24"/>
                                </w:rPr>
                              </w:pPr>
                              <w:r w:rsidRPr="003F0E25">
                                <w:rPr>
                                  <w:rFonts w:ascii="Verdana" w:eastAsia="Verdana" w:hAnsi="Verdana"/>
                                  <w:b/>
                                  <w:bCs/>
                                  <w:color w:val="002060"/>
                                  <w:kern w:val="24"/>
                                  <w:sz w:val="24"/>
                                  <w:szCs w:val="24"/>
                                </w:rPr>
                                <w:t xml:space="preserve">7 </w:t>
                              </w:r>
                              <w:r w:rsidR="00371F9C" w:rsidRPr="003F0E25">
                                <w:rPr>
                                  <w:rFonts w:ascii="Verdana" w:eastAsia="Verdana" w:hAnsi="Verdana"/>
                                  <w:b/>
                                  <w:bCs/>
                                  <w:color w:val="002060"/>
                                  <w:kern w:val="24"/>
                                  <w:sz w:val="24"/>
                                  <w:szCs w:val="24"/>
                                </w:rPr>
                                <w:t>proyectos</w:t>
                              </w:r>
                            </w:p>
                          </w:txbxContent>
                        </wps:txbx>
                        <wps:bodyPr wrap="square" lIns="91440" tIns="45720" rIns="91440" bIns="45720" anchor="t">
                          <a:noAutofit/>
                        </wps:bodyPr>
                      </wps:wsp>
                    </wpg:wgp>
                  </a:graphicData>
                </a:graphic>
                <wp14:sizeRelH relativeFrom="margin">
                  <wp14:pctWidth>0</wp14:pctWidth>
                </wp14:sizeRelH>
                <wp14:sizeRelV relativeFrom="margin">
                  <wp14:pctHeight>0</wp14:pctHeight>
                </wp14:sizeRelV>
              </wp:anchor>
            </w:drawing>
          </mc:Choice>
          <mc:Fallback>
            <w:pict>
              <v:group w14:anchorId="72DCD0C6" id="Grupo 19" o:spid="_x0000_s1031" style="position:absolute;margin-left:3.3pt;margin-top:11.3pt;width:165.75pt;height:159.75pt;z-index:251694101;mso-width-relative:margin;mso-height-relative:margin" coordsize="30627,356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">
                <v:shape id="Imagen 698838538" o:spid="_x0000_s1032" type="#_x0000_t75" alt="Logotipo&#10;&#10;Descripción generada automáticamente" style="position:absolute;left:10543;width:8982;height:100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">
                  <v:imagedata r:id="rId34" o:title="Logotipo&#10;&#10;Descripción generada automáticamente" croptop="20196f" cropbottom="21466f" cropleft="2274f" cropright="49910f"/>
                </v:shape>
                <v:shape id="CuadroTexto 5" o:spid="_x0000_s1033" type="#_x0000_t202" style="position:absolute;top:13058;width:30627;height:22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" filled="f" stroked="f">
                  <v:textbox>
                    <w:txbxContent>
                      <w:p w14:paraId="0686E8E6" w14:textId="77777777" w:rsidR="00C97717" w:rsidRPr="003F0E25" w:rsidRDefault="00C97717" w:rsidP="00C97717">
                        <w:pPr>
                          <w:jc w:val="center"/>
                          <w:rPr>
                            <w:rFonts w:ascii="Verdana" w:eastAsia="Verdana" w:hAnsi="Verdana"/>
                            <w:b/>
                            <w:bCs/>
                            <w:color w:val="002060"/>
                            <w:kern w:val="24"/>
                            <w:sz w:val="24"/>
                            <w:szCs w:val="24"/>
                          </w:rPr>
                        </w:pPr>
                        <w:r w:rsidRPr="003F0E25">
                          <w:rPr>
                            <w:rFonts w:ascii="Verdana" w:eastAsia="Verdana" w:hAnsi="Verdana"/>
                            <w:b/>
                            <w:bCs/>
                            <w:color w:val="002060"/>
                            <w:kern w:val="24"/>
                            <w:sz w:val="24"/>
                            <w:szCs w:val="24"/>
                          </w:rPr>
                          <w:t>$42.13 MM USD</w:t>
                        </w:r>
                      </w:p>
                      <w:p w14:paraId="00A173C9" w14:textId="77777777" w:rsidR="00C97717" w:rsidRPr="003F0E25" w:rsidRDefault="00C97717" w:rsidP="00C97717">
                        <w:pPr>
                          <w:jc w:val="center"/>
                          <w:rPr>
                            <w:rFonts w:ascii="Verdana" w:eastAsia="Verdana" w:hAnsi="Verdana"/>
                            <w:color w:val="7F7F7F" w:themeColor="text1" w:themeTint="80"/>
                            <w:kern w:val="24"/>
                            <w:sz w:val="24"/>
                            <w:szCs w:val="24"/>
                          </w:rPr>
                        </w:pPr>
                        <w:r w:rsidRPr="003F0E25">
                          <w:rPr>
                            <w:rFonts w:ascii="Verdana" w:eastAsia="Verdana" w:hAnsi="Verdana"/>
                            <w:color w:val="7F7F7F" w:themeColor="text1" w:themeTint="80"/>
                            <w:kern w:val="24"/>
                            <w:sz w:val="24"/>
                            <w:szCs w:val="24"/>
                          </w:rPr>
                          <w:t xml:space="preserve"> Banco Mundial</w:t>
                        </w:r>
                      </w:p>
                      <w:p w14:paraId="4CE38A49" w14:textId="77777777" w:rsidR="00C97717" w:rsidRPr="003F0E25" w:rsidRDefault="00C97717" w:rsidP="00C97717">
                        <w:pPr>
                          <w:jc w:val="center"/>
                          <w:rPr>
                            <w:rFonts w:ascii="Verdana" w:eastAsia="Verdana" w:hAnsi="Verdana"/>
                            <w:b/>
                            <w:bCs/>
                            <w:color w:val="002060"/>
                            <w:kern w:val="24"/>
                            <w:sz w:val="24"/>
                            <w:szCs w:val="24"/>
                          </w:rPr>
                        </w:pPr>
                        <w:r w:rsidRPr="003F0E25">
                          <w:rPr>
                            <w:rFonts w:ascii="Verdana" w:eastAsia="Verdana" w:hAnsi="Verdana"/>
                            <w:b/>
                            <w:bCs/>
                            <w:color w:val="002060"/>
                            <w:kern w:val="24"/>
                            <w:sz w:val="24"/>
                            <w:szCs w:val="24"/>
                          </w:rPr>
                          <w:t xml:space="preserve">7 </w:t>
                        </w:r>
                        <w:r w:rsidR="00371F9C" w:rsidRPr="003F0E25">
                          <w:rPr>
                            <w:rFonts w:ascii="Verdana" w:eastAsia="Verdana" w:hAnsi="Verdana"/>
                            <w:b/>
                            <w:bCs/>
                            <w:color w:val="002060"/>
                            <w:kern w:val="24"/>
                            <w:sz w:val="24"/>
                            <w:szCs w:val="24"/>
                          </w:rPr>
                          <w:t>proyectos</w:t>
                        </w:r>
                      </w:p>
                    </w:txbxContent>
                  </v:textbox>
                </v:shape>
              </v:group>
            </w:pict>
          </mc:Fallback>
        </mc:AlternateContent>
      </w:r>
    </w:p>
    <w:p w14:paraId="18AD4145" w14:textId="77777777" w:rsidR="00C97717" w:rsidRDefault="00C97717" w:rsidP="00C97717">
      <w:pPr>
        <w:rPr>
          <w:rFonts w:ascii="Times New Roman" w:hAnsi="Times New Roman" w:cs="Times New Roman"/>
          <w:sz w:val="24"/>
          <w:szCs w:val="24"/>
          <w:lang w:eastAsia="es-ES"/>
        </w:rPr>
      </w:pPr>
    </w:p>
    <w:p w14:paraId="49ADB7BA" w14:textId="77777777" w:rsidR="00C97717" w:rsidRDefault="00C97717" w:rsidP="00C97717">
      <w:pPr>
        <w:rPr>
          <w:rFonts w:ascii="Times New Roman" w:hAnsi="Times New Roman" w:cs="Times New Roman"/>
          <w:sz w:val="24"/>
          <w:szCs w:val="24"/>
          <w:lang w:eastAsia="es-ES"/>
        </w:rPr>
      </w:pPr>
    </w:p>
    <w:p w14:paraId="286E353C" w14:textId="77777777" w:rsidR="00C97717" w:rsidRDefault="00C97717" w:rsidP="00C97717">
      <w:pPr>
        <w:rPr>
          <w:rFonts w:ascii="Times New Roman" w:hAnsi="Times New Roman" w:cs="Times New Roman"/>
          <w:sz w:val="24"/>
          <w:szCs w:val="24"/>
          <w:lang w:eastAsia="es-ES"/>
        </w:rPr>
      </w:pPr>
    </w:p>
    <w:p w14:paraId="26FD1065" w14:textId="77777777" w:rsidR="00C97717" w:rsidRDefault="00FB5D20" w:rsidP="00C97717">
      <w:pPr>
        <w:rPr>
          <w:rFonts w:ascii="Times New Roman" w:hAnsi="Times New Roman" w:cs="Times New Roman"/>
          <w:sz w:val="24"/>
          <w:szCs w:val="24"/>
          <w:lang w:eastAsia="es-ES"/>
        </w:rPr>
      </w:pPr>
      <w:r w:rsidRPr="00E0458C">
        <w:rPr>
          <w:rFonts w:ascii="Times New Roman" w:hAnsi="Times New Roman" w:cs="Times New Roman"/>
          <w:noProof/>
          <w:sz w:val="24"/>
          <w:szCs w:val="24"/>
          <w:lang w:val="es-ES" w:eastAsia="es-ES"/>
        </w:rPr>
        <mc:AlternateContent>
          <mc:Choice Requires="wpg">
            <w:drawing>
              <wp:anchor distT="0" distB="0" distL="114300" distR="114300" simplePos="0" relativeHeight="251696149" behindDoc="0" locked="0" layoutInCell="1" allowOverlap="1" wp14:anchorId="3446134F" wp14:editId="7F5F8D45">
                <wp:simplePos x="0" y="0"/>
                <wp:positionH relativeFrom="column">
                  <wp:posOffset>1056640</wp:posOffset>
                </wp:positionH>
                <wp:positionV relativeFrom="paragraph">
                  <wp:posOffset>234241</wp:posOffset>
                </wp:positionV>
                <wp:extent cx="3267075" cy="1807845"/>
                <wp:effectExtent l="0" t="0" r="0" b="0"/>
                <wp:wrapNone/>
                <wp:docPr id="400292566" name="Group 6"/>
                <wp:cNvGraphicFramePr/>
                <a:graphic xmlns:a="http://schemas.openxmlformats.org/drawingml/2006/main">
                  <a:graphicData uri="http://schemas.microsoft.com/office/word/2010/wordprocessingGroup">
                    <wpg:wgp>
                      <wpg:cNvGrpSpPr/>
                      <wpg:grpSpPr>
                        <a:xfrm>
                          <a:off x="0" y="0"/>
                          <a:ext cx="3267075" cy="1807845"/>
                          <a:chOff x="0" y="208183"/>
                          <a:chExt cx="3967480" cy="2303249"/>
                        </a:xfrm>
                      </wpg:grpSpPr>
                      <wps:wsp>
                        <wps:cNvPr id="1368585626" name="CuadroTexto 14"/>
                        <wps:cNvSpPr txBox="1"/>
                        <wps:spPr>
                          <a:xfrm>
                            <a:off x="0" y="1482097"/>
                            <a:ext cx="3967480" cy="1029335"/>
                          </a:xfrm>
                          <a:prstGeom prst="rect">
                            <a:avLst/>
                          </a:prstGeom>
                          <a:noFill/>
                        </wps:spPr>
                        <wps:txbx>
                          <w:txbxContent>
                            <w:p w14:paraId="4BC5E83F" w14:textId="77777777" w:rsidR="00C97717" w:rsidRPr="003F0E25" w:rsidRDefault="00C97717" w:rsidP="00C97717">
                              <w:pPr>
                                <w:jc w:val="center"/>
                                <w:rPr>
                                  <w:rFonts w:ascii="Verdana" w:eastAsia="Verdana" w:hAnsi="Verdana"/>
                                  <w:b/>
                                  <w:bCs/>
                                  <w:color w:val="002060"/>
                                  <w:kern w:val="24"/>
                                  <w:sz w:val="24"/>
                                  <w:szCs w:val="24"/>
                                </w:rPr>
                              </w:pPr>
                              <w:r w:rsidRPr="003F0E25">
                                <w:rPr>
                                  <w:rFonts w:ascii="Verdana" w:eastAsia="Verdana" w:hAnsi="Verdana"/>
                                  <w:b/>
                                  <w:bCs/>
                                  <w:color w:val="002060"/>
                                  <w:kern w:val="24"/>
                                  <w:sz w:val="24"/>
                                  <w:szCs w:val="24"/>
                                </w:rPr>
                                <w:t>$53.11 MM USD</w:t>
                              </w:r>
                            </w:p>
                            <w:p w14:paraId="026BA623" w14:textId="77777777" w:rsidR="00C97717" w:rsidRPr="003F0E25" w:rsidRDefault="00C97717" w:rsidP="00C97717">
                              <w:pPr>
                                <w:jc w:val="center"/>
                                <w:rPr>
                                  <w:rFonts w:ascii="Verdana" w:eastAsia="Verdana" w:hAnsi="Verdana"/>
                                  <w:color w:val="7F7F7F" w:themeColor="text1" w:themeTint="80"/>
                                  <w:kern w:val="24"/>
                                  <w:sz w:val="18"/>
                                  <w:szCs w:val="18"/>
                                </w:rPr>
                              </w:pPr>
                              <w:r w:rsidRPr="003F0E25">
                                <w:rPr>
                                  <w:rFonts w:ascii="Verdana" w:eastAsia="Verdana" w:hAnsi="Verdana"/>
                                  <w:color w:val="7F7F7F" w:themeColor="text1" w:themeTint="80"/>
                                  <w:kern w:val="24"/>
                                  <w:sz w:val="18"/>
                                  <w:szCs w:val="18"/>
                                </w:rPr>
                                <w:t>Fondo OPEP para el Desarrollo Internacional (OFID)</w:t>
                              </w:r>
                            </w:p>
                            <w:p w14:paraId="76D139BE" w14:textId="77777777" w:rsidR="00C97717" w:rsidRPr="003F0E25" w:rsidRDefault="00C97717" w:rsidP="00C97717">
                              <w:pPr>
                                <w:jc w:val="center"/>
                                <w:rPr>
                                  <w:rFonts w:ascii="Verdana" w:eastAsia="Verdana" w:hAnsi="Verdana"/>
                                  <w:b/>
                                  <w:bCs/>
                                  <w:color w:val="002060"/>
                                  <w:kern w:val="24"/>
                                  <w:sz w:val="18"/>
                                  <w:szCs w:val="18"/>
                                </w:rPr>
                              </w:pPr>
                              <w:r w:rsidRPr="003F0E25">
                                <w:rPr>
                                  <w:rFonts w:ascii="Verdana" w:eastAsia="Verdana" w:hAnsi="Verdana"/>
                                  <w:b/>
                                  <w:bCs/>
                                  <w:color w:val="002060"/>
                                  <w:kern w:val="24"/>
                                  <w:sz w:val="18"/>
                                  <w:szCs w:val="18"/>
                                </w:rPr>
                                <w:t xml:space="preserve">11 </w:t>
                              </w:r>
                              <w:r w:rsidR="00371F9C" w:rsidRPr="003F0E25">
                                <w:rPr>
                                  <w:rFonts w:ascii="Verdana" w:eastAsia="Verdana" w:hAnsi="Verdana"/>
                                  <w:b/>
                                  <w:bCs/>
                                  <w:color w:val="002060"/>
                                  <w:kern w:val="24"/>
                                  <w:sz w:val="18"/>
                                  <w:szCs w:val="18"/>
                                </w:rPr>
                                <w:t>proyectos</w:t>
                              </w:r>
                            </w:p>
                          </w:txbxContent>
                        </wps:txbx>
                        <wps:bodyPr wrap="square" lIns="91440" tIns="45720" rIns="91440" bIns="45720" anchor="t">
                          <a:noAutofit/>
                        </wps:bodyPr>
                      </wps:wsp>
                      <pic:pic xmlns:pic="http://schemas.openxmlformats.org/drawingml/2006/picture">
                        <pic:nvPicPr>
                          <pic:cNvPr id="1125268196" name="Imagen 1125268196" descr="Logotipo, nombre de la empresa&#10;&#10;Descripción generada automáticamente"/>
                          <pic:cNvPicPr>
                            <a:picLocks noChangeAspect="1"/>
                          </pic:cNvPicPr>
                        </pic:nvPicPr>
                        <pic:blipFill>
                          <a:blip r:embed="rId35" cstate="print">
                            <a:extLst>
                              <a:ext uri="{28A0092B-C50C-407E-A947-70E740481C1C}">
                                <a14:useLocalDpi xmlns:a14="http://schemas.microsoft.com/office/drawing/2010/main" val="0"/>
                              </a:ext>
                            </a:extLst>
                          </a:blip>
                          <a:stretch>
                            <a:fillRect/>
                          </a:stretch>
                        </pic:blipFill>
                        <pic:spPr>
                          <a:xfrm>
                            <a:off x="1195601" y="208183"/>
                            <a:ext cx="1453743" cy="127391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446134F" id="Group 6" o:spid="_x0000_s1034" style="position:absolute;margin-left:83.2pt;margin-top:18.45pt;width:257.25pt;height:142.35pt;z-index:251696149;mso-width-relative:margin;mso-height-relative:margin" coordorigin=",2081" coordsize="39674,230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">
                <v:shape id="CuadroTexto 14" o:spid="_x0000_s1035" type="#_x0000_t202" style="position:absolute;top:14820;width:39674;height:102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" filled="f" stroked="f">
                  <v:textbox>
                    <w:txbxContent>
                      <w:p w14:paraId="4BC5E83F" w14:textId="77777777" w:rsidR="00C97717" w:rsidRPr="003F0E25" w:rsidRDefault="00C97717" w:rsidP="00C97717">
                        <w:pPr>
                          <w:jc w:val="center"/>
                          <w:rPr>
                            <w:rFonts w:ascii="Verdana" w:eastAsia="Verdana" w:hAnsi="Verdana"/>
                            <w:b/>
                            <w:bCs/>
                            <w:color w:val="002060"/>
                            <w:kern w:val="24"/>
                            <w:sz w:val="24"/>
                            <w:szCs w:val="24"/>
                          </w:rPr>
                        </w:pPr>
                        <w:r w:rsidRPr="003F0E25">
                          <w:rPr>
                            <w:rFonts w:ascii="Verdana" w:eastAsia="Verdana" w:hAnsi="Verdana"/>
                            <w:b/>
                            <w:bCs/>
                            <w:color w:val="002060"/>
                            <w:kern w:val="24"/>
                            <w:sz w:val="24"/>
                            <w:szCs w:val="24"/>
                          </w:rPr>
                          <w:t>$53.11 MM USD</w:t>
                        </w:r>
                      </w:p>
                      <w:p w14:paraId="026BA623" w14:textId="77777777" w:rsidR="00C97717" w:rsidRPr="003F0E25" w:rsidRDefault="00C97717" w:rsidP="00C97717">
                        <w:pPr>
                          <w:jc w:val="center"/>
                          <w:rPr>
                            <w:rFonts w:ascii="Verdana" w:eastAsia="Verdana" w:hAnsi="Verdana"/>
                            <w:color w:val="7F7F7F" w:themeColor="text1" w:themeTint="80"/>
                            <w:kern w:val="24"/>
                            <w:sz w:val="18"/>
                            <w:szCs w:val="18"/>
                          </w:rPr>
                        </w:pPr>
                        <w:r w:rsidRPr="003F0E25">
                          <w:rPr>
                            <w:rFonts w:ascii="Verdana" w:eastAsia="Verdana" w:hAnsi="Verdana"/>
                            <w:color w:val="7F7F7F" w:themeColor="text1" w:themeTint="80"/>
                            <w:kern w:val="24"/>
                            <w:sz w:val="18"/>
                            <w:szCs w:val="18"/>
                          </w:rPr>
                          <w:t>Fondo OPEP para el Desarrollo Internacional (OFID)</w:t>
                        </w:r>
                      </w:p>
                      <w:p w14:paraId="76D139BE" w14:textId="77777777" w:rsidR="00C97717" w:rsidRPr="003F0E25" w:rsidRDefault="00C97717" w:rsidP="00C97717">
                        <w:pPr>
                          <w:jc w:val="center"/>
                          <w:rPr>
                            <w:rFonts w:ascii="Verdana" w:eastAsia="Verdana" w:hAnsi="Verdana"/>
                            <w:b/>
                            <w:bCs/>
                            <w:color w:val="002060"/>
                            <w:kern w:val="24"/>
                            <w:sz w:val="18"/>
                            <w:szCs w:val="18"/>
                          </w:rPr>
                        </w:pPr>
                        <w:r w:rsidRPr="003F0E25">
                          <w:rPr>
                            <w:rFonts w:ascii="Verdana" w:eastAsia="Verdana" w:hAnsi="Verdana"/>
                            <w:b/>
                            <w:bCs/>
                            <w:color w:val="002060"/>
                            <w:kern w:val="24"/>
                            <w:sz w:val="18"/>
                            <w:szCs w:val="18"/>
                          </w:rPr>
                          <w:t xml:space="preserve">11 </w:t>
                        </w:r>
                        <w:r w:rsidR="00371F9C" w:rsidRPr="003F0E25">
                          <w:rPr>
                            <w:rFonts w:ascii="Verdana" w:eastAsia="Verdana" w:hAnsi="Verdana"/>
                            <w:b/>
                            <w:bCs/>
                            <w:color w:val="002060"/>
                            <w:kern w:val="24"/>
                            <w:sz w:val="18"/>
                            <w:szCs w:val="18"/>
                          </w:rPr>
                          <w:t>proyectos</w:t>
                        </w:r>
                      </w:p>
                    </w:txbxContent>
                  </v:textbox>
                </v:shape>
                <v:shape id="Imagen 1125268196" o:spid="_x0000_s1036" type="#_x0000_t75" alt="Logotipo, nombre de la empresa&#10;&#10;Descripción generada automáticamente" style="position:absolute;left:11956;top:2081;width:14537;height:127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">
                  <v:imagedata r:id="rId36" o:title="Logotipo, nombre de la empresa&#10;&#10;Descripción generada automáticamente"/>
                </v:shape>
              </v:group>
            </w:pict>
          </mc:Fallback>
        </mc:AlternateContent>
      </w:r>
    </w:p>
    <w:p w14:paraId="556AC51D" w14:textId="77777777" w:rsidR="00C97717" w:rsidRDefault="00C97717" w:rsidP="00C97717">
      <w:pPr>
        <w:rPr>
          <w:rFonts w:ascii="Times New Roman" w:hAnsi="Times New Roman" w:cs="Times New Roman"/>
          <w:sz w:val="24"/>
          <w:szCs w:val="24"/>
          <w:lang w:eastAsia="es-ES"/>
        </w:rPr>
      </w:pPr>
    </w:p>
    <w:p w14:paraId="7C18BBE1" w14:textId="77777777" w:rsidR="00C97717" w:rsidRDefault="00C97717" w:rsidP="00C97717">
      <w:pPr>
        <w:rPr>
          <w:rFonts w:ascii="Times New Roman" w:hAnsi="Times New Roman" w:cs="Times New Roman"/>
          <w:sz w:val="24"/>
          <w:szCs w:val="24"/>
          <w:lang w:eastAsia="es-ES"/>
        </w:rPr>
      </w:pPr>
    </w:p>
    <w:p w14:paraId="5BEC987A" w14:textId="77777777" w:rsidR="00C97717" w:rsidRDefault="00C97717" w:rsidP="00C97717">
      <w:pPr>
        <w:rPr>
          <w:rFonts w:ascii="Times New Roman" w:hAnsi="Times New Roman" w:cs="Times New Roman"/>
          <w:sz w:val="24"/>
          <w:szCs w:val="24"/>
          <w:lang w:eastAsia="es-ES"/>
        </w:rPr>
      </w:pPr>
    </w:p>
    <w:p w14:paraId="1EA27656" w14:textId="77777777" w:rsidR="00C97717" w:rsidRDefault="00C97717" w:rsidP="00C97717">
      <w:pPr>
        <w:rPr>
          <w:rFonts w:ascii="Times New Roman" w:hAnsi="Times New Roman" w:cs="Times New Roman"/>
          <w:sz w:val="24"/>
          <w:szCs w:val="24"/>
          <w:lang w:eastAsia="es-ES"/>
        </w:rPr>
      </w:pPr>
    </w:p>
    <w:p w14:paraId="59A277F0" w14:textId="77777777" w:rsidR="00C97717" w:rsidRDefault="00C97717" w:rsidP="00C97717">
      <w:pPr>
        <w:rPr>
          <w:rFonts w:ascii="Times New Roman" w:hAnsi="Times New Roman" w:cs="Times New Roman"/>
          <w:sz w:val="24"/>
          <w:szCs w:val="24"/>
          <w:lang w:eastAsia="es-ES"/>
        </w:rPr>
      </w:pPr>
    </w:p>
    <w:p w14:paraId="48E022F4" w14:textId="77777777" w:rsidR="00C97717" w:rsidRDefault="00C97717" w:rsidP="00C97717">
      <w:pPr>
        <w:rPr>
          <w:rFonts w:ascii="Times New Roman" w:hAnsi="Times New Roman" w:cs="Times New Roman"/>
          <w:sz w:val="24"/>
          <w:szCs w:val="24"/>
          <w:lang w:eastAsia="es-ES"/>
        </w:rPr>
      </w:pPr>
    </w:p>
    <w:p w14:paraId="59A9D2A4" w14:textId="77777777" w:rsidR="00C97717" w:rsidRDefault="00C97717" w:rsidP="00C97717">
      <w:pPr>
        <w:pStyle w:val="Ttulo3"/>
        <w:ind w:left="709"/>
      </w:pPr>
      <w:r w:rsidRPr="00582022">
        <w:lastRenderedPageBreak/>
        <w:t>Resumen Alcanzado</w:t>
      </w:r>
      <w:r>
        <w:t xml:space="preserve"> de proyectos</w:t>
      </w:r>
    </w:p>
    <w:p w14:paraId="6302BBE9" w14:textId="77777777" w:rsidR="00C97717" w:rsidRDefault="00C97717" w:rsidP="00C97717">
      <w:pPr>
        <w:rPr>
          <w:rFonts w:ascii="Times New Roman" w:hAnsi="Times New Roman" w:cs="Times New Roman"/>
          <w:sz w:val="24"/>
          <w:szCs w:val="24"/>
          <w:lang w:eastAsia="es-ES"/>
        </w:rPr>
      </w:pPr>
      <w:r w:rsidRPr="00385B84">
        <w:rPr>
          <w:rFonts w:ascii="Times New Roman" w:hAnsi="Times New Roman" w:cs="Times New Roman"/>
          <w:noProof/>
          <w:sz w:val="24"/>
          <w:szCs w:val="24"/>
          <w:lang w:val="es-ES" w:eastAsia="es-ES"/>
        </w:rPr>
        <w:drawing>
          <wp:anchor distT="0" distB="0" distL="114300" distR="114300" simplePos="0" relativeHeight="251697173" behindDoc="1" locked="0" layoutInCell="1" allowOverlap="1" wp14:anchorId="0FBB8C87" wp14:editId="290ABF48">
            <wp:simplePos x="0" y="0"/>
            <wp:positionH relativeFrom="column">
              <wp:posOffset>-3810</wp:posOffset>
            </wp:positionH>
            <wp:positionV relativeFrom="paragraph">
              <wp:posOffset>375920</wp:posOffset>
            </wp:positionV>
            <wp:extent cx="5612130" cy="2185035"/>
            <wp:effectExtent l="0" t="0" r="7620" b="5715"/>
            <wp:wrapTight wrapText="bothSides">
              <wp:wrapPolygon edited="0">
                <wp:start x="0" y="0"/>
                <wp:lineTo x="0" y="21468"/>
                <wp:lineTo x="21556" y="21468"/>
                <wp:lineTo x="21556" y="0"/>
                <wp:lineTo x="0" y="0"/>
              </wp:wrapPolygon>
            </wp:wrapTight>
            <wp:docPr id="1339333760" name="Imagen 1" descr="Imagen que contiene 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9333760" name="Imagen 1" descr="Imagen que contiene Logotipo&#10;&#10;Descripción generada automáticamente"/>
                    <pic:cNvPicPr/>
                  </pic:nvPicPr>
                  <pic:blipFill>
                    <a:blip r:embed="rId37">
                      <a:extLst>
                        <a:ext uri="{28A0092B-C50C-407E-A947-70E740481C1C}">
                          <a14:useLocalDpi xmlns:a14="http://schemas.microsoft.com/office/drawing/2010/main" val="0"/>
                        </a:ext>
                      </a:extLst>
                    </a:blip>
                    <a:stretch>
                      <a:fillRect/>
                    </a:stretch>
                  </pic:blipFill>
                  <pic:spPr>
                    <a:xfrm>
                      <a:off x="0" y="0"/>
                      <a:ext cx="5612130" cy="2185035"/>
                    </a:xfrm>
                    <a:prstGeom prst="rect">
                      <a:avLst/>
                    </a:prstGeom>
                  </pic:spPr>
                </pic:pic>
              </a:graphicData>
            </a:graphic>
          </wp:anchor>
        </w:drawing>
      </w:r>
    </w:p>
    <w:p w14:paraId="7AEFCDC8" w14:textId="77777777" w:rsidR="00C97717" w:rsidRDefault="00C97717" w:rsidP="00C97717">
      <w:pPr>
        <w:rPr>
          <w:rFonts w:ascii="Times New Roman" w:hAnsi="Times New Roman" w:cs="Times New Roman"/>
          <w:sz w:val="24"/>
          <w:szCs w:val="24"/>
          <w:lang w:eastAsia="es-ES"/>
        </w:rPr>
      </w:pPr>
    </w:p>
    <w:p w14:paraId="5CB66053" w14:textId="77777777" w:rsidR="00C97717" w:rsidRPr="00C97717" w:rsidRDefault="00C97717" w:rsidP="00C97717">
      <w:pPr>
        <w:jc w:val="both"/>
        <w:rPr>
          <w:rFonts w:ascii="Times New Roman" w:hAnsi="Times New Roman" w:cs="Times New Roman"/>
          <w:bCs/>
        </w:rPr>
      </w:pPr>
    </w:p>
    <w:p w14:paraId="5B9A34EE" w14:textId="77777777" w:rsidR="006F1159" w:rsidRDefault="006F1159" w:rsidP="006F1159">
      <w:pPr>
        <w:pStyle w:val="Prrafodelista"/>
        <w:rPr>
          <w:rFonts w:ascii="Times New Roman" w:hAnsi="Times New Roman" w:cs="Times New Roman"/>
          <w:bCs/>
        </w:rPr>
      </w:pPr>
    </w:p>
    <w:p w14:paraId="45ED7410" w14:textId="77777777" w:rsidR="009E5DFB" w:rsidRDefault="009E5DFB" w:rsidP="006F1159">
      <w:pPr>
        <w:pStyle w:val="Prrafodelista"/>
        <w:rPr>
          <w:rFonts w:ascii="Times New Roman" w:hAnsi="Times New Roman" w:cs="Times New Roman"/>
          <w:bCs/>
        </w:rPr>
      </w:pPr>
    </w:p>
    <w:p w14:paraId="418A6F57" w14:textId="77777777" w:rsidR="009E5DFB" w:rsidRDefault="009E5DFB" w:rsidP="006F1159">
      <w:pPr>
        <w:pStyle w:val="Prrafodelista"/>
        <w:rPr>
          <w:rFonts w:ascii="Times New Roman" w:hAnsi="Times New Roman" w:cs="Times New Roman"/>
          <w:bCs/>
        </w:rPr>
      </w:pPr>
    </w:p>
    <w:p w14:paraId="76DE3B29" w14:textId="77777777" w:rsidR="009E5DFB" w:rsidRDefault="009E5DFB" w:rsidP="006F1159">
      <w:pPr>
        <w:pStyle w:val="Prrafodelista"/>
        <w:rPr>
          <w:rFonts w:ascii="Times New Roman" w:hAnsi="Times New Roman" w:cs="Times New Roman"/>
          <w:bCs/>
        </w:rPr>
      </w:pPr>
    </w:p>
    <w:p w14:paraId="46909CF0" w14:textId="77777777" w:rsidR="009E5DFB" w:rsidRDefault="009E5DFB" w:rsidP="006F1159">
      <w:pPr>
        <w:pStyle w:val="Prrafodelista"/>
        <w:rPr>
          <w:rFonts w:ascii="Times New Roman" w:hAnsi="Times New Roman" w:cs="Times New Roman"/>
          <w:bCs/>
        </w:rPr>
      </w:pPr>
    </w:p>
    <w:p w14:paraId="34E18592" w14:textId="77777777" w:rsidR="009E5DFB" w:rsidRDefault="009E5DFB" w:rsidP="006F1159">
      <w:pPr>
        <w:pStyle w:val="Prrafodelista"/>
        <w:rPr>
          <w:rFonts w:ascii="Times New Roman" w:hAnsi="Times New Roman" w:cs="Times New Roman"/>
          <w:bCs/>
        </w:rPr>
      </w:pPr>
    </w:p>
    <w:p w14:paraId="4ACDF879" w14:textId="77777777" w:rsidR="009E5DFB" w:rsidRDefault="009E5DFB" w:rsidP="006F1159">
      <w:pPr>
        <w:pStyle w:val="Prrafodelista"/>
        <w:rPr>
          <w:rFonts w:ascii="Times New Roman" w:hAnsi="Times New Roman" w:cs="Times New Roman"/>
          <w:bCs/>
        </w:rPr>
      </w:pPr>
    </w:p>
    <w:p w14:paraId="5AC209E7" w14:textId="77777777" w:rsidR="009E5DFB" w:rsidRDefault="009E5DFB" w:rsidP="006F1159">
      <w:pPr>
        <w:pStyle w:val="Prrafodelista"/>
        <w:rPr>
          <w:rFonts w:ascii="Times New Roman" w:hAnsi="Times New Roman" w:cs="Times New Roman"/>
          <w:bCs/>
        </w:rPr>
      </w:pPr>
    </w:p>
    <w:p w14:paraId="6102DBDA" w14:textId="77777777" w:rsidR="009E5DFB" w:rsidRDefault="009E5DFB" w:rsidP="006F1159">
      <w:pPr>
        <w:pStyle w:val="Prrafodelista"/>
        <w:rPr>
          <w:rFonts w:ascii="Times New Roman" w:hAnsi="Times New Roman" w:cs="Times New Roman"/>
          <w:bCs/>
        </w:rPr>
      </w:pPr>
    </w:p>
    <w:p w14:paraId="45B91A7A" w14:textId="77777777" w:rsidR="009E5DFB" w:rsidRDefault="009E5DFB" w:rsidP="006F1159">
      <w:pPr>
        <w:pStyle w:val="Prrafodelista"/>
        <w:rPr>
          <w:rFonts w:ascii="Times New Roman" w:hAnsi="Times New Roman" w:cs="Times New Roman"/>
          <w:bCs/>
        </w:rPr>
      </w:pPr>
    </w:p>
    <w:p w14:paraId="6939A3D1" w14:textId="77777777" w:rsidR="009E5DFB" w:rsidRDefault="009E5DFB" w:rsidP="006F1159">
      <w:pPr>
        <w:pStyle w:val="Prrafodelista"/>
        <w:rPr>
          <w:rFonts w:ascii="Times New Roman" w:hAnsi="Times New Roman" w:cs="Times New Roman"/>
          <w:bCs/>
        </w:rPr>
      </w:pPr>
    </w:p>
    <w:p w14:paraId="634E7F89" w14:textId="77777777" w:rsidR="009E5DFB" w:rsidRDefault="009E5DFB" w:rsidP="006F1159">
      <w:pPr>
        <w:pStyle w:val="Prrafodelista"/>
        <w:rPr>
          <w:rFonts w:ascii="Times New Roman" w:hAnsi="Times New Roman" w:cs="Times New Roman"/>
          <w:bCs/>
        </w:rPr>
      </w:pPr>
    </w:p>
    <w:p w14:paraId="557F9936" w14:textId="77777777" w:rsidR="009E5DFB" w:rsidRDefault="009E5DFB" w:rsidP="006F1159">
      <w:pPr>
        <w:pStyle w:val="Prrafodelista"/>
        <w:rPr>
          <w:rFonts w:ascii="Times New Roman" w:hAnsi="Times New Roman" w:cs="Times New Roman"/>
          <w:bCs/>
        </w:rPr>
      </w:pPr>
    </w:p>
    <w:p w14:paraId="1B25A2C8" w14:textId="77777777" w:rsidR="009E5DFB" w:rsidRDefault="009E5DFB" w:rsidP="006F1159">
      <w:pPr>
        <w:pStyle w:val="Prrafodelista"/>
        <w:rPr>
          <w:rFonts w:ascii="Times New Roman" w:hAnsi="Times New Roman" w:cs="Times New Roman"/>
          <w:bCs/>
        </w:rPr>
      </w:pPr>
    </w:p>
    <w:p w14:paraId="0DE2974B" w14:textId="77777777" w:rsidR="009E5DFB" w:rsidRDefault="009E5DFB" w:rsidP="006F1159">
      <w:pPr>
        <w:pStyle w:val="Prrafodelista"/>
        <w:rPr>
          <w:rFonts w:ascii="Times New Roman" w:hAnsi="Times New Roman" w:cs="Times New Roman"/>
          <w:bCs/>
        </w:rPr>
      </w:pPr>
    </w:p>
    <w:p w14:paraId="48D2DA68" w14:textId="77777777" w:rsidR="009E5DFB" w:rsidRDefault="009E5DFB" w:rsidP="006F1159">
      <w:pPr>
        <w:pStyle w:val="Prrafodelista"/>
        <w:rPr>
          <w:rFonts w:ascii="Times New Roman" w:hAnsi="Times New Roman" w:cs="Times New Roman"/>
          <w:bCs/>
        </w:rPr>
      </w:pPr>
    </w:p>
    <w:p w14:paraId="5C11B088" w14:textId="77777777" w:rsidR="009E5DFB" w:rsidRDefault="009E5DFB" w:rsidP="006F1159">
      <w:pPr>
        <w:pStyle w:val="Prrafodelista"/>
        <w:rPr>
          <w:rFonts w:ascii="Times New Roman" w:hAnsi="Times New Roman" w:cs="Times New Roman"/>
          <w:bCs/>
        </w:rPr>
      </w:pPr>
    </w:p>
    <w:p w14:paraId="2DAE28B3" w14:textId="77777777" w:rsidR="009E5DFB" w:rsidRDefault="009E5DFB" w:rsidP="006F1159">
      <w:pPr>
        <w:pStyle w:val="Prrafodelista"/>
        <w:rPr>
          <w:rFonts w:ascii="Times New Roman" w:hAnsi="Times New Roman" w:cs="Times New Roman"/>
          <w:bCs/>
        </w:rPr>
      </w:pPr>
    </w:p>
    <w:p w14:paraId="0D5C25F6" w14:textId="77777777" w:rsidR="009E5DFB" w:rsidRDefault="009E5DFB" w:rsidP="006F1159">
      <w:pPr>
        <w:pStyle w:val="Prrafodelista"/>
        <w:rPr>
          <w:rFonts w:ascii="Times New Roman" w:hAnsi="Times New Roman" w:cs="Times New Roman"/>
          <w:bCs/>
        </w:rPr>
      </w:pPr>
    </w:p>
    <w:p w14:paraId="2328F40F" w14:textId="77777777" w:rsidR="009E5DFB" w:rsidRDefault="009E5DFB" w:rsidP="006F1159">
      <w:pPr>
        <w:pStyle w:val="Prrafodelista"/>
        <w:rPr>
          <w:rFonts w:ascii="Times New Roman" w:hAnsi="Times New Roman" w:cs="Times New Roman"/>
          <w:bCs/>
        </w:rPr>
      </w:pPr>
    </w:p>
    <w:p w14:paraId="7527A4EF" w14:textId="77777777" w:rsidR="009E5DFB" w:rsidRDefault="009E5DFB" w:rsidP="006F1159">
      <w:pPr>
        <w:pStyle w:val="Prrafodelista"/>
        <w:rPr>
          <w:rFonts w:ascii="Times New Roman" w:hAnsi="Times New Roman" w:cs="Times New Roman"/>
          <w:bCs/>
        </w:rPr>
      </w:pPr>
    </w:p>
    <w:p w14:paraId="0CEF5B97" w14:textId="77777777" w:rsidR="009E5DFB" w:rsidRDefault="009E5DFB" w:rsidP="006F1159">
      <w:pPr>
        <w:pStyle w:val="Prrafodelista"/>
        <w:rPr>
          <w:rFonts w:ascii="Times New Roman" w:hAnsi="Times New Roman" w:cs="Times New Roman"/>
          <w:bCs/>
        </w:rPr>
      </w:pPr>
    </w:p>
    <w:p w14:paraId="55995F95" w14:textId="77777777" w:rsidR="009E5DFB" w:rsidRDefault="009E5DFB" w:rsidP="006F1159">
      <w:pPr>
        <w:pStyle w:val="Prrafodelista"/>
        <w:rPr>
          <w:rFonts w:ascii="Times New Roman" w:hAnsi="Times New Roman" w:cs="Times New Roman"/>
          <w:bCs/>
        </w:rPr>
      </w:pPr>
    </w:p>
    <w:p w14:paraId="77F4CC04" w14:textId="77777777" w:rsidR="009E5DFB" w:rsidRDefault="009E5DFB" w:rsidP="006F1159">
      <w:pPr>
        <w:pStyle w:val="Prrafodelista"/>
        <w:rPr>
          <w:rFonts w:ascii="Times New Roman" w:hAnsi="Times New Roman" w:cs="Times New Roman"/>
          <w:bCs/>
        </w:rPr>
      </w:pPr>
    </w:p>
    <w:p w14:paraId="05439D15" w14:textId="77777777" w:rsidR="009E5DFB" w:rsidRDefault="009E5DFB" w:rsidP="006F1159">
      <w:pPr>
        <w:pStyle w:val="Prrafodelista"/>
        <w:rPr>
          <w:rFonts w:ascii="Times New Roman" w:hAnsi="Times New Roman" w:cs="Times New Roman"/>
          <w:bCs/>
        </w:rPr>
      </w:pPr>
    </w:p>
    <w:p w14:paraId="0DEDEA33" w14:textId="77777777" w:rsidR="009E5DFB" w:rsidRDefault="009E5DFB" w:rsidP="006F1159">
      <w:pPr>
        <w:pStyle w:val="Prrafodelista"/>
        <w:rPr>
          <w:rFonts w:ascii="Times New Roman" w:hAnsi="Times New Roman" w:cs="Times New Roman"/>
          <w:bCs/>
        </w:rPr>
      </w:pPr>
    </w:p>
    <w:p w14:paraId="4AE727F8" w14:textId="77777777" w:rsidR="00ED29B9" w:rsidRDefault="00ED29B9" w:rsidP="006F1159">
      <w:pPr>
        <w:pStyle w:val="Prrafodelista"/>
        <w:rPr>
          <w:rFonts w:ascii="Times New Roman" w:hAnsi="Times New Roman" w:cs="Times New Roman"/>
          <w:bCs/>
        </w:rPr>
      </w:pPr>
    </w:p>
    <w:p w14:paraId="7B77BD13" w14:textId="77777777" w:rsidR="00ED29B9" w:rsidRDefault="00ED29B9" w:rsidP="006F1159">
      <w:pPr>
        <w:pStyle w:val="Prrafodelista"/>
        <w:rPr>
          <w:rFonts w:ascii="Times New Roman" w:hAnsi="Times New Roman" w:cs="Times New Roman"/>
          <w:bCs/>
        </w:rPr>
      </w:pPr>
    </w:p>
    <w:p w14:paraId="25D14955" w14:textId="77777777" w:rsidR="00ED29B9" w:rsidRDefault="00ED29B9" w:rsidP="006F1159">
      <w:pPr>
        <w:pStyle w:val="Prrafodelista"/>
        <w:rPr>
          <w:rFonts w:ascii="Times New Roman" w:hAnsi="Times New Roman" w:cs="Times New Roman"/>
          <w:bCs/>
        </w:rPr>
      </w:pPr>
    </w:p>
    <w:p w14:paraId="7B3E6983" w14:textId="77777777" w:rsidR="009E5DFB" w:rsidRDefault="009E5DFB" w:rsidP="006F1159">
      <w:pPr>
        <w:pStyle w:val="Prrafodelista"/>
        <w:rPr>
          <w:rFonts w:ascii="Times New Roman" w:hAnsi="Times New Roman" w:cs="Times New Roman"/>
          <w:bCs/>
        </w:rPr>
      </w:pPr>
    </w:p>
    <w:p w14:paraId="2462AF44" w14:textId="77777777" w:rsidR="00A67614" w:rsidRPr="00C33C81" w:rsidRDefault="00A67614" w:rsidP="00DB669E">
      <w:pPr>
        <w:pStyle w:val="Ttulo1"/>
      </w:pPr>
      <w:bookmarkStart w:id="40" w:name="_Toc136443692"/>
      <w:bookmarkStart w:id="41" w:name="_Toc139036338"/>
      <w:r w:rsidRPr="00C33C81">
        <w:lastRenderedPageBreak/>
        <w:t>ANÁLISIS DEL ENTORNO</w:t>
      </w:r>
      <w:bookmarkEnd w:id="40"/>
      <w:bookmarkEnd w:id="41"/>
      <w:r w:rsidRPr="00C33C81">
        <w:t xml:space="preserve">   </w:t>
      </w:r>
    </w:p>
    <w:p w14:paraId="78EA9419" w14:textId="77777777" w:rsidR="00A67614" w:rsidRPr="00E55B8C" w:rsidRDefault="00A67614" w:rsidP="00A67614">
      <w:pPr>
        <w:rPr>
          <w:rFonts w:ascii="Times New Roman" w:hAnsi="Times New Roman" w:cs="Times New Roman"/>
          <w:sz w:val="24"/>
          <w:szCs w:val="24"/>
        </w:rPr>
      </w:pPr>
    </w:p>
    <w:p w14:paraId="5A407F76" w14:textId="77777777" w:rsidR="00A67614" w:rsidRPr="00E55B8C" w:rsidRDefault="00A67614" w:rsidP="00DB669E">
      <w:pPr>
        <w:pStyle w:val="Ttulo2"/>
      </w:pPr>
      <w:bookmarkStart w:id="42" w:name="_Toc136443693"/>
      <w:r w:rsidRPr="00E55B8C">
        <w:t>FODA</w:t>
      </w:r>
      <w:bookmarkEnd w:id="42"/>
    </w:p>
    <w:p w14:paraId="7766BFC9" w14:textId="77777777" w:rsidR="00A67614" w:rsidRPr="00E55B8C" w:rsidRDefault="00A67614" w:rsidP="00A67614">
      <w:pPr>
        <w:rPr>
          <w:rFonts w:ascii="Times New Roman" w:hAnsi="Times New Roman" w:cs="Times New Roman"/>
          <w:sz w:val="24"/>
          <w:szCs w:val="24"/>
        </w:rPr>
      </w:pPr>
    </w:p>
    <w:p w14:paraId="3BD86DC4" w14:textId="77777777" w:rsidR="00A67614" w:rsidRPr="00E55B8C" w:rsidRDefault="00A67614" w:rsidP="00A67614">
      <w:pPr>
        <w:spacing w:line="360" w:lineRule="auto"/>
        <w:jc w:val="both"/>
        <w:rPr>
          <w:rFonts w:ascii="Times New Roman" w:hAnsi="Times New Roman" w:cs="Times New Roman"/>
          <w:color w:val="000000" w:themeColor="text1"/>
          <w:sz w:val="24"/>
          <w:szCs w:val="24"/>
        </w:rPr>
      </w:pPr>
      <w:r w:rsidRPr="00E55B8C">
        <w:rPr>
          <w:rFonts w:ascii="Times New Roman" w:hAnsi="Times New Roman" w:cs="Times New Roman"/>
          <w:color w:val="000000" w:themeColor="text1"/>
          <w:sz w:val="24"/>
          <w:szCs w:val="24"/>
        </w:rPr>
        <w:t xml:space="preserve">Tras evaluar internamente los recursos financieros, humanos, la imagen institucional, las instalaciones, la distribución y la comercialización de energía, y realizar un análisis externo que abarca aspectos económicos, demográficos, políticos y legales, tecnológicos, culturales y competitivos, se ha elaborado un análisis FODA de la organización. </w:t>
      </w:r>
    </w:p>
    <w:p w14:paraId="78F7D9D5" w14:textId="77777777" w:rsidR="00A67614" w:rsidRPr="00E55B8C" w:rsidRDefault="00A67614" w:rsidP="00A67614">
      <w:pPr>
        <w:spacing w:line="360" w:lineRule="auto"/>
        <w:jc w:val="both"/>
        <w:rPr>
          <w:rFonts w:ascii="Times New Roman" w:hAnsi="Times New Roman" w:cs="Times New Roman"/>
          <w:color w:val="000000" w:themeColor="text1"/>
          <w:sz w:val="24"/>
          <w:szCs w:val="24"/>
        </w:rPr>
      </w:pPr>
      <w:r w:rsidRPr="00E55B8C">
        <w:rPr>
          <w:rFonts w:ascii="Times New Roman" w:hAnsi="Times New Roman" w:cs="Times New Roman"/>
          <w:color w:val="000000" w:themeColor="text1"/>
          <w:sz w:val="24"/>
          <w:szCs w:val="24"/>
        </w:rPr>
        <w:t>A continuación, se presentan de manera resumida las fortalezas más destacadas, las oportunidades identificadas, las debilidades y las amenazas a considerar:</w:t>
      </w:r>
      <w:r w:rsidRPr="00E55B8C">
        <w:rPr>
          <w:rFonts w:ascii="Times New Roman" w:hAnsi="Times New Roman" w:cs="Times New Roman"/>
          <w:b/>
          <w:bCs/>
          <w:noProof/>
          <w:color w:val="000000"/>
          <w:sz w:val="24"/>
          <w:szCs w:val="24"/>
        </w:rPr>
        <w:t xml:space="preserve"> </w:t>
      </w:r>
    </w:p>
    <w:p w14:paraId="576CB438" w14:textId="77777777" w:rsidR="00A67614" w:rsidRDefault="00A67614" w:rsidP="00A67614">
      <w:pPr>
        <w:spacing w:line="360" w:lineRule="auto"/>
        <w:jc w:val="both"/>
        <w:rPr>
          <w:rFonts w:ascii="Times New Roman" w:hAnsi="Times New Roman" w:cs="Times New Roman"/>
          <w:b/>
          <w:bCs/>
          <w:color w:val="000000"/>
          <w:sz w:val="24"/>
          <w:szCs w:val="24"/>
        </w:rPr>
      </w:pPr>
      <w:r w:rsidRPr="00E55B8C">
        <w:rPr>
          <w:rFonts w:ascii="Times New Roman" w:hAnsi="Times New Roman" w:cs="Times New Roman"/>
          <w:b/>
          <w:bCs/>
          <w:noProof/>
          <w:color w:val="000000"/>
          <w:sz w:val="24"/>
          <w:szCs w:val="24"/>
          <w:lang w:val="es-ES" w:eastAsia="es-ES"/>
        </w:rPr>
        <w:drawing>
          <wp:anchor distT="0" distB="0" distL="114300" distR="114300" simplePos="0" relativeHeight="251704341" behindDoc="0" locked="0" layoutInCell="1" allowOverlap="1" wp14:anchorId="1C58F564" wp14:editId="1BCAB4B4">
            <wp:simplePos x="0" y="0"/>
            <wp:positionH relativeFrom="column">
              <wp:posOffset>-207299</wp:posOffset>
            </wp:positionH>
            <wp:positionV relativeFrom="paragraph">
              <wp:posOffset>165397</wp:posOffset>
            </wp:positionV>
            <wp:extent cx="6191885" cy="4078885"/>
            <wp:effectExtent l="0" t="0" r="18415" b="0"/>
            <wp:wrapNone/>
            <wp:docPr id="583475687" name="Diagrama 58347568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8" r:lo="rId39" r:qs="rId40" r:cs="rId41"/>
              </a:graphicData>
            </a:graphic>
            <wp14:sizeRelH relativeFrom="margin">
              <wp14:pctWidth>0</wp14:pctWidth>
            </wp14:sizeRelH>
            <wp14:sizeRelV relativeFrom="margin">
              <wp14:pctHeight>0</wp14:pctHeight>
            </wp14:sizeRelV>
          </wp:anchor>
        </w:drawing>
      </w:r>
      <w:r w:rsidRPr="00E55B8C">
        <w:rPr>
          <w:rFonts w:ascii="Times New Roman" w:hAnsi="Times New Roman" w:cs="Times New Roman"/>
          <w:b/>
          <w:bCs/>
          <w:color w:val="000000"/>
          <w:sz w:val="24"/>
          <w:szCs w:val="24"/>
        </w:rPr>
        <w:br w:type="page"/>
      </w:r>
    </w:p>
    <w:p w14:paraId="004A9B4B" w14:textId="77777777" w:rsidR="006F1159" w:rsidRPr="00E55B8C" w:rsidRDefault="006F1159" w:rsidP="00DB669E">
      <w:pPr>
        <w:pStyle w:val="Ttulo1"/>
      </w:pPr>
      <w:bookmarkStart w:id="43" w:name="_Toc136443672"/>
      <w:bookmarkStart w:id="44" w:name="_Toc139036339"/>
      <w:r w:rsidRPr="00E55B8C">
        <w:lastRenderedPageBreak/>
        <w:t>ENFOQUE Y LINEAMIENTOS ESTRATÉGICOS</w:t>
      </w:r>
      <w:bookmarkEnd w:id="43"/>
      <w:bookmarkEnd w:id="44"/>
    </w:p>
    <w:p w14:paraId="493442A5" w14:textId="77777777" w:rsidR="006F1159" w:rsidRPr="00E55B8C" w:rsidRDefault="006F1159" w:rsidP="006F1159">
      <w:pPr>
        <w:pStyle w:val="NormalWeb"/>
        <w:spacing w:after="120" w:line="360" w:lineRule="auto"/>
        <w:ind w:left="720"/>
        <w:rPr>
          <w:rFonts w:eastAsiaTheme="minorEastAsia"/>
          <w:noProof/>
          <w:kern w:val="24"/>
          <w:shd w:val="clear" w:color="auto" w:fill="FFFFFF" w:themeFill="background1"/>
        </w:rPr>
      </w:pPr>
      <w:r w:rsidRPr="00E55B8C">
        <w:rPr>
          <w:rFonts w:eastAsiaTheme="minorEastAsia"/>
          <w:noProof/>
          <w:kern w:val="24"/>
          <w:shd w:val="clear" w:color="auto" w:fill="FFFFFF" w:themeFill="background1"/>
          <w:lang w:val="es-ES" w:eastAsia="es-ES"/>
        </w:rPr>
        <w:drawing>
          <wp:anchor distT="0" distB="0" distL="114300" distR="114300" simplePos="0" relativeHeight="251691029" behindDoc="0" locked="0" layoutInCell="1" allowOverlap="1" wp14:anchorId="4A8319C8" wp14:editId="2280F6EF">
            <wp:simplePos x="0" y="0"/>
            <wp:positionH relativeFrom="column">
              <wp:posOffset>391795</wp:posOffset>
            </wp:positionH>
            <wp:positionV relativeFrom="paragraph">
              <wp:posOffset>453390</wp:posOffset>
            </wp:positionV>
            <wp:extent cx="4602940" cy="3650874"/>
            <wp:effectExtent l="0" t="0" r="7620" b="6985"/>
            <wp:wrapNone/>
            <wp:docPr id="35" name="Imagen 35"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n 35" descr="Diagrama&#10;&#10;Descripción generada automáticamente"/>
                    <pic:cNvPicPr/>
                  </pic:nvPicPr>
                  <pic:blipFill rotWithShape="1">
                    <a:blip r:embed="rId43">
                      <a:alphaModFix/>
                      <a:extLst>
                        <a:ext uri="{BEBA8EAE-BF5A-486C-A8C5-ECC9F3942E4B}">
                          <a14:imgProps xmlns:a14="http://schemas.microsoft.com/office/drawing/2010/main">
                            <a14:imgLayer r:embed="rId44">
                              <a14:imgEffect>
                                <a14:sharpenSoften amount="25000"/>
                              </a14:imgEffect>
                              <a14:imgEffect>
                                <a14:saturation sat="400000"/>
                              </a14:imgEffect>
                            </a14:imgLayer>
                          </a14:imgProps>
                        </a:ext>
                        <a:ext uri="{28A0092B-C50C-407E-A947-70E740481C1C}">
                          <a14:useLocalDpi xmlns:a14="http://schemas.microsoft.com/office/drawing/2010/main" val="0"/>
                        </a:ext>
                      </a:extLst>
                    </a:blip>
                    <a:srcRect l="7212" t="4913" r="2875"/>
                    <a:stretch/>
                  </pic:blipFill>
                  <pic:spPr bwMode="auto">
                    <a:xfrm>
                      <a:off x="0" y="0"/>
                      <a:ext cx="4602940" cy="365087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4ED88D5" w14:textId="77777777" w:rsidR="006F1159" w:rsidRPr="00E55B8C" w:rsidRDefault="006F1159" w:rsidP="006F1159">
      <w:pPr>
        <w:pStyle w:val="NormalWeb"/>
        <w:spacing w:after="120" w:line="360" w:lineRule="auto"/>
        <w:ind w:left="720"/>
        <w:rPr>
          <w:rFonts w:eastAsiaTheme="minorEastAsia"/>
          <w:noProof/>
          <w:kern w:val="24"/>
          <w:shd w:val="clear" w:color="auto" w:fill="FFFFFF" w:themeFill="background1"/>
        </w:rPr>
      </w:pPr>
    </w:p>
    <w:p w14:paraId="57A75A40" w14:textId="77777777" w:rsidR="006F1159" w:rsidRPr="00E55B8C" w:rsidRDefault="006F1159" w:rsidP="006F1159">
      <w:pPr>
        <w:pStyle w:val="NormalWeb"/>
        <w:spacing w:after="120" w:line="360" w:lineRule="auto"/>
        <w:ind w:left="720"/>
        <w:rPr>
          <w:rFonts w:eastAsiaTheme="minorEastAsia"/>
          <w:noProof/>
          <w:kern w:val="24"/>
          <w:shd w:val="clear" w:color="auto" w:fill="FFFFFF" w:themeFill="background1"/>
        </w:rPr>
      </w:pPr>
    </w:p>
    <w:p w14:paraId="4A3E214A" w14:textId="77777777" w:rsidR="006F1159" w:rsidRPr="00E55B8C" w:rsidRDefault="006F1159" w:rsidP="006F1159">
      <w:pPr>
        <w:pStyle w:val="NormalWeb"/>
        <w:spacing w:after="120" w:line="360" w:lineRule="auto"/>
        <w:ind w:left="720"/>
        <w:rPr>
          <w:rFonts w:eastAsiaTheme="minorEastAsia"/>
          <w:noProof/>
          <w:kern w:val="24"/>
          <w:shd w:val="clear" w:color="auto" w:fill="FFFFFF" w:themeFill="background1"/>
        </w:rPr>
      </w:pPr>
    </w:p>
    <w:p w14:paraId="4C8FFE21" w14:textId="77777777" w:rsidR="006F1159" w:rsidRPr="00E55B8C" w:rsidRDefault="006F1159" w:rsidP="006F1159">
      <w:pPr>
        <w:pStyle w:val="NormalWeb"/>
        <w:spacing w:after="120" w:line="360" w:lineRule="auto"/>
        <w:ind w:left="720"/>
        <w:rPr>
          <w:rFonts w:eastAsiaTheme="minorEastAsia"/>
          <w:noProof/>
          <w:kern w:val="24"/>
          <w:shd w:val="clear" w:color="auto" w:fill="FFFFFF" w:themeFill="background1"/>
        </w:rPr>
      </w:pPr>
    </w:p>
    <w:p w14:paraId="4B15278E" w14:textId="77777777" w:rsidR="006F1159" w:rsidRPr="00E55B8C" w:rsidRDefault="006F1159" w:rsidP="006F1159">
      <w:pPr>
        <w:pStyle w:val="NormalWeb"/>
        <w:spacing w:after="120" w:line="360" w:lineRule="auto"/>
        <w:ind w:left="720"/>
        <w:rPr>
          <w:rFonts w:eastAsiaTheme="minorEastAsia"/>
          <w:noProof/>
          <w:kern w:val="24"/>
          <w:shd w:val="clear" w:color="auto" w:fill="FFFFFF" w:themeFill="background1"/>
        </w:rPr>
      </w:pPr>
    </w:p>
    <w:p w14:paraId="059B5E30" w14:textId="77777777" w:rsidR="006F1159" w:rsidRPr="00E55B8C" w:rsidRDefault="006F1159" w:rsidP="006F1159">
      <w:pPr>
        <w:pStyle w:val="NormalWeb"/>
        <w:spacing w:before="0" w:beforeAutospacing="0" w:after="120" w:afterAutospacing="0" w:line="360" w:lineRule="auto"/>
        <w:jc w:val="both"/>
        <w:rPr>
          <w:noProof/>
        </w:rPr>
      </w:pPr>
    </w:p>
    <w:p w14:paraId="3479049F" w14:textId="77777777" w:rsidR="006F1159" w:rsidRPr="00E55B8C" w:rsidRDefault="006F1159" w:rsidP="006F1159">
      <w:pPr>
        <w:pStyle w:val="NormalWeb"/>
        <w:spacing w:before="0" w:beforeAutospacing="0" w:after="120" w:afterAutospacing="0" w:line="360" w:lineRule="auto"/>
        <w:jc w:val="both"/>
        <w:rPr>
          <w:noProof/>
        </w:rPr>
      </w:pPr>
    </w:p>
    <w:p w14:paraId="21B30F8C" w14:textId="77777777" w:rsidR="006F1159" w:rsidRPr="00E55B8C" w:rsidRDefault="006F1159" w:rsidP="006F1159">
      <w:pPr>
        <w:pStyle w:val="NormalWeb"/>
        <w:spacing w:before="0" w:beforeAutospacing="0" w:after="120" w:afterAutospacing="0" w:line="360" w:lineRule="auto"/>
        <w:jc w:val="both"/>
        <w:rPr>
          <w:noProof/>
        </w:rPr>
      </w:pPr>
    </w:p>
    <w:p w14:paraId="6D6821C8" w14:textId="77777777" w:rsidR="006F1159" w:rsidRPr="00E55B8C" w:rsidRDefault="006F1159" w:rsidP="006F1159">
      <w:pPr>
        <w:pStyle w:val="NormalWeb"/>
        <w:spacing w:before="0" w:beforeAutospacing="0" w:after="120" w:afterAutospacing="0" w:line="360" w:lineRule="auto"/>
        <w:jc w:val="both"/>
        <w:rPr>
          <w:noProof/>
        </w:rPr>
      </w:pPr>
    </w:p>
    <w:p w14:paraId="4EE4F123" w14:textId="77777777" w:rsidR="006F1159" w:rsidRDefault="006F1159" w:rsidP="006F1159">
      <w:pPr>
        <w:pStyle w:val="NormalWeb"/>
        <w:spacing w:before="0" w:beforeAutospacing="0" w:after="120" w:afterAutospacing="0" w:line="360" w:lineRule="auto"/>
        <w:jc w:val="both"/>
        <w:rPr>
          <w:noProof/>
          <w:lang w:val="es-ES"/>
        </w:rPr>
      </w:pPr>
      <w:r w:rsidRPr="00E55B8C">
        <w:rPr>
          <w:noProof/>
          <w:lang w:val="es-ES" w:eastAsia="es-ES"/>
        </w:rPr>
        <w:drawing>
          <wp:inline distT="0" distB="0" distL="0" distR="0" wp14:anchorId="488DEA2B" wp14:editId="075D4812">
            <wp:extent cx="5486400" cy="3200400"/>
            <wp:effectExtent l="57150" t="0" r="19050" b="0"/>
            <wp:docPr id="1683272261" name="Diagra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5" r:lo="rId46" r:qs="rId47" r:cs="rId48"/>
              </a:graphicData>
            </a:graphic>
          </wp:inline>
        </w:drawing>
      </w:r>
    </w:p>
    <w:p w14:paraId="4003B2BE" w14:textId="77777777" w:rsidR="0013720D" w:rsidRDefault="0013720D" w:rsidP="006F1159">
      <w:pPr>
        <w:pStyle w:val="NormalWeb"/>
        <w:spacing w:before="0" w:beforeAutospacing="0" w:after="120" w:afterAutospacing="0" w:line="360" w:lineRule="auto"/>
        <w:jc w:val="both"/>
        <w:rPr>
          <w:noProof/>
          <w:lang w:val="es-ES"/>
        </w:rPr>
      </w:pPr>
    </w:p>
    <w:p w14:paraId="40DF2EB9" w14:textId="77777777" w:rsidR="00971819" w:rsidRDefault="00971819" w:rsidP="006F1159">
      <w:pPr>
        <w:pStyle w:val="NormalWeb"/>
        <w:spacing w:before="0" w:beforeAutospacing="0" w:after="120" w:afterAutospacing="0" w:line="360" w:lineRule="auto"/>
        <w:jc w:val="both"/>
        <w:rPr>
          <w:noProof/>
          <w:lang w:val="es-ES"/>
        </w:rPr>
      </w:pPr>
    </w:p>
    <w:p w14:paraId="05421DDD" w14:textId="77777777" w:rsidR="00971819" w:rsidRPr="00E55B8C" w:rsidRDefault="00971819" w:rsidP="006F1159">
      <w:pPr>
        <w:pStyle w:val="NormalWeb"/>
        <w:spacing w:before="0" w:beforeAutospacing="0" w:after="120" w:afterAutospacing="0" w:line="360" w:lineRule="auto"/>
        <w:jc w:val="both"/>
        <w:rPr>
          <w:noProof/>
          <w:lang w:val="es-ES"/>
        </w:rPr>
      </w:pPr>
    </w:p>
    <w:p w14:paraId="68ECF37F" w14:textId="77777777" w:rsidR="004579D3" w:rsidRPr="00E55B8C" w:rsidRDefault="005F233E" w:rsidP="00DB669E">
      <w:pPr>
        <w:pStyle w:val="Ttulo1"/>
      </w:pPr>
      <w:bookmarkStart w:id="45" w:name="_Toc136443684"/>
      <w:bookmarkStart w:id="46" w:name="_Toc139036340"/>
      <w:r w:rsidRPr="00E55B8C">
        <w:lastRenderedPageBreak/>
        <w:t>OBJETIVOS ESTRATÉGICOS Y ESTRATEGIAS</w:t>
      </w:r>
      <w:bookmarkEnd w:id="45"/>
      <w:bookmarkEnd w:id="46"/>
    </w:p>
    <w:p w14:paraId="65462C1F" w14:textId="77777777" w:rsidR="004579D3" w:rsidRPr="00E55B8C" w:rsidRDefault="004579D3" w:rsidP="004579D3">
      <w:pPr>
        <w:spacing w:line="360" w:lineRule="auto"/>
        <w:contextualSpacing/>
        <w:jc w:val="both"/>
        <w:rPr>
          <w:rFonts w:ascii="Times New Roman" w:hAnsi="Times New Roman" w:cs="Times New Roman"/>
          <w:color w:val="000000" w:themeColor="text1"/>
          <w:sz w:val="24"/>
          <w:szCs w:val="24"/>
        </w:rPr>
      </w:pPr>
    </w:p>
    <w:p w14:paraId="50178B0F" w14:textId="77777777" w:rsidR="004579D3" w:rsidRPr="00E55B8C" w:rsidRDefault="004579D3" w:rsidP="004579D3">
      <w:pPr>
        <w:rPr>
          <w:rFonts w:ascii="Times New Roman" w:hAnsi="Times New Roman" w:cs="Times New Roman"/>
          <w:sz w:val="24"/>
          <w:szCs w:val="24"/>
        </w:rPr>
      </w:pPr>
      <w:r w:rsidRPr="00E55B8C">
        <w:rPr>
          <w:rFonts w:ascii="Times New Roman" w:hAnsi="Times New Roman" w:cs="Times New Roman"/>
          <w:sz w:val="24"/>
          <w:szCs w:val="24"/>
        </w:rPr>
        <w:t>A continuación, se presentan los objetivos estratégicos de la organización y las acciones que se llevarán a cabo para lograrlos:</w:t>
      </w:r>
    </w:p>
    <w:p w14:paraId="323EAA92" w14:textId="77777777" w:rsidR="004579D3" w:rsidRPr="00E55B8C" w:rsidRDefault="004579D3" w:rsidP="004579D3">
      <w:pPr>
        <w:rPr>
          <w:rFonts w:ascii="Times New Roman" w:hAnsi="Times New Roman" w:cs="Times New Roman"/>
          <w:sz w:val="24"/>
          <w:szCs w:val="24"/>
        </w:rPr>
      </w:pPr>
    </w:p>
    <w:p w14:paraId="29228100" w14:textId="77777777" w:rsidR="004579D3" w:rsidRPr="00E55B8C" w:rsidRDefault="004579D3" w:rsidP="00DB669E">
      <w:pPr>
        <w:pStyle w:val="Ttulo2"/>
      </w:pPr>
      <w:bookmarkStart w:id="47" w:name="_Toc136443685"/>
      <w:r w:rsidRPr="00E55B8C">
        <w:t>Eje Estratégico Nro. 1 - Reducir las pérdidas de energía</w:t>
      </w:r>
      <w:bookmarkEnd w:id="47"/>
    </w:p>
    <w:p w14:paraId="2BBBAE4C" w14:textId="77777777" w:rsidR="004579D3" w:rsidRPr="000029E6" w:rsidRDefault="004579D3" w:rsidP="000029E6">
      <w:pPr>
        <w:pStyle w:val="Prrafodelista"/>
        <w:numPr>
          <w:ilvl w:val="0"/>
          <w:numId w:val="4"/>
        </w:numPr>
        <w:tabs>
          <w:tab w:val="left" w:pos="1560"/>
        </w:tabs>
        <w:spacing w:line="360" w:lineRule="auto"/>
        <w:ind w:left="993" w:hanging="284"/>
        <w:jc w:val="both"/>
        <w:rPr>
          <w:rFonts w:ascii="Times New Roman" w:hAnsi="Times New Roman" w:cs="Times New Roman"/>
          <w:sz w:val="24"/>
          <w:szCs w:val="24"/>
        </w:rPr>
      </w:pPr>
      <w:r w:rsidRPr="000029E6">
        <w:rPr>
          <w:rFonts w:ascii="Times New Roman" w:hAnsi="Times New Roman" w:cs="Times New Roman"/>
          <w:sz w:val="24"/>
          <w:szCs w:val="24"/>
        </w:rPr>
        <w:t>Asegurar la disminución del fraude eléctrico a través del marco regulatorio.</w:t>
      </w:r>
    </w:p>
    <w:p w14:paraId="5A1A7685" w14:textId="77777777" w:rsidR="004579D3" w:rsidRPr="000029E6" w:rsidRDefault="004579D3" w:rsidP="000029E6">
      <w:pPr>
        <w:pStyle w:val="Prrafodelista"/>
        <w:numPr>
          <w:ilvl w:val="0"/>
          <w:numId w:val="4"/>
        </w:numPr>
        <w:tabs>
          <w:tab w:val="left" w:pos="1560"/>
        </w:tabs>
        <w:spacing w:line="360" w:lineRule="auto"/>
        <w:ind w:left="993" w:hanging="284"/>
        <w:jc w:val="both"/>
        <w:rPr>
          <w:rFonts w:ascii="Times New Roman" w:hAnsi="Times New Roman" w:cs="Times New Roman"/>
          <w:sz w:val="24"/>
          <w:szCs w:val="24"/>
        </w:rPr>
      </w:pPr>
      <w:r w:rsidRPr="000029E6">
        <w:rPr>
          <w:rFonts w:ascii="Times New Roman" w:hAnsi="Times New Roman" w:cs="Times New Roman"/>
          <w:sz w:val="24"/>
          <w:szCs w:val="24"/>
        </w:rPr>
        <w:t>Garantizar la cobertura y blindaje de las redes.</w:t>
      </w:r>
    </w:p>
    <w:p w14:paraId="4441AF26" w14:textId="77777777" w:rsidR="004579D3" w:rsidRPr="000029E6" w:rsidRDefault="004579D3" w:rsidP="000029E6">
      <w:pPr>
        <w:pStyle w:val="Prrafodelista"/>
        <w:numPr>
          <w:ilvl w:val="0"/>
          <w:numId w:val="4"/>
        </w:numPr>
        <w:tabs>
          <w:tab w:val="left" w:pos="1560"/>
        </w:tabs>
        <w:spacing w:line="360" w:lineRule="auto"/>
        <w:ind w:left="993" w:hanging="284"/>
        <w:jc w:val="both"/>
        <w:rPr>
          <w:rFonts w:ascii="Times New Roman" w:hAnsi="Times New Roman" w:cs="Times New Roman"/>
          <w:sz w:val="24"/>
          <w:szCs w:val="24"/>
        </w:rPr>
      </w:pPr>
      <w:r w:rsidRPr="000029E6">
        <w:rPr>
          <w:rFonts w:ascii="Times New Roman" w:hAnsi="Times New Roman" w:cs="Times New Roman"/>
          <w:sz w:val="24"/>
          <w:szCs w:val="24"/>
        </w:rPr>
        <w:t>Incrementar la cartera de clientes de manera rentable y sostenible en el tiempo.</w:t>
      </w:r>
    </w:p>
    <w:p w14:paraId="26E90EB0" w14:textId="77777777" w:rsidR="004579D3" w:rsidRPr="000029E6" w:rsidRDefault="004579D3" w:rsidP="000029E6">
      <w:pPr>
        <w:pStyle w:val="Prrafodelista"/>
        <w:numPr>
          <w:ilvl w:val="0"/>
          <w:numId w:val="4"/>
        </w:numPr>
        <w:tabs>
          <w:tab w:val="left" w:pos="1560"/>
        </w:tabs>
        <w:spacing w:line="360" w:lineRule="auto"/>
        <w:ind w:left="993" w:hanging="284"/>
        <w:jc w:val="both"/>
        <w:rPr>
          <w:rFonts w:ascii="Times New Roman" w:hAnsi="Times New Roman" w:cs="Times New Roman"/>
          <w:sz w:val="24"/>
          <w:szCs w:val="24"/>
        </w:rPr>
      </w:pPr>
      <w:r w:rsidRPr="000029E6">
        <w:rPr>
          <w:rFonts w:ascii="Times New Roman" w:hAnsi="Times New Roman" w:cs="Times New Roman"/>
          <w:sz w:val="24"/>
          <w:szCs w:val="24"/>
        </w:rPr>
        <w:t>Mejorar la eficiencia operativa a través del uso de las tecnologías de medición disponibles.</w:t>
      </w:r>
    </w:p>
    <w:p w14:paraId="55E52D29" w14:textId="77777777" w:rsidR="00825125" w:rsidRPr="00E55B8C" w:rsidRDefault="00825125" w:rsidP="00825125">
      <w:pPr>
        <w:pStyle w:val="Prrafodelista"/>
        <w:tabs>
          <w:tab w:val="left" w:pos="1244"/>
        </w:tabs>
        <w:spacing w:line="360" w:lineRule="auto"/>
        <w:ind w:left="1276"/>
        <w:jc w:val="both"/>
        <w:rPr>
          <w:rFonts w:ascii="Times New Roman" w:hAnsi="Times New Roman" w:cs="Times New Roman"/>
          <w:color w:val="000000" w:themeColor="text1"/>
          <w:sz w:val="24"/>
          <w:szCs w:val="24"/>
        </w:rPr>
      </w:pPr>
    </w:p>
    <w:p w14:paraId="540252B6" w14:textId="77777777" w:rsidR="004579D3" w:rsidRPr="00E55B8C" w:rsidRDefault="004579D3" w:rsidP="00DB669E">
      <w:pPr>
        <w:pStyle w:val="Ttulo2"/>
      </w:pPr>
      <w:bookmarkStart w:id="48" w:name="_Toc136443686"/>
      <w:r w:rsidRPr="00E55B8C">
        <w:t>Eje Estratégico Nro. 2 - Incrementar y eficientizar el cobro</w:t>
      </w:r>
      <w:bookmarkEnd w:id="48"/>
      <w:r w:rsidRPr="00E55B8C">
        <w:t xml:space="preserve"> </w:t>
      </w:r>
    </w:p>
    <w:p w14:paraId="782C01A1" w14:textId="77777777" w:rsidR="004579D3" w:rsidRPr="000029E6" w:rsidRDefault="004579D3" w:rsidP="000029E6">
      <w:pPr>
        <w:pStyle w:val="Prrafodelista"/>
        <w:numPr>
          <w:ilvl w:val="0"/>
          <w:numId w:val="4"/>
        </w:numPr>
        <w:tabs>
          <w:tab w:val="left" w:pos="1560"/>
        </w:tabs>
        <w:spacing w:line="360" w:lineRule="auto"/>
        <w:ind w:left="993" w:hanging="284"/>
        <w:jc w:val="both"/>
        <w:rPr>
          <w:rFonts w:ascii="Times New Roman" w:hAnsi="Times New Roman" w:cs="Times New Roman"/>
          <w:sz w:val="24"/>
          <w:szCs w:val="24"/>
        </w:rPr>
      </w:pPr>
      <w:r w:rsidRPr="000029E6">
        <w:rPr>
          <w:rFonts w:ascii="Times New Roman" w:hAnsi="Times New Roman" w:cs="Times New Roman"/>
          <w:sz w:val="24"/>
          <w:szCs w:val="24"/>
        </w:rPr>
        <w:t>Asegurar la calidad de la facturación.</w:t>
      </w:r>
    </w:p>
    <w:p w14:paraId="4B4784CF" w14:textId="77777777" w:rsidR="004579D3" w:rsidRPr="000029E6" w:rsidRDefault="004579D3" w:rsidP="000029E6">
      <w:pPr>
        <w:pStyle w:val="Prrafodelista"/>
        <w:numPr>
          <w:ilvl w:val="0"/>
          <w:numId w:val="4"/>
        </w:numPr>
        <w:tabs>
          <w:tab w:val="left" w:pos="1560"/>
        </w:tabs>
        <w:spacing w:line="360" w:lineRule="auto"/>
        <w:ind w:left="993" w:hanging="284"/>
        <w:jc w:val="both"/>
        <w:rPr>
          <w:rFonts w:ascii="Times New Roman" w:hAnsi="Times New Roman" w:cs="Times New Roman"/>
          <w:sz w:val="24"/>
          <w:szCs w:val="24"/>
        </w:rPr>
      </w:pPr>
      <w:r w:rsidRPr="000029E6">
        <w:rPr>
          <w:rFonts w:ascii="Times New Roman" w:hAnsi="Times New Roman" w:cs="Times New Roman"/>
          <w:sz w:val="24"/>
          <w:szCs w:val="24"/>
        </w:rPr>
        <w:t>Crear alianzas estratégicas con instituciones para fortalecer la gestión de pagos.</w:t>
      </w:r>
    </w:p>
    <w:p w14:paraId="11BED4D7" w14:textId="77777777" w:rsidR="004579D3" w:rsidRDefault="004579D3" w:rsidP="000029E6">
      <w:pPr>
        <w:pStyle w:val="Prrafodelista"/>
        <w:numPr>
          <w:ilvl w:val="0"/>
          <w:numId w:val="4"/>
        </w:numPr>
        <w:tabs>
          <w:tab w:val="left" w:pos="1560"/>
        </w:tabs>
        <w:spacing w:line="360" w:lineRule="auto"/>
        <w:ind w:left="993" w:hanging="284"/>
        <w:jc w:val="both"/>
        <w:rPr>
          <w:rFonts w:ascii="Times New Roman" w:hAnsi="Times New Roman" w:cs="Times New Roman"/>
          <w:color w:val="000000" w:themeColor="text1"/>
          <w:sz w:val="24"/>
          <w:szCs w:val="24"/>
        </w:rPr>
      </w:pPr>
      <w:r w:rsidRPr="000029E6">
        <w:rPr>
          <w:rFonts w:ascii="Times New Roman" w:hAnsi="Times New Roman" w:cs="Times New Roman"/>
          <w:sz w:val="24"/>
          <w:szCs w:val="24"/>
        </w:rPr>
        <w:t>Incrementar el uso de canales de pago de bajo costo para la empresa y los clientes</w:t>
      </w:r>
      <w:r w:rsidRPr="00E55B8C">
        <w:rPr>
          <w:rFonts w:ascii="Times New Roman" w:hAnsi="Times New Roman" w:cs="Times New Roman"/>
          <w:color w:val="000000" w:themeColor="text1"/>
          <w:sz w:val="24"/>
          <w:szCs w:val="24"/>
        </w:rPr>
        <w:t>.</w:t>
      </w:r>
    </w:p>
    <w:p w14:paraId="60F7F533" w14:textId="77777777" w:rsidR="00825125" w:rsidRPr="00E55B8C" w:rsidRDefault="00825125" w:rsidP="00825125">
      <w:pPr>
        <w:pStyle w:val="Prrafodelista"/>
        <w:tabs>
          <w:tab w:val="left" w:pos="1244"/>
        </w:tabs>
        <w:spacing w:line="360" w:lineRule="auto"/>
        <w:ind w:left="1276"/>
        <w:jc w:val="both"/>
        <w:rPr>
          <w:rFonts w:ascii="Times New Roman" w:hAnsi="Times New Roman" w:cs="Times New Roman"/>
          <w:color w:val="000000" w:themeColor="text1"/>
          <w:sz w:val="24"/>
          <w:szCs w:val="24"/>
        </w:rPr>
      </w:pPr>
    </w:p>
    <w:p w14:paraId="23868F1A" w14:textId="77777777" w:rsidR="004579D3" w:rsidRPr="00E55B8C" w:rsidRDefault="004579D3" w:rsidP="00DB669E">
      <w:pPr>
        <w:pStyle w:val="Ttulo2"/>
      </w:pPr>
      <w:bookmarkStart w:id="49" w:name="_Toc136443687"/>
      <w:r w:rsidRPr="00E55B8C">
        <w:t>Eje Estratégico Nro. 3 - Garantizar la calidad y seguridad del suministro de energía</w:t>
      </w:r>
      <w:bookmarkEnd w:id="49"/>
      <w:r w:rsidRPr="00E55B8C">
        <w:t xml:space="preserve"> </w:t>
      </w:r>
    </w:p>
    <w:p w14:paraId="7C2CAFA9" w14:textId="77777777" w:rsidR="004579D3" w:rsidRPr="000029E6" w:rsidRDefault="004579D3" w:rsidP="000029E6">
      <w:pPr>
        <w:pStyle w:val="Prrafodelista"/>
        <w:numPr>
          <w:ilvl w:val="0"/>
          <w:numId w:val="4"/>
        </w:numPr>
        <w:tabs>
          <w:tab w:val="left" w:pos="1560"/>
        </w:tabs>
        <w:spacing w:line="360" w:lineRule="auto"/>
        <w:ind w:left="993" w:hanging="284"/>
        <w:jc w:val="both"/>
        <w:rPr>
          <w:rFonts w:ascii="Times New Roman" w:hAnsi="Times New Roman" w:cs="Times New Roman"/>
          <w:sz w:val="24"/>
          <w:szCs w:val="24"/>
        </w:rPr>
      </w:pPr>
      <w:r w:rsidRPr="000029E6">
        <w:rPr>
          <w:rFonts w:ascii="Times New Roman" w:hAnsi="Times New Roman" w:cs="Times New Roman"/>
          <w:sz w:val="24"/>
          <w:szCs w:val="24"/>
        </w:rPr>
        <w:t>Asegurar el desempeño óptimo de las redes a través del uso de herramientas tecnológicas.</w:t>
      </w:r>
    </w:p>
    <w:p w14:paraId="595BD0B7" w14:textId="77777777" w:rsidR="004579D3" w:rsidRPr="000029E6" w:rsidRDefault="004579D3" w:rsidP="000029E6">
      <w:pPr>
        <w:pStyle w:val="Prrafodelista"/>
        <w:numPr>
          <w:ilvl w:val="0"/>
          <w:numId w:val="4"/>
        </w:numPr>
        <w:tabs>
          <w:tab w:val="left" w:pos="1560"/>
        </w:tabs>
        <w:spacing w:line="360" w:lineRule="auto"/>
        <w:ind w:left="993" w:hanging="284"/>
        <w:jc w:val="both"/>
        <w:rPr>
          <w:rFonts w:ascii="Times New Roman" w:hAnsi="Times New Roman" w:cs="Times New Roman"/>
          <w:sz w:val="24"/>
          <w:szCs w:val="24"/>
        </w:rPr>
      </w:pPr>
      <w:r w:rsidRPr="000029E6">
        <w:rPr>
          <w:rFonts w:ascii="Times New Roman" w:hAnsi="Times New Roman" w:cs="Times New Roman"/>
          <w:sz w:val="24"/>
          <w:szCs w:val="24"/>
        </w:rPr>
        <w:t>Asegurar los controles necesarios en las operaciones de baja tensión.</w:t>
      </w:r>
    </w:p>
    <w:p w14:paraId="3262F318" w14:textId="77777777" w:rsidR="004579D3" w:rsidRPr="000029E6" w:rsidRDefault="004579D3" w:rsidP="000029E6">
      <w:pPr>
        <w:pStyle w:val="Prrafodelista"/>
        <w:numPr>
          <w:ilvl w:val="0"/>
          <w:numId w:val="4"/>
        </w:numPr>
        <w:tabs>
          <w:tab w:val="left" w:pos="1560"/>
        </w:tabs>
        <w:spacing w:line="360" w:lineRule="auto"/>
        <w:ind w:left="993" w:hanging="284"/>
        <w:jc w:val="both"/>
        <w:rPr>
          <w:rFonts w:ascii="Times New Roman" w:hAnsi="Times New Roman" w:cs="Times New Roman"/>
          <w:sz w:val="24"/>
          <w:szCs w:val="24"/>
        </w:rPr>
      </w:pPr>
      <w:r w:rsidRPr="000029E6">
        <w:rPr>
          <w:rFonts w:ascii="Times New Roman" w:hAnsi="Times New Roman" w:cs="Times New Roman"/>
          <w:sz w:val="24"/>
          <w:szCs w:val="24"/>
        </w:rPr>
        <w:t>Implementar planes de expansión de redes.</w:t>
      </w:r>
    </w:p>
    <w:p w14:paraId="1914A7CD" w14:textId="77777777" w:rsidR="004579D3" w:rsidRPr="000029E6" w:rsidRDefault="004579D3" w:rsidP="000029E6">
      <w:pPr>
        <w:pStyle w:val="Prrafodelista"/>
        <w:numPr>
          <w:ilvl w:val="0"/>
          <w:numId w:val="4"/>
        </w:numPr>
        <w:tabs>
          <w:tab w:val="left" w:pos="1560"/>
        </w:tabs>
        <w:spacing w:line="360" w:lineRule="auto"/>
        <w:ind w:left="993" w:hanging="284"/>
        <w:jc w:val="both"/>
        <w:rPr>
          <w:rFonts w:ascii="Times New Roman" w:hAnsi="Times New Roman" w:cs="Times New Roman"/>
          <w:sz w:val="24"/>
          <w:szCs w:val="24"/>
        </w:rPr>
      </w:pPr>
      <w:r w:rsidRPr="000029E6">
        <w:rPr>
          <w:rFonts w:ascii="Times New Roman" w:hAnsi="Times New Roman" w:cs="Times New Roman"/>
          <w:sz w:val="24"/>
          <w:szCs w:val="24"/>
        </w:rPr>
        <w:t>Garantizar la eficiencia de los mantenimientos correctivos y preventivos.</w:t>
      </w:r>
    </w:p>
    <w:p w14:paraId="48763345" w14:textId="77777777" w:rsidR="004579D3" w:rsidRPr="000029E6" w:rsidRDefault="004579D3" w:rsidP="000029E6">
      <w:pPr>
        <w:pStyle w:val="Prrafodelista"/>
        <w:numPr>
          <w:ilvl w:val="0"/>
          <w:numId w:val="4"/>
        </w:numPr>
        <w:tabs>
          <w:tab w:val="left" w:pos="1560"/>
        </w:tabs>
        <w:spacing w:line="360" w:lineRule="auto"/>
        <w:ind w:left="993" w:hanging="284"/>
        <w:jc w:val="both"/>
        <w:rPr>
          <w:rFonts w:ascii="Times New Roman" w:hAnsi="Times New Roman" w:cs="Times New Roman"/>
          <w:sz w:val="24"/>
          <w:szCs w:val="24"/>
        </w:rPr>
      </w:pPr>
      <w:r w:rsidRPr="000029E6">
        <w:rPr>
          <w:rFonts w:ascii="Times New Roman" w:hAnsi="Times New Roman" w:cs="Times New Roman"/>
          <w:sz w:val="24"/>
          <w:szCs w:val="24"/>
        </w:rPr>
        <w:t>Asegurar la ejecución de los proyectos de ampliación de redes conforme a los estándares de calidad y expectativas de retorno esperados.</w:t>
      </w:r>
    </w:p>
    <w:p w14:paraId="7999C910" w14:textId="77777777" w:rsidR="00825125" w:rsidRPr="00E55B8C" w:rsidRDefault="00825125" w:rsidP="00825125">
      <w:pPr>
        <w:pStyle w:val="Prrafodelista"/>
        <w:tabs>
          <w:tab w:val="left" w:pos="1244"/>
        </w:tabs>
        <w:spacing w:line="360" w:lineRule="auto"/>
        <w:ind w:left="1276"/>
        <w:jc w:val="both"/>
        <w:rPr>
          <w:rFonts w:ascii="Times New Roman" w:hAnsi="Times New Roman" w:cs="Times New Roman"/>
          <w:color w:val="000000" w:themeColor="text1"/>
          <w:sz w:val="24"/>
          <w:szCs w:val="24"/>
        </w:rPr>
      </w:pPr>
    </w:p>
    <w:p w14:paraId="1BC35357" w14:textId="77777777" w:rsidR="004579D3" w:rsidRPr="00E55B8C" w:rsidRDefault="004579D3" w:rsidP="00DB669E">
      <w:pPr>
        <w:pStyle w:val="Ttulo2"/>
      </w:pPr>
      <w:bookmarkStart w:id="50" w:name="_Toc136443688"/>
      <w:r w:rsidRPr="00E55B8C">
        <w:t>Eje Estratégico Nro. 4 - Eficientizar las operaciones de la empresa</w:t>
      </w:r>
      <w:bookmarkEnd w:id="50"/>
      <w:r w:rsidRPr="00E55B8C">
        <w:t xml:space="preserve"> </w:t>
      </w:r>
    </w:p>
    <w:p w14:paraId="2F60F311" w14:textId="77777777" w:rsidR="004579D3" w:rsidRPr="000029E6" w:rsidRDefault="004579D3" w:rsidP="000029E6">
      <w:pPr>
        <w:pStyle w:val="Prrafodelista"/>
        <w:numPr>
          <w:ilvl w:val="0"/>
          <w:numId w:val="4"/>
        </w:numPr>
        <w:tabs>
          <w:tab w:val="left" w:pos="1560"/>
        </w:tabs>
        <w:spacing w:line="360" w:lineRule="auto"/>
        <w:ind w:left="993" w:hanging="284"/>
        <w:jc w:val="both"/>
        <w:rPr>
          <w:rFonts w:ascii="Times New Roman" w:hAnsi="Times New Roman" w:cs="Times New Roman"/>
          <w:sz w:val="24"/>
          <w:szCs w:val="24"/>
        </w:rPr>
      </w:pPr>
      <w:r w:rsidRPr="000029E6">
        <w:rPr>
          <w:rFonts w:ascii="Times New Roman" w:hAnsi="Times New Roman" w:cs="Times New Roman"/>
          <w:sz w:val="24"/>
          <w:szCs w:val="24"/>
        </w:rPr>
        <w:t>Asegurar el cumplimiento del 100% de las prerrogativas contenidas en el marco regulatorio.</w:t>
      </w:r>
    </w:p>
    <w:p w14:paraId="3559B170" w14:textId="77777777" w:rsidR="004579D3" w:rsidRPr="000029E6" w:rsidRDefault="004579D3" w:rsidP="000029E6">
      <w:pPr>
        <w:pStyle w:val="Prrafodelista"/>
        <w:numPr>
          <w:ilvl w:val="0"/>
          <w:numId w:val="4"/>
        </w:numPr>
        <w:tabs>
          <w:tab w:val="left" w:pos="1560"/>
        </w:tabs>
        <w:spacing w:line="360" w:lineRule="auto"/>
        <w:ind w:left="993" w:hanging="284"/>
        <w:jc w:val="both"/>
        <w:rPr>
          <w:rFonts w:ascii="Times New Roman" w:hAnsi="Times New Roman" w:cs="Times New Roman"/>
          <w:sz w:val="24"/>
          <w:szCs w:val="24"/>
        </w:rPr>
      </w:pPr>
      <w:r w:rsidRPr="000029E6">
        <w:rPr>
          <w:rFonts w:ascii="Times New Roman" w:hAnsi="Times New Roman" w:cs="Times New Roman"/>
          <w:sz w:val="24"/>
          <w:szCs w:val="24"/>
        </w:rPr>
        <w:t>Asegurar el abastecimiento oportuno y de calidad de materiales y servicios.</w:t>
      </w:r>
    </w:p>
    <w:p w14:paraId="4CF8DC7F" w14:textId="77777777" w:rsidR="004579D3" w:rsidRPr="000029E6" w:rsidRDefault="004579D3" w:rsidP="000029E6">
      <w:pPr>
        <w:pStyle w:val="Prrafodelista"/>
        <w:numPr>
          <w:ilvl w:val="0"/>
          <w:numId w:val="4"/>
        </w:numPr>
        <w:tabs>
          <w:tab w:val="left" w:pos="1560"/>
        </w:tabs>
        <w:spacing w:line="360" w:lineRule="auto"/>
        <w:ind w:left="993" w:hanging="284"/>
        <w:jc w:val="both"/>
        <w:rPr>
          <w:rFonts w:ascii="Times New Roman" w:hAnsi="Times New Roman" w:cs="Times New Roman"/>
          <w:sz w:val="24"/>
          <w:szCs w:val="24"/>
        </w:rPr>
      </w:pPr>
      <w:r w:rsidRPr="000029E6">
        <w:rPr>
          <w:rFonts w:ascii="Times New Roman" w:hAnsi="Times New Roman" w:cs="Times New Roman"/>
          <w:sz w:val="24"/>
          <w:szCs w:val="24"/>
        </w:rPr>
        <w:t>Garantizar la calidad de la información para análisis y toma de decisiones.</w:t>
      </w:r>
    </w:p>
    <w:p w14:paraId="022FC091" w14:textId="77777777" w:rsidR="004579D3" w:rsidRPr="000029E6" w:rsidRDefault="004579D3" w:rsidP="000029E6">
      <w:pPr>
        <w:pStyle w:val="Prrafodelista"/>
        <w:numPr>
          <w:ilvl w:val="0"/>
          <w:numId w:val="4"/>
        </w:numPr>
        <w:tabs>
          <w:tab w:val="left" w:pos="1560"/>
        </w:tabs>
        <w:spacing w:line="360" w:lineRule="auto"/>
        <w:ind w:left="993" w:hanging="284"/>
        <w:jc w:val="both"/>
        <w:rPr>
          <w:rFonts w:ascii="Times New Roman" w:hAnsi="Times New Roman" w:cs="Times New Roman"/>
          <w:sz w:val="24"/>
          <w:szCs w:val="24"/>
        </w:rPr>
      </w:pPr>
      <w:r w:rsidRPr="000029E6">
        <w:rPr>
          <w:rFonts w:ascii="Times New Roman" w:hAnsi="Times New Roman" w:cs="Times New Roman"/>
          <w:sz w:val="24"/>
          <w:szCs w:val="24"/>
        </w:rPr>
        <w:lastRenderedPageBreak/>
        <w:t>Mejorar la capacidad de respuesta de los procesos claves por medio de herramientas y metodologías que garanticen su eficiencia y efectividad.</w:t>
      </w:r>
    </w:p>
    <w:p w14:paraId="7CFB38A3" w14:textId="77777777" w:rsidR="004579D3" w:rsidRPr="000029E6" w:rsidRDefault="004579D3" w:rsidP="000029E6">
      <w:pPr>
        <w:pStyle w:val="Prrafodelista"/>
        <w:numPr>
          <w:ilvl w:val="0"/>
          <w:numId w:val="4"/>
        </w:numPr>
        <w:tabs>
          <w:tab w:val="left" w:pos="1560"/>
        </w:tabs>
        <w:spacing w:line="360" w:lineRule="auto"/>
        <w:ind w:left="993" w:hanging="284"/>
        <w:jc w:val="both"/>
        <w:rPr>
          <w:rFonts w:ascii="Times New Roman" w:hAnsi="Times New Roman" w:cs="Times New Roman"/>
          <w:sz w:val="24"/>
          <w:szCs w:val="24"/>
        </w:rPr>
      </w:pPr>
      <w:r w:rsidRPr="000029E6">
        <w:rPr>
          <w:rFonts w:ascii="Times New Roman" w:hAnsi="Times New Roman" w:cs="Times New Roman"/>
          <w:sz w:val="24"/>
          <w:szCs w:val="24"/>
        </w:rPr>
        <w:t>Optimizar los sistemas de control y seguimiento a la gestión.</w:t>
      </w:r>
    </w:p>
    <w:p w14:paraId="4CB8CDBC" w14:textId="77777777" w:rsidR="004579D3" w:rsidRPr="000029E6" w:rsidRDefault="004579D3" w:rsidP="000029E6">
      <w:pPr>
        <w:pStyle w:val="Prrafodelista"/>
        <w:numPr>
          <w:ilvl w:val="0"/>
          <w:numId w:val="4"/>
        </w:numPr>
        <w:tabs>
          <w:tab w:val="left" w:pos="1560"/>
        </w:tabs>
        <w:spacing w:line="360" w:lineRule="auto"/>
        <w:ind w:left="993" w:hanging="284"/>
        <w:jc w:val="both"/>
        <w:rPr>
          <w:rFonts w:ascii="Times New Roman" w:hAnsi="Times New Roman" w:cs="Times New Roman"/>
          <w:sz w:val="24"/>
          <w:szCs w:val="24"/>
        </w:rPr>
      </w:pPr>
      <w:r w:rsidRPr="000029E6">
        <w:rPr>
          <w:rFonts w:ascii="Times New Roman" w:hAnsi="Times New Roman" w:cs="Times New Roman"/>
          <w:sz w:val="24"/>
          <w:szCs w:val="24"/>
        </w:rPr>
        <w:t>Integrar los procesos productivos de la empresa a través del uso de plataformas tecnológicas que optimicen el funcionamiento de estos.</w:t>
      </w:r>
    </w:p>
    <w:p w14:paraId="68B99443" w14:textId="77777777" w:rsidR="004579D3" w:rsidRPr="00E55B8C" w:rsidRDefault="004579D3" w:rsidP="004579D3">
      <w:pPr>
        <w:pStyle w:val="Prrafodelista"/>
        <w:tabs>
          <w:tab w:val="left" w:pos="1244"/>
        </w:tabs>
        <w:spacing w:line="276" w:lineRule="auto"/>
        <w:jc w:val="both"/>
        <w:rPr>
          <w:rFonts w:ascii="Times New Roman" w:hAnsi="Times New Roman" w:cs="Times New Roman"/>
          <w:color w:val="000000" w:themeColor="text1"/>
          <w:sz w:val="24"/>
          <w:szCs w:val="24"/>
        </w:rPr>
      </w:pPr>
    </w:p>
    <w:p w14:paraId="3279CEEB" w14:textId="77777777" w:rsidR="004579D3" w:rsidRPr="00E55B8C" w:rsidRDefault="004579D3" w:rsidP="00DB669E">
      <w:pPr>
        <w:pStyle w:val="Ttulo2"/>
      </w:pPr>
      <w:bookmarkStart w:id="51" w:name="_Toc136443689"/>
      <w:r w:rsidRPr="00E55B8C">
        <w:t>Eje Estratégico Nro. 5 - Optimizar el sistema de gestión del talento humano</w:t>
      </w:r>
      <w:bookmarkEnd w:id="51"/>
    </w:p>
    <w:p w14:paraId="0603DB86" w14:textId="77777777" w:rsidR="004579D3" w:rsidRPr="000029E6" w:rsidRDefault="004579D3" w:rsidP="000029E6">
      <w:pPr>
        <w:pStyle w:val="Prrafodelista"/>
        <w:numPr>
          <w:ilvl w:val="0"/>
          <w:numId w:val="4"/>
        </w:numPr>
        <w:tabs>
          <w:tab w:val="left" w:pos="1560"/>
        </w:tabs>
        <w:spacing w:line="360" w:lineRule="auto"/>
        <w:ind w:left="993" w:hanging="284"/>
        <w:jc w:val="both"/>
        <w:rPr>
          <w:rFonts w:ascii="Times New Roman" w:hAnsi="Times New Roman" w:cs="Times New Roman"/>
          <w:sz w:val="24"/>
          <w:szCs w:val="24"/>
        </w:rPr>
      </w:pPr>
      <w:r w:rsidRPr="000029E6">
        <w:rPr>
          <w:rFonts w:ascii="Times New Roman" w:hAnsi="Times New Roman" w:cs="Times New Roman"/>
          <w:sz w:val="24"/>
          <w:szCs w:val="24"/>
        </w:rPr>
        <w:t>Alinear el plan de capacitación a los objetivos estratégicos de la organización.</w:t>
      </w:r>
    </w:p>
    <w:p w14:paraId="5D096876" w14:textId="77777777" w:rsidR="004579D3" w:rsidRPr="000029E6" w:rsidRDefault="004579D3" w:rsidP="000029E6">
      <w:pPr>
        <w:pStyle w:val="Prrafodelista"/>
        <w:numPr>
          <w:ilvl w:val="0"/>
          <w:numId w:val="4"/>
        </w:numPr>
        <w:tabs>
          <w:tab w:val="left" w:pos="1560"/>
        </w:tabs>
        <w:spacing w:line="360" w:lineRule="auto"/>
        <w:ind w:left="993" w:hanging="284"/>
        <w:jc w:val="both"/>
        <w:rPr>
          <w:rFonts w:ascii="Times New Roman" w:hAnsi="Times New Roman" w:cs="Times New Roman"/>
          <w:sz w:val="24"/>
          <w:szCs w:val="24"/>
        </w:rPr>
      </w:pPr>
      <w:r w:rsidRPr="000029E6">
        <w:rPr>
          <w:rFonts w:ascii="Times New Roman" w:hAnsi="Times New Roman" w:cs="Times New Roman"/>
          <w:sz w:val="24"/>
          <w:szCs w:val="24"/>
        </w:rPr>
        <w:t>Asegurar la satisfacción de los colaboradores.</w:t>
      </w:r>
    </w:p>
    <w:p w14:paraId="4CF96D54" w14:textId="77777777" w:rsidR="004579D3" w:rsidRPr="000029E6" w:rsidRDefault="004579D3" w:rsidP="000029E6">
      <w:pPr>
        <w:pStyle w:val="Prrafodelista"/>
        <w:numPr>
          <w:ilvl w:val="0"/>
          <w:numId w:val="4"/>
        </w:numPr>
        <w:tabs>
          <w:tab w:val="left" w:pos="1560"/>
        </w:tabs>
        <w:spacing w:line="360" w:lineRule="auto"/>
        <w:ind w:left="993" w:hanging="284"/>
        <w:jc w:val="both"/>
        <w:rPr>
          <w:rFonts w:ascii="Times New Roman" w:hAnsi="Times New Roman" w:cs="Times New Roman"/>
          <w:sz w:val="24"/>
          <w:szCs w:val="24"/>
        </w:rPr>
      </w:pPr>
      <w:r w:rsidRPr="000029E6">
        <w:rPr>
          <w:rFonts w:ascii="Times New Roman" w:hAnsi="Times New Roman" w:cs="Times New Roman"/>
          <w:sz w:val="24"/>
          <w:szCs w:val="24"/>
        </w:rPr>
        <w:t>Eficientizar el sistema de compensación y beneficios.</w:t>
      </w:r>
    </w:p>
    <w:p w14:paraId="17E41007" w14:textId="77777777" w:rsidR="004579D3" w:rsidRPr="000029E6" w:rsidRDefault="004579D3" w:rsidP="000029E6">
      <w:pPr>
        <w:pStyle w:val="Prrafodelista"/>
        <w:numPr>
          <w:ilvl w:val="0"/>
          <w:numId w:val="4"/>
        </w:numPr>
        <w:tabs>
          <w:tab w:val="left" w:pos="1560"/>
        </w:tabs>
        <w:spacing w:line="360" w:lineRule="auto"/>
        <w:ind w:left="993" w:hanging="284"/>
        <w:jc w:val="both"/>
        <w:rPr>
          <w:rFonts w:ascii="Times New Roman" w:hAnsi="Times New Roman" w:cs="Times New Roman"/>
          <w:sz w:val="24"/>
          <w:szCs w:val="24"/>
        </w:rPr>
      </w:pPr>
      <w:r w:rsidRPr="000029E6">
        <w:rPr>
          <w:rFonts w:ascii="Times New Roman" w:hAnsi="Times New Roman" w:cs="Times New Roman"/>
          <w:sz w:val="24"/>
          <w:szCs w:val="24"/>
        </w:rPr>
        <w:t>Fortalecer las relaciones laborales.</w:t>
      </w:r>
    </w:p>
    <w:p w14:paraId="23478E39" w14:textId="77777777" w:rsidR="004579D3" w:rsidRPr="000029E6" w:rsidRDefault="004579D3" w:rsidP="000029E6">
      <w:pPr>
        <w:pStyle w:val="Prrafodelista"/>
        <w:numPr>
          <w:ilvl w:val="0"/>
          <w:numId w:val="4"/>
        </w:numPr>
        <w:tabs>
          <w:tab w:val="left" w:pos="1560"/>
        </w:tabs>
        <w:spacing w:line="360" w:lineRule="auto"/>
        <w:ind w:left="993" w:hanging="284"/>
        <w:jc w:val="both"/>
        <w:rPr>
          <w:rFonts w:ascii="Times New Roman" w:hAnsi="Times New Roman" w:cs="Times New Roman"/>
          <w:sz w:val="24"/>
          <w:szCs w:val="24"/>
        </w:rPr>
      </w:pPr>
      <w:r w:rsidRPr="000029E6">
        <w:rPr>
          <w:rFonts w:ascii="Times New Roman" w:hAnsi="Times New Roman" w:cs="Times New Roman"/>
          <w:sz w:val="24"/>
          <w:szCs w:val="24"/>
        </w:rPr>
        <w:t>Garantizar la integridad física de los colaboradores.</w:t>
      </w:r>
    </w:p>
    <w:p w14:paraId="0B27E498" w14:textId="77777777" w:rsidR="004579D3" w:rsidRPr="000029E6" w:rsidRDefault="004579D3" w:rsidP="000029E6">
      <w:pPr>
        <w:pStyle w:val="Prrafodelista"/>
        <w:numPr>
          <w:ilvl w:val="0"/>
          <w:numId w:val="4"/>
        </w:numPr>
        <w:tabs>
          <w:tab w:val="left" w:pos="1560"/>
        </w:tabs>
        <w:spacing w:line="360" w:lineRule="auto"/>
        <w:ind w:left="993" w:hanging="284"/>
        <w:jc w:val="both"/>
        <w:rPr>
          <w:rFonts w:ascii="Times New Roman" w:hAnsi="Times New Roman" w:cs="Times New Roman"/>
          <w:sz w:val="24"/>
          <w:szCs w:val="24"/>
        </w:rPr>
      </w:pPr>
      <w:r w:rsidRPr="000029E6">
        <w:rPr>
          <w:rFonts w:ascii="Times New Roman" w:hAnsi="Times New Roman" w:cs="Times New Roman"/>
          <w:sz w:val="24"/>
          <w:szCs w:val="24"/>
        </w:rPr>
        <w:t>Optimizar y mantener la gestión por competencias.</w:t>
      </w:r>
    </w:p>
    <w:p w14:paraId="1479646D" w14:textId="77777777" w:rsidR="00825125" w:rsidRPr="008411B1" w:rsidRDefault="00825125" w:rsidP="00825125">
      <w:pPr>
        <w:pStyle w:val="Prrafodelista"/>
        <w:tabs>
          <w:tab w:val="left" w:pos="1244"/>
        </w:tabs>
        <w:spacing w:line="360" w:lineRule="auto"/>
        <w:ind w:left="1276"/>
        <w:jc w:val="both"/>
        <w:rPr>
          <w:rFonts w:ascii="Times New Roman" w:hAnsi="Times New Roman" w:cs="Times New Roman"/>
          <w:color w:val="000000" w:themeColor="text1"/>
          <w:sz w:val="24"/>
          <w:szCs w:val="24"/>
        </w:rPr>
      </w:pPr>
    </w:p>
    <w:p w14:paraId="100E6ED6" w14:textId="77777777" w:rsidR="004579D3" w:rsidRPr="00E55B8C" w:rsidRDefault="004579D3" w:rsidP="00DB669E">
      <w:pPr>
        <w:pStyle w:val="Ttulo2"/>
      </w:pPr>
      <w:r w:rsidRPr="00E55B8C">
        <w:t xml:space="preserve"> </w:t>
      </w:r>
      <w:bookmarkStart w:id="52" w:name="_Toc136443690"/>
      <w:r w:rsidRPr="00E55B8C">
        <w:t>Eje Estratégico Nro. 6 - Incrementar la calidad del servicio</w:t>
      </w:r>
      <w:bookmarkEnd w:id="52"/>
    </w:p>
    <w:p w14:paraId="14BEB4ED" w14:textId="77777777" w:rsidR="004579D3" w:rsidRPr="000029E6" w:rsidRDefault="004579D3" w:rsidP="000029E6">
      <w:pPr>
        <w:pStyle w:val="Prrafodelista"/>
        <w:numPr>
          <w:ilvl w:val="0"/>
          <w:numId w:val="4"/>
        </w:numPr>
        <w:tabs>
          <w:tab w:val="left" w:pos="1560"/>
        </w:tabs>
        <w:spacing w:line="360" w:lineRule="auto"/>
        <w:ind w:left="993" w:hanging="284"/>
        <w:jc w:val="both"/>
        <w:rPr>
          <w:rFonts w:ascii="Times New Roman" w:hAnsi="Times New Roman" w:cs="Times New Roman"/>
          <w:sz w:val="24"/>
          <w:szCs w:val="24"/>
        </w:rPr>
      </w:pPr>
      <w:r w:rsidRPr="000029E6">
        <w:rPr>
          <w:rFonts w:ascii="Times New Roman" w:hAnsi="Times New Roman" w:cs="Times New Roman"/>
          <w:sz w:val="24"/>
          <w:szCs w:val="24"/>
        </w:rPr>
        <w:t>Ampliar la segmentación del mercado.</w:t>
      </w:r>
    </w:p>
    <w:p w14:paraId="732FAFE0" w14:textId="77777777" w:rsidR="004579D3" w:rsidRPr="000029E6" w:rsidRDefault="004579D3" w:rsidP="000029E6">
      <w:pPr>
        <w:pStyle w:val="Prrafodelista"/>
        <w:numPr>
          <w:ilvl w:val="0"/>
          <w:numId w:val="4"/>
        </w:numPr>
        <w:tabs>
          <w:tab w:val="left" w:pos="1560"/>
        </w:tabs>
        <w:spacing w:line="360" w:lineRule="auto"/>
        <w:ind w:left="993" w:hanging="284"/>
        <w:jc w:val="both"/>
        <w:rPr>
          <w:rFonts w:ascii="Times New Roman" w:hAnsi="Times New Roman" w:cs="Times New Roman"/>
          <w:sz w:val="24"/>
          <w:szCs w:val="24"/>
        </w:rPr>
      </w:pPr>
      <w:r w:rsidRPr="000029E6">
        <w:rPr>
          <w:rFonts w:ascii="Times New Roman" w:hAnsi="Times New Roman" w:cs="Times New Roman"/>
          <w:sz w:val="24"/>
          <w:szCs w:val="24"/>
        </w:rPr>
        <w:t>Asegurar el cumplimiento de los estándares establecidos en las normas de calidad vigentes.</w:t>
      </w:r>
    </w:p>
    <w:p w14:paraId="077B2508" w14:textId="77777777" w:rsidR="004579D3" w:rsidRPr="000029E6" w:rsidRDefault="004579D3" w:rsidP="000029E6">
      <w:pPr>
        <w:pStyle w:val="Prrafodelista"/>
        <w:numPr>
          <w:ilvl w:val="0"/>
          <w:numId w:val="4"/>
        </w:numPr>
        <w:tabs>
          <w:tab w:val="left" w:pos="1560"/>
        </w:tabs>
        <w:spacing w:line="360" w:lineRule="auto"/>
        <w:ind w:left="993" w:hanging="284"/>
        <w:jc w:val="both"/>
        <w:rPr>
          <w:rFonts w:ascii="Times New Roman" w:hAnsi="Times New Roman" w:cs="Times New Roman"/>
          <w:sz w:val="24"/>
          <w:szCs w:val="24"/>
        </w:rPr>
      </w:pPr>
      <w:r w:rsidRPr="000029E6">
        <w:rPr>
          <w:rFonts w:ascii="Times New Roman" w:hAnsi="Times New Roman" w:cs="Times New Roman"/>
          <w:sz w:val="24"/>
          <w:szCs w:val="24"/>
        </w:rPr>
        <w:t>Garantizar la fidelización de clientes residenciales y comerciales.</w:t>
      </w:r>
    </w:p>
    <w:p w14:paraId="1A4852BD" w14:textId="77777777" w:rsidR="004579D3" w:rsidRPr="000029E6" w:rsidRDefault="004579D3" w:rsidP="000029E6">
      <w:pPr>
        <w:pStyle w:val="Prrafodelista"/>
        <w:numPr>
          <w:ilvl w:val="0"/>
          <w:numId w:val="4"/>
        </w:numPr>
        <w:tabs>
          <w:tab w:val="left" w:pos="1560"/>
        </w:tabs>
        <w:spacing w:line="360" w:lineRule="auto"/>
        <w:ind w:left="993" w:hanging="284"/>
        <w:jc w:val="both"/>
        <w:rPr>
          <w:rFonts w:ascii="Times New Roman" w:hAnsi="Times New Roman" w:cs="Times New Roman"/>
          <w:sz w:val="24"/>
          <w:szCs w:val="24"/>
        </w:rPr>
      </w:pPr>
      <w:r w:rsidRPr="000029E6">
        <w:rPr>
          <w:rFonts w:ascii="Times New Roman" w:hAnsi="Times New Roman" w:cs="Times New Roman"/>
          <w:sz w:val="24"/>
          <w:szCs w:val="24"/>
        </w:rPr>
        <w:t>Garantizar la satisfacción del servicio externo e interno.</w:t>
      </w:r>
    </w:p>
    <w:p w14:paraId="639AE44A" w14:textId="77777777" w:rsidR="004579D3" w:rsidRPr="000029E6" w:rsidRDefault="004579D3" w:rsidP="000029E6">
      <w:pPr>
        <w:pStyle w:val="Prrafodelista"/>
        <w:numPr>
          <w:ilvl w:val="0"/>
          <w:numId w:val="4"/>
        </w:numPr>
        <w:tabs>
          <w:tab w:val="left" w:pos="1560"/>
        </w:tabs>
        <w:spacing w:line="360" w:lineRule="auto"/>
        <w:ind w:left="993" w:hanging="284"/>
        <w:jc w:val="both"/>
        <w:rPr>
          <w:rFonts w:ascii="Times New Roman" w:hAnsi="Times New Roman" w:cs="Times New Roman"/>
          <w:sz w:val="24"/>
          <w:szCs w:val="24"/>
        </w:rPr>
      </w:pPr>
      <w:r w:rsidRPr="000029E6">
        <w:rPr>
          <w:rFonts w:ascii="Times New Roman" w:hAnsi="Times New Roman" w:cs="Times New Roman"/>
          <w:sz w:val="24"/>
          <w:szCs w:val="24"/>
        </w:rPr>
        <w:t>Optimizar la gestión del servicio a grandes clientes.</w:t>
      </w:r>
    </w:p>
    <w:p w14:paraId="4834DD99" w14:textId="77777777" w:rsidR="00825125" w:rsidRPr="008411B1" w:rsidRDefault="00825125" w:rsidP="00825125">
      <w:pPr>
        <w:pStyle w:val="Prrafodelista"/>
        <w:tabs>
          <w:tab w:val="left" w:pos="1244"/>
        </w:tabs>
        <w:spacing w:line="360" w:lineRule="auto"/>
        <w:ind w:left="1276"/>
        <w:jc w:val="both"/>
        <w:rPr>
          <w:rFonts w:ascii="Times New Roman" w:hAnsi="Times New Roman" w:cs="Times New Roman"/>
          <w:color w:val="000000" w:themeColor="text1"/>
          <w:sz w:val="24"/>
          <w:szCs w:val="24"/>
        </w:rPr>
      </w:pPr>
    </w:p>
    <w:p w14:paraId="2F2613F2" w14:textId="77777777" w:rsidR="004579D3" w:rsidRPr="00E55B8C" w:rsidRDefault="004579D3" w:rsidP="00DB669E">
      <w:pPr>
        <w:pStyle w:val="Ttulo2"/>
      </w:pPr>
      <w:bookmarkStart w:id="53" w:name="_Toc136443691"/>
      <w:r w:rsidRPr="00E55B8C">
        <w:t>Eje Estratégico Nro. 7 - Mejorar la imagen corporativa y la comunicación</w:t>
      </w:r>
      <w:bookmarkEnd w:id="53"/>
    </w:p>
    <w:p w14:paraId="62D7EAD3" w14:textId="77777777" w:rsidR="004579D3" w:rsidRPr="000029E6" w:rsidRDefault="004579D3" w:rsidP="000029E6">
      <w:pPr>
        <w:pStyle w:val="Prrafodelista"/>
        <w:numPr>
          <w:ilvl w:val="0"/>
          <w:numId w:val="4"/>
        </w:numPr>
        <w:tabs>
          <w:tab w:val="left" w:pos="1560"/>
        </w:tabs>
        <w:spacing w:line="360" w:lineRule="auto"/>
        <w:ind w:left="993" w:hanging="284"/>
        <w:jc w:val="both"/>
        <w:rPr>
          <w:rFonts w:ascii="Times New Roman" w:hAnsi="Times New Roman" w:cs="Times New Roman"/>
          <w:sz w:val="24"/>
          <w:szCs w:val="24"/>
        </w:rPr>
      </w:pPr>
      <w:r w:rsidRPr="000029E6">
        <w:rPr>
          <w:rFonts w:ascii="Times New Roman" w:hAnsi="Times New Roman" w:cs="Times New Roman"/>
          <w:sz w:val="24"/>
          <w:szCs w:val="24"/>
        </w:rPr>
        <w:t xml:space="preserve"> Asegurar la difusión oportuna de las informaciones.</w:t>
      </w:r>
    </w:p>
    <w:p w14:paraId="10589E89" w14:textId="77777777" w:rsidR="004579D3" w:rsidRPr="000029E6" w:rsidRDefault="004579D3" w:rsidP="000029E6">
      <w:pPr>
        <w:pStyle w:val="Prrafodelista"/>
        <w:numPr>
          <w:ilvl w:val="0"/>
          <w:numId w:val="4"/>
        </w:numPr>
        <w:tabs>
          <w:tab w:val="left" w:pos="1560"/>
        </w:tabs>
        <w:spacing w:line="360" w:lineRule="auto"/>
        <w:ind w:left="993" w:hanging="284"/>
        <w:jc w:val="both"/>
        <w:rPr>
          <w:rFonts w:ascii="Times New Roman" w:hAnsi="Times New Roman" w:cs="Times New Roman"/>
          <w:sz w:val="24"/>
          <w:szCs w:val="24"/>
        </w:rPr>
      </w:pPr>
      <w:r w:rsidRPr="000029E6">
        <w:rPr>
          <w:rFonts w:ascii="Times New Roman" w:hAnsi="Times New Roman" w:cs="Times New Roman"/>
          <w:sz w:val="24"/>
          <w:szCs w:val="24"/>
        </w:rPr>
        <w:t>Crear acercamientos estratégicos con grupos de interés.</w:t>
      </w:r>
    </w:p>
    <w:p w14:paraId="32C6A73E" w14:textId="77777777" w:rsidR="004579D3" w:rsidRPr="000029E6" w:rsidRDefault="004579D3" w:rsidP="000029E6">
      <w:pPr>
        <w:pStyle w:val="Prrafodelista"/>
        <w:numPr>
          <w:ilvl w:val="0"/>
          <w:numId w:val="4"/>
        </w:numPr>
        <w:tabs>
          <w:tab w:val="left" w:pos="1560"/>
        </w:tabs>
        <w:spacing w:line="360" w:lineRule="auto"/>
        <w:ind w:left="993" w:hanging="284"/>
        <w:jc w:val="both"/>
        <w:rPr>
          <w:rFonts w:ascii="Times New Roman" w:hAnsi="Times New Roman" w:cs="Times New Roman"/>
          <w:sz w:val="24"/>
          <w:szCs w:val="24"/>
        </w:rPr>
      </w:pPr>
      <w:r w:rsidRPr="000029E6">
        <w:rPr>
          <w:rFonts w:ascii="Times New Roman" w:hAnsi="Times New Roman" w:cs="Times New Roman"/>
          <w:sz w:val="24"/>
          <w:szCs w:val="24"/>
        </w:rPr>
        <w:t>Garantizar el uso eficiente de los diferentes medios de comunicación.</w:t>
      </w:r>
    </w:p>
    <w:p w14:paraId="0A0AB537" w14:textId="77777777" w:rsidR="004579D3" w:rsidRPr="000029E6" w:rsidRDefault="004579D3" w:rsidP="000029E6">
      <w:pPr>
        <w:pStyle w:val="Prrafodelista"/>
        <w:numPr>
          <w:ilvl w:val="0"/>
          <w:numId w:val="4"/>
        </w:numPr>
        <w:tabs>
          <w:tab w:val="left" w:pos="1560"/>
        </w:tabs>
        <w:spacing w:line="360" w:lineRule="auto"/>
        <w:ind w:left="993" w:hanging="284"/>
        <w:jc w:val="both"/>
        <w:rPr>
          <w:rFonts w:ascii="Times New Roman" w:hAnsi="Times New Roman" w:cs="Times New Roman"/>
          <w:sz w:val="24"/>
          <w:szCs w:val="24"/>
        </w:rPr>
      </w:pPr>
      <w:r w:rsidRPr="000029E6">
        <w:rPr>
          <w:rFonts w:ascii="Times New Roman" w:hAnsi="Times New Roman" w:cs="Times New Roman"/>
          <w:sz w:val="24"/>
          <w:szCs w:val="24"/>
        </w:rPr>
        <w:t>Mejorar la percepción de la imagen de la empresa.</w:t>
      </w:r>
    </w:p>
    <w:p w14:paraId="57D6C197" w14:textId="77777777" w:rsidR="00825125" w:rsidRDefault="00825125" w:rsidP="00825125">
      <w:pPr>
        <w:pStyle w:val="Prrafodelista"/>
        <w:tabs>
          <w:tab w:val="left" w:pos="1244"/>
        </w:tabs>
        <w:spacing w:line="360" w:lineRule="auto"/>
        <w:ind w:left="1276"/>
        <w:jc w:val="both"/>
        <w:rPr>
          <w:rFonts w:ascii="Times New Roman" w:hAnsi="Times New Roman" w:cs="Times New Roman"/>
          <w:color w:val="000000" w:themeColor="text1"/>
          <w:sz w:val="24"/>
          <w:szCs w:val="24"/>
        </w:rPr>
      </w:pPr>
    </w:p>
    <w:p w14:paraId="2D36D960" w14:textId="77777777" w:rsidR="00971819" w:rsidRDefault="00971819" w:rsidP="00825125">
      <w:pPr>
        <w:pStyle w:val="Prrafodelista"/>
        <w:tabs>
          <w:tab w:val="left" w:pos="1244"/>
        </w:tabs>
        <w:spacing w:line="360" w:lineRule="auto"/>
        <w:ind w:left="1276"/>
        <w:jc w:val="both"/>
        <w:rPr>
          <w:rFonts w:ascii="Times New Roman" w:hAnsi="Times New Roman" w:cs="Times New Roman"/>
          <w:color w:val="000000" w:themeColor="text1"/>
          <w:sz w:val="24"/>
          <w:szCs w:val="24"/>
        </w:rPr>
      </w:pPr>
    </w:p>
    <w:p w14:paraId="2D4D128E" w14:textId="77777777" w:rsidR="00971819" w:rsidRDefault="00971819" w:rsidP="00825125">
      <w:pPr>
        <w:pStyle w:val="Prrafodelista"/>
        <w:tabs>
          <w:tab w:val="left" w:pos="1244"/>
        </w:tabs>
        <w:spacing w:line="360" w:lineRule="auto"/>
        <w:ind w:left="1276"/>
        <w:jc w:val="both"/>
        <w:rPr>
          <w:rFonts w:ascii="Times New Roman" w:hAnsi="Times New Roman" w:cs="Times New Roman"/>
          <w:color w:val="000000" w:themeColor="text1"/>
          <w:sz w:val="24"/>
          <w:szCs w:val="24"/>
        </w:rPr>
      </w:pPr>
    </w:p>
    <w:p w14:paraId="33EE95DF" w14:textId="77777777" w:rsidR="00971819" w:rsidRPr="00E55B8C" w:rsidRDefault="00971819" w:rsidP="00825125">
      <w:pPr>
        <w:pStyle w:val="Prrafodelista"/>
        <w:tabs>
          <w:tab w:val="left" w:pos="1244"/>
        </w:tabs>
        <w:spacing w:line="360" w:lineRule="auto"/>
        <w:ind w:left="1276"/>
        <w:jc w:val="both"/>
        <w:rPr>
          <w:rFonts w:ascii="Times New Roman" w:hAnsi="Times New Roman" w:cs="Times New Roman"/>
          <w:color w:val="000000" w:themeColor="text1"/>
          <w:sz w:val="24"/>
          <w:szCs w:val="24"/>
        </w:rPr>
      </w:pPr>
    </w:p>
    <w:p w14:paraId="64CDAA0D" w14:textId="77777777" w:rsidR="004579D3" w:rsidRPr="00E55B8C" w:rsidRDefault="006E595A" w:rsidP="00DB669E">
      <w:pPr>
        <w:pStyle w:val="Ttulo1"/>
      </w:pPr>
      <w:bookmarkStart w:id="54" w:name="_Toc136443705"/>
      <w:bookmarkStart w:id="55" w:name="_Toc139036341"/>
      <w:r>
        <w:lastRenderedPageBreak/>
        <w:t>A</w:t>
      </w:r>
      <w:r w:rsidR="004579D3" w:rsidRPr="00E55B8C">
        <w:t xml:space="preserve">CCIONES Y PROYECTOS </w:t>
      </w:r>
      <w:bookmarkEnd w:id="54"/>
      <w:r w:rsidR="002D3C01" w:rsidRPr="00E55B8C">
        <w:t xml:space="preserve">PARA </w:t>
      </w:r>
      <w:r w:rsidR="00D37E2B" w:rsidRPr="00E55B8C">
        <w:t>2023</w:t>
      </w:r>
      <w:r w:rsidR="007B312A" w:rsidRPr="00E55B8C">
        <w:t>-2024</w:t>
      </w:r>
      <w:bookmarkEnd w:id="55"/>
    </w:p>
    <w:p w14:paraId="410199A7" w14:textId="77777777" w:rsidR="00BB1A17" w:rsidRDefault="00BB1A17" w:rsidP="00C52D30">
      <w:pPr>
        <w:tabs>
          <w:tab w:val="left" w:pos="3390"/>
        </w:tabs>
        <w:spacing w:line="360" w:lineRule="auto"/>
        <w:jc w:val="both"/>
        <w:rPr>
          <w:rFonts w:ascii="Times New Roman" w:hAnsi="Times New Roman" w:cs="Times New Roman"/>
          <w:sz w:val="24"/>
          <w:szCs w:val="24"/>
          <w:lang w:eastAsia="es-ES"/>
        </w:rPr>
      </w:pPr>
    </w:p>
    <w:p w14:paraId="757068D7" w14:textId="77777777" w:rsidR="00E314DC" w:rsidRPr="00E55B8C" w:rsidRDefault="005816D2" w:rsidP="00C52D30">
      <w:pPr>
        <w:tabs>
          <w:tab w:val="left" w:pos="3390"/>
        </w:tabs>
        <w:spacing w:line="360" w:lineRule="auto"/>
        <w:jc w:val="both"/>
        <w:rPr>
          <w:rFonts w:ascii="Times New Roman" w:hAnsi="Times New Roman" w:cs="Times New Roman"/>
          <w:sz w:val="24"/>
          <w:szCs w:val="24"/>
        </w:rPr>
      </w:pPr>
      <w:r w:rsidRPr="00E55B8C">
        <w:rPr>
          <w:rFonts w:ascii="Times New Roman" w:hAnsi="Times New Roman" w:cs="Times New Roman"/>
          <w:sz w:val="24"/>
          <w:szCs w:val="24"/>
          <w:lang w:eastAsia="es-ES"/>
        </w:rPr>
        <w:t xml:space="preserve">Edenorte Dominicana S.A. como empresa distribuidora y comercializadora de electricidad de la zona norte, ha ido evolucionando en el transcurrir de los años. </w:t>
      </w:r>
      <w:r w:rsidR="009C0441" w:rsidRPr="00E55B8C">
        <w:rPr>
          <w:rFonts w:ascii="Times New Roman" w:hAnsi="Times New Roman" w:cs="Times New Roman"/>
          <w:sz w:val="24"/>
          <w:szCs w:val="24"/>
          <w:lang w:eastAsia="es-ES"/>
        </w:rPr>
        <w:t xml:space="preserve"> </w:t>
      </w:r>
      <w:r w:rsidR="002D3C01" w:rsidRPr="00E55B8C">
        <w:rPr>
          <w:rFonts w:ascii="Times New Roman" w:hAnsi="Times New Roman" w:cs="Times New Roman"/>
          <w:sz w:val="24"/>
          <w:szCs w:val="24"/>
        </w:rPr>
        <w:t>Para 2023</w:t>
      </w:r>
      <w:r w:rsidR="001B5634" w:rsidRPr="00E55B8C">
        <w:rPr>
          <w:rFonts w:ascii="Times New Roman" w:hAnsi="Times New Roman" w:cs="Times New Roman"/>
          <w:sz w:val="24"/>
          <w:szCs w:val="24"/>
        </w:rPr>
        <w:t>-2024</w:t>
      </w:r>
      <w:r w:rsidR="002D3C01" w:rsidRPr="00E55B8C">
        <w:rPr>
          <w:rFonts w:ascii="Times New Roman" w:hAnsi="Times New Roman" w:cs="Times New Roman"/>
          <w:sz w:val="24"/>
          <w:szCs w:val="24"/>
        </w:rPr>
        <w:t xml:space="preserve"> </w:t>
      </w:r>
      <w:r w:rsidR="004579D3" w:rsidRPr="00E55B8C">
        <w:rPr>
          <w:rFonts w:ascii="Times New Roman" w:hAnsi="Times New Roman" w:cs="Times New Roman"/>
          <w:sz w:val="24"/>
          <w:szCs w:val="24"/>
        </w:rPr>
        <w:t xml:space="preserve">se </w:t>
      </w:r>
      <w:r w:rsidR="00073183" w:rsidRPr="00E55B8C">
        <w:rPr>
          <w:rFonts w:ascii="Times New Roman" w:hAnsi="Times New Roman" w:cs="Times New Roman"/>
          <w:sz w:val="24"/>
          <w:szCs w:val="24"/>
        </w:rPr>
        <w:t>desarrolla</w:t>
      </w:r>
      <w:r w:rsidR="00073183">
        <w:rPr>
          <w:rFonts w:ascii="Times New Roman" w:hAnsi="Times New Roman" w:cs="Times New Roman"/>
          <w:sz w:val="24"/>
          <w:szCs w:val="24"/>
        </w:rPr>
        <w:t>rán</w:t>
      </w:r>
      <w:r w:rsidR="004579D3" w:rsidRPr="00E55B8C">
        <w:rPr>
          <w:rFonts w:ascii="Times New Roman" w:hAnsi="Times New Roman" w:cs="Times New Roman"/>
          <w:sz w:val="24"/>
          <w:szCs w:val="24"/>
        </w:rPr>
        <w:t xml:space="preserve"> acciones y proyectos estratégicos que abarcarán todo el periodo y que impactarán directamente en el logro de los objetivos planteados.</w:t>
      </w:r>
    </w:p>
    <w:p w14:paraId="747303C0" w14:textId="77777777" w:rsidR="00C52D30" w:rsidRDefault="00E314DC" w:rsidP="000655C8">
      <w:pPr>
        <w:spacing w:line="360" w:lineRule="auto"/>
        <w:jc w:val="both"/>
        <w:rPr>
          <w:rFonts w:ascii="Times New Roman" w:hAnsi="Times New Roman" w:cs="Times New Roman"/>
          <w:sz w:val="24"/>
          <w:szCs w:val="24"/>
          <w:lang w:eastAsia="es-ES"/>
        </w:rPr>
      </w:pPr>
      <w:r w:rsidRPr="00E55B8C">
        <w:rPr>
          <w:rFonts w:ascii="Times New Roman" w:hAnsi="Times New Roman" w:cs="Times New Roman"/>
          <w:sz w:val="24"/>
          <w:szCs w:val="24"/>
        </w:rPr>
        <w:t>Edenorte se plantea los siguientes objetivos para lograr la mejora significativa de la gestión y de los resultados de la empresa:</w:t>
      </w:r>
      <w:r w:rsidR="00C52D30" w:rsidRPr="00E55B8C">
        <w:rPr>
          <w:rFonts w:ascii="Times New Roman" w:hAnsi="Times New Roman" w:cs="Times New Roman"/>
          <w:sz w:val="24"/>
          <w:szCs w:val="24"/>
          <w:lang w:eastAsia="es-ES"/>
        </w:rPr>
        <w:t xml:space="preserve"> </w:t>
      </w:r>
    </w:p>
    <w:p w14:paraId="7B63E27E" w14:textId="77777777" w:rsidR="00C52D30" w:rsidRPr="008411B1" w:rsidRDefault="00C52D30" w:rsidP="00371F9C">
      <w:pPr>
        <w:pStyle w:val="Prrafodelista"/>
        <w:numPr>
          <w:ilvl w:val="0"/>
          <w:numId w:val="4"/>
        </w:numPr>
        <w:tabs>
          <w:tab w:val="left" w:pos="1560"/>
        </w:tabs>
        <w:spacing w:line="360" w:lineRule="auto"/>
        <w:ind w:left="1134" w:hanging="284"/>
        <w:jc w:val="both"/>
        <w:rPr>
          <w:rFonts w:ascii="Times New Roman" w:hAnsi="Times New Roman" w:cs="Times New Roman"/>
          <w:color w:val="000000" w:themeColor="text1"/>
          <w:sz w:val="24"/>
          <w:szCs w:val="24"/>
        </w:rPr>
      </w:pPr>
      <w:r w:rsidRPr="008411B1">
        <w:rPr>
          <w:rFonts w:ascii="Times New Roman" w:hAnsi="Times New Roman" w:cs="Times New Roman"/>
          <w:color w:val="000000" w:themeColor="text1"/>
          <w:sz w:val="24"/>
          <w:szCs w:val="24"/>
        </w:rPr>
        <w:t xml:space="preserve">Estudio de clima organizacional. </w:t>
      </w:r>
    </w:p>
    <w:p w14:paraId="41F504D1" w14:textId="77777777" w:rsidR="00E71F68" w:rsidRPr="008411B1" w:rsidRDefault="00E71F68" w:rsidP="00371F9C">
      <w:pPr>
        <w:pStyle w:val="Prrafodelista"/>
        <w:numPr>
          <w:ilvl w:val="0"/>
          <w:numId w:val="4"/>
        </w:numPr>
        <w:tabs>
          <w:tab w:val="left" w:pos="1560"/>
        </w:tabs>
        <w:spacing w:line="360" w:lineRule="auto"/>
        <w:ind w:left="1134" w:hanging="284"/>
        <w:jc w:val="both"/>
        <w:rPr>
          <w:rFonts w:ascii="Times New Roman" w:hAnsi="Times New Roman" w:cs="Times New Roman"/>
          <w:color w:val="000000" w:themeColor="text1"/>
          <w:sz w:val="24"/>
          <w:szCs w:val="24"/>
        </w:rPr>
      </w:pPr>
      <w:r w:rsidRPr="008411B1">
        <w:rPr>
          <w:rFonts w:ascii="Times New Roman" w:hAnsi="Times New Roman" w:cs="Times New Roman"/>
          <w:color w:val="000000" w:themeColor="text1"/>
          <w:sz w:val="24"/>
          <w:szCs w:val="24"/>
        </w:rPr>
        <w:t xml:space="preserve">Incrementar la calidad del servicio.  </w:t>
      </w:r>
    </w:p>
    <w:p w14:paraId="6FC6A84E" w14:textId="77777777" w:rsidR="00E71F68" w:rsidRPr="008411B1" w:rsidRDefault="00E71F68" w:rsidP="00371F9C">
      <w:pPr>
        <w:pStyle w:val="Prrafodelista"/>
        <w:numPr>
          <w:ilvl w:val="0"/>
          <w:numId w:val="4"/>
        </w:numPr>
        <w:tabs>
          <w:tab w:val="left" w:pos="1560"/>
        </w:tabs>
        <w:spacing w:line="360" w:lineRule="auto"/>
        <w:ind w:left="1134" w:hanging="284"/>
        <w:jc w:val="both"/>
        <w:rPr>
          <w:rFonts w:ascii="Times New Roman" w:hAnsi="Times New Roman" w:cs="Times New Roman"/>
          <w:color w:val="000000" w:themeColor="text1"/>
          <w:sz w:val="24"/>
          <w:szCs w:val="24"/>
        </w:rPr>
      </w:pPr>
      <w:r w:rsidRPr="008411B1">
        <w:rPr>
          <w:rFonts w:ascii="Times New Roman" w:hAnsi="Times New Roman" w:cs="Times New Roman"/>
          <w:color w:val="000000" w:themeColor="text1"/>
          <w:sz w:val="24"/>
          <w:szCs w:val="24"/>
        </w:rPr>
        <w:t xml:space="preserve">Proyecto de gestión y control de materiales. </w:t>
      </w:r>
    </w:p>
    <w:p w14:paraId="3333A522" w14:textId="77777777" w:rsidR="00E71F68" w:rsidRPr="008411B1" w:rsidRDefault="00E71F68" w:rsidP="00371F9C">
      <w:pPr>
        <w:pStyle w:val="Prrafodelista"/>
        <w:numPr>
          <w:ilvl w:val="0"/>
          <w:numId w:val="4"/>
        </w:numPr>
        <w:tabs>
          <w:tab w:val="left" w:pos="1560"/>
        </w:tabs>
        <w:spacing w:line="360" w:lineRule="auto"/>
        <w:ind w:left="1134" w:hanging="284"/>
        <w:jc w:val="both"/>
        <w:rPr>
          <w:rFonts w:ascii="Times New Roman" w:hAnsi="Times New Roman" w:cs="Times New Roman"/>
          <w:color w:val="000000" w:themeColor="text1"/>
          <w:sz w:val="24"/>
          <w:szCs w:val="24"/>
        </w:rPr>
      </w:pPr>
      <w:r w:rsidRPr="008411B1">
        <w:rPr>
          <w:rFonts w:ascii="Times New Roman" w:hAnsi="Times New Roman" w:cs="Times New Roman"/>
          <w:color w:val="000000" w:themeColor="text1"/>
          <w:sz w:val="24"/>
          <w:szCs w:val="24"/>
        </w:rPr>
        <w:t>Mejorar la imagen corporativa y la comunicación.  </w:t>
      </w:r>
    </w:p>
    <w:p w14:paraId="5F52D94C" w14:textId="77777777" w:rsidR="00E71F68" w:rsidRPr="008411B1" w:rsidRDefault="00E71F68" w:rsidP="00371F9C">
      <w:pPr>
        <w:pStyle w:val="Prrafodelista"/>
        <w:numPr>
          <w:ilvl w:val="0"/>
          <w:numId w:val="4"/>
        </w:numPr>
        <w:tabs>
          <w:tab w:val="left" w:pos="1560"/>
        </w:tabs>
        <w:spacing w:line="360" w:lineRule="auto"/>
        <w:ind w:left="1134" w:hanging="284"/>
        <w:jc w:val="both"/>
        <w:rPr>
          <w:rFonts w:ascii="Times New Roman" w:hAnsi="Times New Roman" w:cs="Times New Roman"/>
          <w:color w:val="000000" w:themeColor="text1"/>
          <w:sz w:val="24"/>
          <w:szCs w:val="24"/>
        </w:rPr>
      </w:pPr>
      <w:r w:rsidRPr="008411B1">
        <w:rPr>
          <w:rFonts w:ascii="Times New Roman" w:hAnsi="Times New Roman" w:cs="Times New Roman"/>
          <w:color w:val="000000" w:themeColor="text1"/>
          <w:sz w:val="24"/>
          <w:szCs w:val="24"/>
        </w:rPr>
        <w:t xml:space="preserve">Creación nuevos mecanismos para la motivación laboral. </w:t>
      </w:r>
    </w:p>
    <w:p w14:paraId="0867318C" w14:textId="77777777" w:rsidR="00756023" w:rsidRPr="008411B1" w:rsidRDefault="00756023" w:rsidP="00371F9C">
      <w:pPr>
        <w:pStyle w:val="Prrafodelista"/>
        <w:numPr>
          <w:ilvl w:val="0"/>
          <w:numId w:val="4"/>
        </w:numPr>
        <w:tabs>
          <w:tab w:val="left" w:pos="1560"/>
        </w:tabs>
        <w:spacing w:line="360" w:lineRule="auto"/>
        <w:ind w:left="1134" w:hanging="284"/>
        <w:jc w:val="both"/>
        <w:rPr>
          <w:rFonts w:ascii="Times New Roman" w:hAnsi="Times New Roman" w:cs="Times New Roman"/>
          <w:color w:val="000000" w:themeColor="text1"/>
          <w:sz w:val="24"/>
          <w:szCs w:val="24"/>
        </w:rPr>
      </w:pPr>
      <w:r w:rsidRPr="008411B1">
        <w:rPr>
          <w:rFonts w:ascii="Times New Roman" w:hAnsi="Times New Roman" w:cs="Times New Roman"/>
          <w:color w:val="000000" w:themeColor="text1"/>
          <w:sz w:val="24"/>
          <w:szCs w:val="24"/>
        </w:rPr>
        <w:t>Cambio de voltaje de Manzanillo, de 2400 a 7200 voltios.</w:t>
      </w:r>
    </w:p>
    <w:p w14:paraId="79E481C7" w14:textId="77777777" w:rsidR="00BC23F1" w:rsidRPr="008411B1" w:rsidRDefault="00BC23F1" w:rsidP="00371F9C">
      <w:pPr>
        <w:pStyle w:val="Prrafodelista"/>
        <w:numPr>
          <w:ilvl w:val="0"/>
          <w:numId w:val="4"/>
        </w:numPr>
        <w:tabs>
          <w:tab w:val="left" w:pos="1560"/>
        </w:tabs>
        <w:spacing w:line="360" w:lineRule="auto"/>
        <w:ind w:left="1134" w:hanging="284"/>
        <w:jc w:val="both"/>
        <w:rPr>
          <w:rFonts w:ascii="Times New Roman" w:hAnsi="Times New Roman" w:cs="Times New Roman"/>
          <w:color w:val="000000" w:themeColor="text1"/>
          <w:sz w:val="24"/>
          <w:szCs w:val="24"/>
        </w:rPr>
      </w:pPr>
      <w:r w:rsidRPr="008411B1">
        <w:rPr>
          <w:rFonts w:ascii="Times New Roman" w:hAnsi="Times New Roman" w:cs="Times New Roman"/>
          <w:color w:val="000000" w:themeColor="text1"/>
          <w:sz w:val="24"/>
          <w:szCs w:val="24"/>
        </w:rPr>
        <w:t>Programas de premiaciones y reconocimientos a empleados</w:t>
      </w:r>
    </w:p>
    <w:p w14:paraId="0383C5B9" w14:textId="77777777" w:rsidR="00204675" w:rsidRPr="008411B1" w:rsidRDefault="00204675" w:rsidP="00371F9C">
      <w:pPr>
        <w:pStyle w:val="Prrafodelista"/>
        <w:numPr>
          <w:ilvl w:val="0"/>
          <w:numId w:val="4"/>
        </w:numPr>
        <w:tabs>
          <w:tab w:val="left" w:pos="1560"/>
        </w:tabs>
        <w:spacing w:line="360" w:lineRule="auto"/>
        <w:ind w:left="1134" w:hanging="284"/>
        <w:jc w:val="both"/>
        <w:rPr>
          <w:rFonts w:ascii="Times New Roman" w:hAnsi="Times New Roman" w:cs="Times New Roman"/>
          <w:color w:val="000000" w:themeColor="text1"/>
          <w:sz w:val="24"/>
          <w:szCs w:val="24"/>
        </w:rPr>
      </w:pPr>
      <w:r w:rsidRPr="008411B1">
        <w:rPr>
          <w:rFonts w:ascii="Times New Roman" w:hAnsi="Times New Roman" w:cs="Times New Roman"/>
          <w:color w:val="000000" w:themeColor="text1"/>
          <w:sz w:val="24"/>
          <w:szCs w:val="24"/>
        </w:rPr>
        <w:t xml:space="preserve">Plan de contingencia a fenómeno atmosférico que pudiera afectar nuestras instalaciones. </w:t>
      </w:r>
    </w:p>
    <w:p w14:paraId="7144F3CA" w14:textId="6F3AB7BA" w:rsidR="00204675" w:rsidRPr="008411B1" w:rsidRDefault="00204675" w:rsidP="00371F9C">
      <w:pPr>
        <w:pStyle w:val="Prrafodelista"/>
        <w:numPr>
          <w:ilvl w:val="0"/>
          <w:numId w:val="4"/>
        </w:numPr>
        <w:tabs>
          <w:tab w:val="left" w:pos="1560"/>
        </w:tabs>
        <w:spacing w:line="360" w:lineRule="auto"/>
        <w:ind w:left="1134" w:hanging="284"/>
        <w:jc w:val="both"/>
        <w:rPr>
          <w:rFonts w:ascii="Times New Roman" w:hAnsi="Times New Roman" w:cs="Times New Roman"/>
          <w:color w:val="000000" w:themeColor="text1"/>
          <w:sz w:val="24"/>
          <w:szCs w:val="24"/>
        </w:rPr>
      </w:pPr>
      <w:r w:rsidRPr="008411B1">
        <w:rPr>
          <w:rFonts w:ascii="Times New Roman" w:hAnsi="Times New Roman" w:cs="Times New Roman"/>
          <w:color w:val="000000" w:themeColor="text1"/>
          <w:sz w:val="24"/>
          <w:szCs w:val="24"/>
        </w:rPr>
        <w:t>Repotenciación de la energía adquiriendo tres transformadores con los cuales se aumentará la capacidad de suministro en las subestaciones</w:t>
      </w:r>
      <w:r w:rsidR="00063BC6">
        <w:rPr>
          <w:rFonts w:ascii="Times New Roman" w:hAnsi="Times New Roman" w:cs="Times New Roman"/>
          <w:color w:val="000000" w:themeColor="text1"/>
          <w:sz w:val="24"/>
          <w:szCs w:val="24"/>
        </w:rPr>
        <w:t>.</w:t>
      </w:r>
    </w:p>
    <w:p w14:paraId="7D498550" w14:textId="77777777" w:rsidR="00A75AA2" w:rsidRPr="008411B1" w:rsidRDefault="00204675" w:rsidP="00371F9C">
      <w:pPr>
        <w:pStyle w:val="Prrafodelista"/>
        <w:numPr>
          <w:ilvl w:val="0"/>
          <w:numId w:val="4"/>
        </w:numPr>
        <w:tabs>
          <w:tab w:val="left" w:pos="1560"/>
        </w:tabs>
        <w:spacing w:line="360" w:lineRule="auto"/>
        <w:ind w:left="1134" w:hanging="284"/>
        <w:jc w:val="both"/>
        <w:rPr>
          <w:rFonts w:ascii="Times New Roman" w:hAnsi="Times New Roman" w:cs="Times New Roman"/>
          <w:color w:val="000000" w:themeColor="text1"/>
          <w:sz w:val="24"/>
          <w:szCs w:val="24"/>
        </w:rPr>
      </w:pPr>
      <w:r w:rsidRPr="008411B1">
        <w:rPr>
          <w:rFonts w:ascii="Times New Roman" w:hAnsi="Times New Roman" w:cs="Times New Roman"/>
          <w:color w:val="000000" w:themeColor="text1"/>
          <w:sz w:val="24"/>
          <w:szCs w:val="24"/>
        </w:rPr>
        <w:t>Implementación del Sistema Integral de Incentivos con el que se beneficiará a todos los empleados activos de la organización basado en los resultados de la empresa y su desempeño.</w:t>
      </w:r>
    </w:p>
    <w:p w14:paraId="088C54DD" w14:textId="77777777" w:rsidR="00A75AA2" w:rsidRDefault="00A75AA2" w:rsidP="00371F9C">
      <w:pPr>
        <w:pStyle w:val="Prrafodelista"/>
        <w:numPr>
          <w:ilvl w:val="0"/>
          <w:numId w:val="4"/>
        </w:numPr>
        <w:tabs>
          <w:tab w:val="left" w:pos="1560"/>
        </w:tabs>
        <w:spacing w:line="360" w:lineRule="auto"/>
        <w:ind w:left="1134" w:hanging="284"/>
        <w:jc w:val="both"/>
        <w:rPr>
          <w:rFonts w:ascii="Times New Roman" w:hAnsi="Times New Roman" w:cs="Times New Roman"/>
          <w:color w:val="000000" w:themeColor="text1"/>
          <w:sz w:val="24"/>
          <w:szCs w:val="24"/>
        </w:rPr>
      </w:pPr>
      <w:r w:rsidRPr="001F0A8F">
        <w:rPr>
          <w:rFonts w:ascii="Times New Roman" w:hAnsi="Times New Roman" w:cs="Times New Roman"/>
          <w:color w:val="000000" w:themeColor="text1"/>
          <w:sz w:val="24"/>
          <w:szCs w:val="24"/>
        </w:rPr>
        <w:t>Convertirnos en una empresa socialmente dinámica, fortaleciendo los vínculos con las instituciones gubernamentales, medio ambientales, las comunidades y los medios de comunicación.</w:t>
      </w:r>
    </w:p>
    <w:p w14:paraId="0AA04D13" w14:textId="77777777" w:rsidR="00773D28" w:rsidRDefault="00773D28" w:rsidP="00773D28">
      <w:pPr>
        <w:tabs>
          <w:tab w:val="left" w:pos="1560"/>
        </w:tabs>
        <w:spacing w:line="360" w:lineRule="auto"/>
        <w:jc w:val="both"/>
        <w:rPr>
          <w:rFonts w:ascii="Times New Roman" w:hAnsi="Times New Roman" w:cs="Times New Roman"/>
          <w:color w:val="000000" w:themeColor="text1"/>
          <w:sz w:val="24"/>
          <w:szCs w:val="24"/>
        </w:rPr>
      </w:pPr>
    </w:p>
    <w:p w14:paraId="42B97A83" w14:textId="77777777" w:rsidR="00773D28" w:rsidRDefault="00773D28" w:rsidP="00773D28">
      <w:pPr>
        <w:tabs>
          <w:tab w:val="left" w:pos="1560"/>
        </w:tabs>
        <w:spacing w:line="360" w:lineRule="auto"/>
        <w:jc w:val="both"/>
        <w:rPr>
          <w:rFonts w:ascii="Times New Roman" w:hAnsi="Times New Roman" w:cs="Times New Roman"/>
          <w:color w:val="000000" w:themeColor="text1"/>
          <w:sz w:val="24"/>
          <w:szCs w:val="24"/>
        </w:rPr>
      </w:pPr>
    </w:p>
    <w:p w14:paraId="7CC6A94C" w14:textId="77777777" w:rsidR="00971819" w:rsidRDefault="00971819" w:rsidP="00773D28">
      <w:pPr>
        <w:tabs>
          <w:tab w:val="left" w:pos="1560"/>
        </w:tabs>
        <w:spacing w:line="360" w:lineRule="auto"/>
        <w:jc w:val="both"/>
        <w:rPr>
          <w:rFonts w:ascii="Times New Roman" w:hAnsi="Times New Roman" w:cs="Times New Roman"/>
          <w:color w:val="000000" w:themeColor="text1"/>
          <w:sz w:val="24"/>
          <w:szCs w:val="24"/>
        </w:rPr>
      </w:pPr>
    </w:p>
    <w:p w14:paraId="494510CC" w14:textId="77777777" w:rsidR="00B15D26" w:rsidRDefault="00B15D26" w:rsidP="00773D28">
      <w:pPr>
        <w:tabs>
          <w:tab w:val="left" w:pos="1560"/>
        </w:tabs>
        <w:spacing w:line="360" w:lineRule="auto"/>
        <w:jc w:val="both"/>
        <w:rPr>
          <w:rFonts w:ascii="Times New Roman" w:hAnsi="Times New Roman" w:cs="Times New Roman"/>
          <w:color w:val="000000" w:themeColor="text1"/>
          <w:sz w:val="24"/>
          <w:szCs w:val="24"/>
        </w:rPr>
      </w:pPr>
    </w:p>
    <w:p w14:paraId="609DDEA9" w14:textId="77777777" w:rsidR="00C61C74" w:rsidRDefault="00773D28" w:rsidP="00C61C74">
      <w:pPr>
        <w:pStyle w:val="Ttulo2"/>
      </w:pPr>
      <w:r w:rsidRPr="00C86D5F">
        <w:lastRenderedPageBreak/>
        <w:t xml:space="preserve">Proyectos por </w:t>
      </w:r>
      <w:r w:rsidR="00664064">
        <w:t>Ejes estratégicos</w:t>
      </w:r>
    </w:p>
    <w:tbl>
      <w:tblPr>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4A0" w:firstRow="1" w:lastRow="0" w:firstColumn="1" w:lastColumn="0" w:noHBand="0" w:noVBand="1"/>
      </w:tblPr>
      <w:tblGrid>
        <w:gridCol w:w="3158"/>
        <w:gridCol w:w="5625"/>
      </w:tblGrid>
      <w:tr w:rsidR="00326E95" w:rsidRPr="00326E95" w14:paraId="2811C660" w14:textId="77777777" w:rsidTr="00326E95">
        <w:trPr>
          <w:trHeight w:val="300"/>
          <w:tblHeader/>
        </w:trPr>
        <w:tc>
          <w:tcPr>
            <w:tcW w:w="3261" w:type="dxa"/>
            <w:shd w:val="clear" w:color="auto" w:fill="00B0F0"/>
            <w:vAlign w:val="center"/>
            <w:hideMark/>
          </w:tcPr>
          <w:p w14:paraId="30BA3118" w14:textId="77777777" w:rsidR="00FB5C73" w:rsidRPr="00E94837" w:rsidRDefault="00FB5C73" w:rsidP="00B150CF">
            <w:pPr>
              <w:spacing w:after="0" w:line="240" w:lineRule="auto"/>
              <w:jc w:val="center"/>
              <w:rPr>
                <w:rFonts w:ascii="Times New Roman" w:eastAsia="Times New Roman" w:hAnsi="Times New Roman" w:cs="Times New Roman"/>
                <w:b/>
                <w:bCs/>
                <w:color w:val="FFFFFF" w:themeColor="background1"/>
                <w:lang w:eastAsia="es-DO"/>
              </w:rPr>
            </w:pPr>
            <w:r w:rsidRPr="00E94837">
              <w:rPr>
                <w:rFonts w:ascii="Times New Roman" w:eastAsia="Times New Roman" w:hAnsi="Times New Roman" w:cs="Times New Roman"/>
                <w:b/>
                <w:bCs/>
                <w:color w:val="FFFFFF" w:themeColor="background1"/>
                <w:lang w:eastAsia="es-DO"/>
              </w:rPr>
              <w:t>Eje-Estratégico</w:t>
            </w:r>
          </w:p>
        </w:tc>
        <w:tc>
          <w:tcPr>
            <w:tcW w:w="5856" w:type="dxa"/>
            <w:shd w:val="clear" w:color="auto" w:fill="00B0F0"/>
            <w:vAlign w:val="bottom"/>
            <w:hideMark/>
          </w:tcPr>
          <w:p w14:paraId="71FA3D62" w14:textId="77777777" w:rsidR="00FB5C73" w:rsidRPr="00FB5C73" w:rsidRDefault="00FB5C73" w:rsidP="00B150CF">
            <w:pPr>
              <w:spacing w:after="0" w:line="240" w:lineRule="auto"/>
              <w:jc w:val="center"/>
              <w:rPr>
                <w:rFonts w:ascii="Times New Roman" w:eastAsia="Times New Roman" w:hAnsi="Times New Roman" w:cs="Times New Roman"/>
                <w:b/>
                <w:bCs/>
                <w:color w:val="FFFFFF" w:themeColor="background1"/>
                <w:lang w:eastAsia="es-DO"/>
              </w:rPr>
            </w:pPr>
            <w:r w:rsidRPr="00FB5C73">
              <w:rPr>
                <w:rFonts w:ascii="Times New Roman" w:eastAsia="Times New Roman" w:hAnsi="Times New Roman" w:cs="Times New Roman"/>
                <w:b/>
                <w:bCs/>
                <w:color w:val="FFFFFF" w:themeColor="background1"/>
                <w:lang w:eastAsia="es-DO"/>
              </w:rPr>
              <w:t>Proyecto</w:t>
            </w:r>
          </w:p>
        </w:tc>
      </w:tr>
      <w:tr w:rsidR="00B15D26" w:rsidRPr="00326E95" w14:paraId="3ED2F3D4" w14:textId="77777777" w:rsidTr="00F356B5">
        <w:trPr>
          <w:trHeight w:val="77"/>
        </w:trPr>
        <w:tc>
          <w:tcPr>
            <w:tcW w:w="3261" w:type="dxa"/>
            <w:vMerge w:val="restart"/>
            <w:shd w:val="clear" w:color="auto" w:fill="auto"/>
            <w:vAlign w:val="center"/>
          </w:tcPr>
          <w:p w14:paraId="7937C4AA" w14:textId="3600B36E" w:rsidR="00B15D26" w:rsidRPr="00E94837" w:rsidRDefault="00A25D4B" w:rsidP="00B15D26">
            <w:pPr>
              <w:spacing w:after="0" w:line="240" w:lineRule="auto"/>
              <w:rPr>
                <w:rFonts w:ascii="Times New Roman" w:eastAsia="Times New Roman" w:hAnsi="Times New Roman" w:cs="Times New Roman"/>
                <w:b/>
                <w:bCs/>
                <w:lang w:eastAsia="es-DO"/>
              </w:rPr>
            </w:pPr>
            <w:r w:rsidRPr="00E94837">
              <w:rPr>
                <w:rFonts w:ascii="Times New Roman" w:eastAsia="Times New Roman" w:hAnsi="Times New Roman" w:cs="Times New Roman"/>
                <w:b/>
                <w:bCs/>
                <w:lang w:eastAsia="es-DO"/>
              </w:rPr>
              <w:t>Reducir las pérdidas de energía</w:t>
            </w:r>
          </w:p>
        </w:tc>
        <w:tc>
          <w:tcPr>
            <w:tcW w:w="5856" w:type="dxa"/>
            <w:shd w:val="clear" w:color="auto" w:fill="auto"/>
            <w:vAlign w:val="center"/>
          </w:tcPr>
          <w:p w14:paraId="6B8094A2" w14:textId="0D122FB4" w:rsidR="00B15D26" w:rsidRPr="00FD409D" w:rsidRDefault="00B15D26" w:rsidP="00B15D26">
            <w:pPr>
              <w:spacing w:after="0" w:line="240" w:lineRule="auto"/>
              <w:rPr>
                <w:rFonts w:ascii="Times New Roman" w:eastAsia="Times New Roman" w:hAnsi="Times New Roman" w:cs="Times New Roman"/>
                <w:lang w:eastAsia="es-DO"/>
              </w:rPr>
            </w:pPr>
            <w:r w:rsidRPr="00326E95">
              <w:rPr>
                <w:rFonts w:ascii="Times New Roman" w:eastAsia="Times New Roman" w:hAnsi="Times New Roman" w:cs="Times New Roman"/>
                <w:color w:val="000000"/>
                <w:lang w:eastAsia="es-DO"/>
              </w:rPr>
              <w:t>Atención oportuna de las anomalías de lectura que afectan la facturación de los clientes.</w:t>
            </w:r>
          </w:p>
        </w:tc>
      </w:tr>
      <w:tr w:rsidR="00B15D26" w:rsidRPr="00326E95" w14:paraId="79D6A016" w14:textId="77777777" w:rsidTr="00F356B5">
        <w:trPr>
          <w:trHeight w:val="77"/>
        </w:trPr>
        <w:tc>
          <w:tcPr>
            <w:tcW w:w="3261" w:type="dxa"/>
            <w:vMerge/>
            <w:shd w:val="clear" w:color="auto" w:fill="auto"/>
            <w:vAlign w:val="center"/>
          </w:tcPr>
          <w:p w14:paraId="420EC88C" w14:textId="77777777" w:rsidR="00B15D26" w:rsidRPr="00E94837" w:rsidRDefault="00B15D26" w:rsidP="00B15D26">
            <w:pPr>
              <w:spacing w:after="0" w:line="240" w:lineRule="auto"/>
              <w:rPr>
                <w:rFonts w:ascii="Times New Roman" w:eastAsia="Times New Roman" w:hAnsi="Times New Roman" w:cs="Times New Roman"/>
                <w:b/>
                <w:bCs/>
                <w:lang w:eastAsia="es-DO"/>
              </w:rPr>
            </w:pPr>
          </w:p>
        </w:tc>
        <w:tc>
          <w:tcPr>
            <w:tcW w:w="5856" w:type="dxa"/>
            <w:shd w:val="clear" w:color="auto" w:fill="auto"/>
            <w:vAlign w:val="center"/>
          </w:tcPr>
          <w:p w14:paraId="4C3073C8" w14:textId="0DBCC45E" w:rsidR="00B15D26" w:rsidRPr="00FD409D" w:rsidRDefault="00B15D26" w:rsidP="00B15D26">
            <w:pPr>
              <w:spacing w:after="0" w:line="240" w:lineRule="auto"/>
              <w:rPr>
                <w:rFonts w:ascii="Times New Roman" w:eastAsia="Times New Roman" w:hAnsi="Times New Roman" w:cs="Times New Roman"/>
                <w:lang w:eastAsia="es-DO"/>
              </w:rPr>
            </w:pPr>
            <w:r w:rsidRPr="00326E95">
              <w:rPr>
                <w:rFonts w:ascii="Times New Roman" w:eastAsia="Times New Roman" w:hAnsi="Times New Roman" w:cs="Times New Roman"/>
                <w:lang w:eastAsia="es-DO"/>
              </w:rPr>
              <w:t xml:space="preserve">Apoyo en puntos </w:t>
            </w:r>
            <w:r w:rsidRPr="00FB5C73">
              <w:rPr>
                <w:rFonts w:ascii="Times New Roman" w:eastAsia="Times New Roman" w:hAnsi="Times New Roman" w:cs="Times New Roman"/>
                <w:lang w:eastAsia="es-DO"/>
              </w:rPr>
              <w:t>vulnerables al hurto de energía.</w:t>
            </w:r>
          </w:p>
        </w:tc>
      </w:tr>
      <w:tr w:rsidR="00B15D26" w:rsidRPr="00326E95" w14:paraId="462802CF" w14:textId="77777777" w:rsidTr="00F356B5">
        <w:trPr>
          <w:trHeight w:val="77"/>
        </w:trPr>
        <w:tc>
          <w:tcPr>
            <w:tcW w:w="3261" w:type="dxa"/>
            <w:vMerge/>
            <w:shd w:val="clear" w:color="auto" w:fill="auto"/>
            <w:vAlign w:val="center"/>
          </w:tcPr>
          <w:p w14:paraId="4228DE78" w14:textId="77777777" w:rsidR="00B15D26" w:rsidRPr="00E94837" w:rsidRDefault="00B15D26" w:rsidP="00B15D26">
            <w:pPr>
              <w:spacing w:after="0" w:line="240" w:lineRule="auto"/>
              <w:rPr>
                <w:rFonts w:ascii="Times New Roman" w:eastAsia="Times New Roman" w:hAnsi="Times New Roman" w:cs="Times New Roman"/>
                <w:b/>
                <w:bCs/>
                <w:lang w:eastAsia="es-DO"/>
              </w:rPr>
            </w:pPr>
          </w:p>
        </w:tc>
        <w:tc>
          <w:tcPr>
            <w:tcW w:w="5856" w:type="dxa"/>
            <w:shd w:val="clear" w:color="auto" w:fill="auto"/>
            <w:vAlign w:val="center"/>
          </w:tcPr>
          <w:p w14:paraId="34EB6900" w14:textId="1DC5F190" w:rsidR="00B15D26" w:rsidRPr="00FD409D" w:rsidRDefault="00B15D26" w:rsidP="00B15D26">
            <w:pPr>
              <w:spacing w:after="0" w:line="240" w:lineRule="auto"/>
              <w:rPr>
                <w:rFonts w:ascii="Times New Roman" w:eastAsia="Times New Roman" w:hAnsi="Times New Roman" w:cs="Times New Roman"/>
                <w:lang w:eastAsia="es-DO"/>
              </w:rPr>
            </w:pPr>
            <w:r w:rsidRPr="00FB5C73">
              <w:rPr>
                <w:rFonts w:ascii="Times New Roman" w:eastAsia="Times New Roman" w:hAnsi="Times New Roman" w:cs="Times New Roman"/>
                <w:lang w:eastAsia="es-DO"/>
              </w:rPr>
              <w:t>Cambio de ramales monofásicos a trifásicos en los</w:t>
            </w:r>
            <w:r w:rsidRPr="00326E95">
              <w:rPr>
                <w:rFonts w:ascii="Times New Roman" w:eastAsia="Times New Roman" w:hAnsi="Times New Roman" w:cs="Times New Roman"/>
                <w:lang w:eastAsia="es-DO"/>
              </w:rPr>
              <w:t xml:space="preserve"> </w:t>
            </w:r>
            <w:r w:rsidRPr="00FB5C73">
              <w:rPr>
                <w:rFonts w:ascii="Times New Roman" w:eastAsia="Times New Roman" w:hAnsi="Times New Roman" w:cs="Times New Roman"/>
                <w:lang w:eastAsia="es-DO"/>
              </w:rPr>
              <w:t>sectores</w:t>
            </w:r>
            <w:r w:rsidRPr="00326E95">
              <w:rPr>
                <w:rFonts w:ascii="Times New Roman" w:eastAsia="Times New Roman" w:hAnsi="Times New Roman" w:cs="Times New Roman"/>
                <w:lang w:eastAsia="es-DO"/>
              </w:rPr>
              <w:t>.</w:t>
            </w:r>
          </w:p>
        </w:tc>
      </w:tr>
      <w:tr w:rsidR="00B15D26" w:rsidRPr="00326E95" w14:paraId="3B9DF07B" w14:textId="77777777" w:rsidTr="00F356B5">
        <w:trPr>
          <w:trHeight w:val="77"/>
        </w:trPr>
        <w:tc>
          <w:tcPr>
            <w:tcW w:w="3261" w:type="dxa"/>
            <w:vMerge/>
            <w:shd w:val="clear" w:color="auto" w:fill="auto"/>
            <w:vAlign w:val="center"/>
          </w:tcPr>
          <w:p w14:paraId="644F64DA" w14:textId="77777777" w:rsidR="00B15D26" w:rsidRPr="00E94837" w:rsidRDefault="00B15D26" w:rsidP="00B15D26">
            <w:pPr>
              <w:spacing w:after="0" w:line="240" w:lineRule="auto"/>
              <w:rPr>
                <w:rFonts w:ascii="Times New Roman" w:eastAsia="Times New Roman" w:hAnsi="Times New Roman" w:cs="Times New Roman"/>
                <w:b/>
                <w:bCs/>
                <w:lang w:eastAsia="es-DO"/>
              </w:rPr>
            </w:pPr>
          </w:p>
        </w:tc>
        <w:tc>
          <w:tcPr>
            <w:tcW w:w="5856" w:type="dxa"/>
            <w:shd w:val="clear" w:color="auto" w:fill="auto"/>
            <w:vAlign w:val="center"/>
          </w:tcPr>
          <w:p w14:paraId="54DCF488" w14:textId="4DD0E99E" w:rsidR="00B15D26" w:rsidRPr="00FD409D" w:rsidRDefault="00B15D26" w:rsidP="00B15D26">
            <w:pPr>
              <w:spacing w:after="0" w:line="240" w:lineRule="auto"/>
              <w:rPr>
                <w:rFonts w:ascii="Times New Roman" w:eastAsia="Times New Roman" w:hAnsi="Times New Roman" w:cs="Times New Roman"/>
                <w:lang w:eastAsia="es-DO"/>
              </w:rPr>
            </w:pPr>
            <w:r w:rsidRPr="00326E95">
              <w:rPr>
                <w:rFonts w:ascii="Times New Roman" w:eastAsia="Times New Roman" w:hAnsi="Times New Roman" w:cs="Times New Roman"/>
                <w:color w:val="000000"/>
                <w:lang w:eastAsia="es-DO"/>
              </w:rPr>
              <w:t>Incrementar el porcentaje de clientes medidos.</w:t>
            </w:r>
          </w:p>
        </w:tc>
      </w:tr>
      <w:tr w:rsidR="00B15D26" w:rsidRPr="00326E95" w14:paraId="5D0DC59D" w14:textId="77777777" w:rsidTr="00F356B5">
        <w:trPr>
          <w:trHeight w:val="77"/>
        </w:trPr>
        <w:tc>
          <w:tcPr>
            <w:tcW w:w="3261" w:type="dxa"/>
            <w:vMerge/>
            <w:shd w:val="clear" w:color="auto" w:fill="auto"/>
            <w:vAlign w:val="center"/>
          </w:tcPr>
          <w:p w14:paraId="0DA6DE6F" w14:textId="77777777" w:rsidR="00B15D26" w:rsidRPr="00E94837" w:rsidRDefault="00B15D26" w:rsidP="00B15D26">
            <w:pPr>
              <w:spacing w:after="0" w:line="240" w:lineRule="auto"/>
              <w:rPr>
                <w:rFonts w:ascii="Times New Roman" w:eastAsia="Times New Roman" w:hAnsi="Times New Roman" w:cs="Times New Roman"/>
                <w:b/>
                <w:bCs/>
                <w:lang w:eastAsia="es-DO"/>
              </w:rPr>
            </w:pPr>
          </w:p>
        </w:tc>
        <w:tc>
          <w:tcPr>
            <w:tcW w:w="5856" w:type="dxa"/>
            <w:shd w:val="clear" w:color="auto" w:fill="auto"/>
            <w:vAlign w:val="center"/>
          </w:tcPr>
          <w:p w14:paraId="55B0071D" w14:textId="629F371A" w:rsidR="00B15D26" w:rsidRPr="00FD409D" w:rsidRDefault="00B15D26" w:rsidP="00B15D26">
            <w:pPr>
              <w:spacing w:after="0" w:line="240" w:lineRule="auto"/>
              <w:rPr>
                <w:rFonts w:ascii="Times New Roman" w:eastAsia="Times New Roman" w:hAnsi="Times New Roman" w:cs="Times New Roman"/>
                <w:lang w:eastAsia="es-DO"/>
              </w:rPr>
            </w:pPr>
            <w:r w:rsidRPr="00326E95">
              <w:rPr>
                <w:rFonts w:ascii="Times New Roman" w:eastAsia="Times New Roman" w:hAnsi="Times New Roman" w:cs="Times New Roman"/>
                <w:color w:val="000000"/>
                <w:lang w:eastAsia="es-DO"/>
              </w:rPr>
              <w:t>Incrementar el porcentaje de operatividad de los totalizadores.</w:t>
            </w:r>
          </w:p>
        </w:tc>
      </w:tr>
      <w:tr w:rsidR="00B15D26" w:rsidRPr="00326E95" w14:paraId="3ED7B21B" w14:textId="77777777" w:rsidTr="00F356B5">
        <w:trPr>
          <w:trHeight w:val="77"/>
        </w:trPr>
        <w:tc>
          <w:tcPr>
            <w:tcW w:w="3261" w:type="dxa"/>
            <w:vMerge/>
            <w:shd w:val="clear" w:color="auto" w:fill="auto"/>
            <w:vAlign w:val="center"/>
          </w:tcPr>
          <w:p w14:paraId="3E65C49E" w14:textId="77777777" w:rsidR="00B15D26" w:rsidRPr="00E94837" w:rsidRDefault="00B15D26" w:rsidP="00B15D26">
            <w:pPr>
              <w:spacing w:after="0" w:line="240" w:lineRule="auto"/>
              <w:rPr>
                <w:rFonts w:ascii="Times New Roman" w:eastAsia="Times New Roman" w:hAnsi="Times New Roman" w:cs="Times New Roman"/>
                <w:b/>
                <w:bCs/>
                <w:lang w:eastAsia="es-DO"/>
              </w:rPr>
            </w:pPr>
          </w:p>
        </w:tc>
        <w:tc>
          <w:tcPr>
            <w:tcW w:w="5856" w:type="dxa"/>
            <w:shd w:val="clear" w:color="auto" w:fill="auto"/>
            <w:vAlign w:val="center"/>
          </w:tcPr>
          <w:p w14:paraId="6134BA30" w14:textId="1111BF15" w:rsidR="00B15D26" w:rsidRPr="00FD409D" w:rsidRDefault="00B15D26" w:rsidP="00B15D26">
            <w:pPr>
              <w:spacing w:after="0" w:line="240" w:lineRule="auto"/>
              <w:rPr>
                <w:rFonts w:ascii="Times New Roman" w:eastAsia="Times New Roman" w:hAnsi="Times New Roman" w:cs="Times New Roman"/>
                <w:lang w:eastAsia="es-DO"/>
              </w:rPr>
            </w:pPr>
            <w:r w:rsidRPr="00326E95">
              <w:rPr>
                <w:rFonts w:ascii="Times New Roman" w:eastAsia="Times New Roman" w:hAnsi="Times New Roman" w:cs="Times New Roman"/>
                <w:color w:val="000000"/>
                <w:lang w:eastAsia="es-DO"/>
              </w:rPr>
              <w:t>Instalación de nuevas macros de mediciones.</w:t>
            </w:r>
          </w:p>
        </w:tc>
      </w:tr>
      <w:tr w:rsidR="00B15D26" w:rsidRPr="00326E95" w14:paraId="100B2216" w14:textId="77777777" w:rsidTr="00F356B5">
        <w:trPr>
          <w:trHeight w:val="77"/>
        </w:trPr>
        <w:tc>
          <w:tcPr>
            <w:tcW w:w="3261" w:type="dxa"/>
            <w:vMerge/>
            <w:shd w:val="clear" w:color="auto" w:fill="auto"/>
            <w:vAlign w:val="center"/>
          </w:tcPr>
          <w:p w14:paraId="269DC941" w14:textId="77777777" w:rsidR="00B15D26" w:rsidRPr="00E94837" w:rsidRDefault="00B15D26" w:rsidP="00B15D26">
            <w:pPr>
              <w:spacing w:after="0" w:line="240" w:lineRule="auto"/>
              <w:rPr>
                <w:rFonts w:ascii="Times New Roman" w:eastAsia="Times New Roman" w:hAnsi="Times New Roman" w:cs="Times New Roman"/>
                <w:b/>
                <w:bCs/>
                <w:lang w:eastAsia="es-DO"/>
              </w:rPr>
            </w:pPr>
          </w:p>
        </w:tc>
        <w:tc>
          <w:tcPr>
            <w:tcW w:w="5856" w:type="dxa"/>
            <w:shd w:val="clear" w:color="auto" w:fill="auto"/>
            <w:vAlign w:val="center"/>
          </w:tcPr>
          <w:p w14:paraId="0E3E889A" w14:textId="70DC4BE9" w:rsidR="00B15D26" w:rsidRPr="00FD409D" w:rsidRDefault="00B15D26" w:rsidP="00B15D26">
            <w:pPr>
              <w:spacing w:after="0" w:line="240" w:lineRule="auto"/>
              <w:rPr>
                <w:rFonts w:ascii="Times New Roman" w:eastAsia="Times New Roman" w:hAnsi="Times New Roman" w:cs="Times New Roman"/>
                <w:lang w:eastAsia="es-DO"/>
              </w:rPr>
            </w:pPr>
            <w:r w:rsidRPr="00326E95">
              <w:rPr>
                <w:rFonts w:ascii="Times New Roman" w:eastAsia="Times New Roman" w:hAnsi="Times New Roman" w:cs="Times New Roman"/>
                <w:lang w:eastAsia="es-DO"/>
              </w:rPr>
              <w:t>Normalización de</w:t>
            </w:r>
            <w:r w:rsidRPr="00FB5C73">
              <w:rPr>
                <w:rFonts w:ascii="Times New Roman" w:eastAsia="Times New Roman" w:hAnsi="Times New Roman" w:cs="Times New Roman"/>
                <w:lang w:eastAsia="es-DO"/>
              </w:rPr>
              <w:t xml:space="preserve"> suministros con demanda que se encuentran en conexión directa.</w:t>
            </w:r>
          </w:p>
        </w:tc>
      </w:tr>
      <w:tr w:rsidR="00B15D26" w:rsidRPr="00326E95" w14:paraId="315C66A2" w14:textId="77777777" w:rsidTr="00F356B5">
        <w:trPr>
          <w:trHeight w:val="77"/>
        </w:trPr>
        <w:tc>
          <w:tcPr>
            <w:tcW w:w="3261" w:type="dxa"/>
            <w:vMerge/>
            <w:shd w:val="clear" w:color="auto" w:fill="auto"/>
            <w:vAlign w:val="center"/>
          </w:tcPr>
          <w:p w14:paraId="17614320" w14:textId="77777777" w:rsidR="00B15D26" w:rsidRPr="00E94837" w:rsidRDefault="00B15D26" w:rsidP="00B15D26">
            <w:pPr>
              <w:spacing w:after="0" w:line="240" w:lineRule="auto"/>
              <w:rPr>
                <w:rFonts w:ascii="Times New Roman" w:eastAsia="Times New Roman" w:hAnsi="Times New Roman" w:cs="Times New Roman"/>
                <w:b/>
                <w:bCs/>
                <w:lang w:eastAsia="es-DO"/>
              </w:rPr>
            </w:pPr>
          </w:p>
        </w:tc>
        <w:tc>
          <w:tcPr>
            <w:tcW w:w="5856" w:type="dxa"/>
            <w:shd w:val="clear" w:color="auto" w:fill="auto"/>
            <w:vAlign w:val="center"/>
          </w:tcPr>
          <w:p w14:paraId="0958DE7F" w14:textId="4E592E31" w:rsidR="00B15D26" w:rsidRPr="00FD409D" w:rsidRDefault="00B15D26" w:rsidP="00B15D26">
            <w:pPr>
              <w:spacing w:after="0" w:line="240" w:lineRule="auto"/>
              <w:rPr>
                <w:rFonts w:ascii="Times New Roman" w:eastAsia="Times New Roman" w:hAnsi="Times New Roman" w:cs="Times New Roman"/>
                <w:lang w:eastAsia="es-DO"/>
              </w:rPr>
            </w:pPr>
            <w:r>
              <w:rPr>
                <w:rFonts w:ascii="Times New Roman" w:eastAsia="Times New Roman" w:hAnsi="Times New Roman" w:cs="Times New Roman"/>
                <w:lang w:eastAsia="es-DO"/>
              </w:rPr>
              <w:t>N</w:t>
            </w:r>
            <w:r w:rsidRPr="00326E95">
              <w:rPr>
                <w:rFonts w:ascii="Times New Roman" w:eastAsia="Times New Roman" w:hAnsi="Times New Roman" w:cs="Times New Roman"/>
                <w:lang w:eastAsia="es-DO"/>
              </w:rPr>
              <w:t xml:space="preserve">ormalización en </w:t>
            </w:r>
            <w:r w:rsidRPr="00FB5C73">
              <w:rPr>
                <w:rFonts w:ascii="Times New Roman" w:eastAsia="Times New Roman" w:hAnsi="Times New Roman" w:cs="Times New Roman"/>
                <w:lang w:eastAsia="es-DO"/>
              </w:rPr>
              <w:t>fallas de comunicaciones en los puntos de medida.</w:t>
            </w:r>
          </w:p>
        </w:tc>
      </w:tr>
      <w:tr w:rsidR="00B15D26" w:rsidRPr="00326E95" w14:paraId="565141EE" w14:textId="77777777" w:rsidTr="00F356B5">
        <w:trPr>
          <w:trHeight w:val="77"/>
        </w:trPr>
        <w:tc>
          <w:tcPr>
            <w:tcW w:w="3261" w:type="dxa"/>
            <w:vMerge/>
            <w:shd w:val="clear" w:color="auto" w:fill="auto"/>
            <w:vAlign w:val="center"/>
          </w:tcPr>
          <w:p w14:paraId="377E25E7" w14:textId="77777777" w:rsidR="00B15D26" w:rsidRPr="00E94837" w:rsidRDefault="00B15D26" w:rsidP="00B15D26">
            <w:pPr>
              <w:spacing w:after="0" w:line="240" w:lineRule="auto"/>
              <w:rPr>
                <w:rFonts w:ascii="Times New Roman" w:eastAsia="Times New Roman" w:hAnsi="Times New Roman" w:cs="Times New Roman"/>
                <w:b/>
                <w:bCs/>
                <w:lang w:eastAsia="es-DO"/>
              </w:rPr>
            </w:pPr>
          </w:p>
        </w:tc>
        <w:tc>
          <w:tcPr>
            <w:tcW w:w="5856" w:type="dxa"/>
            <w:shd w:val="clear" w:color="auto" w:fill="auto"/>
            <w:vAlign w:val="center"/>
          </w:tcPr>
          <w:p w14:paraId="7D80EEAC" w14:textId="4E4DF414" w:rsidR="00B15D26" w:rsidRPr="00FD409D" w:rsidRDefault="00B15D26" w:rsidP="00B15D26">
            <w:pPr>
              <w:spacing w:after="0" w:line="240" w:lineRule="auto"/>
              <w:rPr>
                <w:rFonts w:ascii="Times New Roman" w:eastAsia="Times New Roman" w:hAnsi="Times New Roman" w:cs="Times New Roman"/>
                <w:lang w:eastAsia="es-DO"/>
              </w:rPr>
            </w:pPr>
            <w:r w:rsidRPr="00FB5C73">
              <w:rPr>
                <w:rFonts w:ascii="Times New Roman" w:eastAsia="Times New Roman" w:hAnsi="Times New Roman" w:cs="Times New Roman"/>
                <w:lang w:eastAsia="es-DO"/>
              </w:rPr>
              <w:t>Reconducción de circuitos en sobrecarga</w:t>
            </w:r>
            <w:r w:rsidRPr="00326E95">
              <w:rPr>
                <w:rFonts w:ascii="Times New Roman" w:eastAsia="Times New Roman" w:hAnsi="Times New Roman" w:cs="Times New Roman"/>
                <w:lang w:eastAsia="es-DO"/>
              </w:rPr>
              <w:t>.</w:t>
            </w:r>
          </w:p>
        </w:tc>
      </w:tr>
      <w:tr w:rsidR="00B15D26" w:rsidRPr="00326E95" w14:paraId="6217DFC9" w14:textId="77777777" w:rsidTr="00F356B5">
        <w:trPr>
          <w:trHeight w:val="77"/>
        </w:trPr>
        <w:tc>
          <w:tcPr>
            <w:tcW w:w="3261" w:type="dxa"/>
            <w:vMerge/>
            <w:shd w:val="clear" w:color="auto" w:fill="auto"/>
            <w:vAlign w:val="center"/>
          </w:tcPr>
          <w:p w14:paraId="64DB4037" w14:textId="77777777" w:rsidR="00B15D26" w:rsidRPr="00E94837" w:rsidRDefault="00B15D26" w:rsidP="00B15D26">
            <w:pPr>
              <w:spacing w:after="0" w:line="240" w:lineRule="auto"/>
              <w:rPr>
                <w:rFonts w:ascii="Times New Roman" w:eastAsia="Times New Roman" w:hAnsi="Times New Roman" w:cs="Times New Roman"/>
                <w:b/>
                <w:bCs/>
                <w:lang w:eastAsia="es-DO"/>
              </w:rPr>
            </w:pPr>
          </w:p>
        </w:tc>
        <w:tc>
          <w:tcPr>
            <w:tcW w:w="5856" w:type="dxa"/>
            <w:shd w:val="clear" w:color="auto" w:fill="auto"/>
            <w:vAlign w:val="center"/>
          </w:tcPr>
          <w:p w14:paraId="4A3B5AD1" w14:textId="1F997AC9" w:rsidR="00B15D26" w:rsidRPr="00FD409D" w:rsidRDefault="00B15D26" w:rsidP="00B15D26">
            <w:pPr>
              <w:spacing w:after="0" w:line="240" w:lineRule="auto"/>
              <w:rPr>
                <w:rFonts w:ascii="Times New Roman" w:eastAsia="Times New Roman" w:hAnsi="Times New Roman" w:cs="Times New Roman"/>
                <w:lang w:eastAsia="es-DO"/>
              </w:rPr>
            </w:pPr>
            <w:r w:rsidRPr="00FB5C73">
              <w:rPr>
                <w:rFonts w:ascii="Times New Roman" w:eastAsia="Times New Roman" w:hAnsi="Times New Roman" w:cs="Times New Roman"/>
                <w:lang w:eastAsia="es-DO"/>
              </w:rPr>
              <w:t>Rehabilitación de red</w:t>
            </w:r>
            <w:r w:rsidRPr="00326E95">
              <w:rPr>
                <w:rFonts w:ascii="Times New Roman" w:eastAsia="Times New Roman" w:hAnsi="Times New Roman" w:cs="Times New Roman"/>
                <w:lang w:eastAsia="es-DO"/>
              </w:rPr>
              <w:t>es</w:t>
            </w:r>
            <w:r w:rsidRPr="00FB5C73">
              <w:rPr>
                <w:rFonts w:ascii="Times New Roman" w:eastAsia="Times New Roman" w:hAnsi="Times New Roman" w:cs="Times New Roman"/>
                <w:lang w:eastAsia="es-DO"/>
              </w:rPr>
              <w:t xml:space="preserve"> para la mejora e incorporación de</w:t>
            </w:r>
            <w:r w:rsidRPr="00326E95">
              <w:rPr>
                <w:rFonts w:ascii="Times New Roman" w:eastAsia="Times New Roman" w:hAnsi="Times New Roman" w:cs="Times New Roman"/>
                <w:lang w:eastAsia="es-DO"/>
              </w:rPr>
              <w:t xml:space="preserve"> </w:t>
            </w:r>
            <w:r w:rsidRPr="00FB5C73">
              <w:rPr>
                <w:rFonts w:ascii="Times New Roman" w:eastAsia="Times New Roman" w:hAnsi="Times New Roman" w:cs="Times New Roman"/>
                <w:lang w:eastAsia="es-DO"/>
              </w:rPr>
              <w:t>usuarios.</w:t>
            </w:r>
          </w:p>
        </w:tc>
      </w:tr>
      <w:tr w:rsidR="00B15D26" w:rsidRPr="00326E95" w14:paraId="0056A697" w14:textId="77777777" w:rsidTr="00F356B5">
        <w:trPr>
          <w:trHeight w:val="77"/>
        </w:trPr>
        <w:tc>
          <w:tcPr>
            <w:tcW w:w="3261" w:type="dxa"/>
            <w:vMerge w:val="restart"/>
            <w:shd w:val="clear" w:color="auto" w:fill="auto"/>
            <w:vAlign w:val="center"/>
          </w:tcPr>
          <w:p w14:paraId="59E71888" w14:textId="57841F54" w:rsidR="00B15D26" w:rsidRPr="00E94837" w:rsidRDefault="00B15D26" w:rsidP="00B15D26">
            <w:pPr>
              <w:spacing w:after="0" w:line="240" w:lineRule="auto"/>
              <w:rPr>
                <w:rFonts w:ascii="Times New Roman" w:eastAsia="Times New Roman" w:hAnsi="Times New Roman" w:cs="Times New Roman"/>
                <w:b/>
                <w:bCs/>
                <w:lang w:eastAsia="es-DO"/>
              </w:rPr>
            </w:pPr>
            <w:r w:rsidRPr="00E94837">
              <w:rPr>
                <w:rFonts w:ascii="Times New Roman" w:eastAsia="Times New Roman" w:hAnsi="Times New Roman" w:cs="Times New Roman"/>
                <w:b/>
                <w:bCs/>
                <w:lang w:eastAsia="es-DO"/>
              </w:rPr>
              <w:t>Incrementar y eficientizar el cobro</w:t>
            </w:r>
          </w:p>
        </w:tc>
        <w:tc>
          <w:tcPr>
            <w:tcW w:w="5856" w:type="dxa"/>
            <w:shd w:val="clear" w:color="auto" w:fill="auto"/>
            <w:vAlign w:val="center"/>
          </w:tcPr>
          <w:p w14:paraId="11A4F4F9" w14:textId="735E6A39" w:rsidR="00B15D26" w:rsidRPr="00FD409D" w:rsidRDefault="00B15D26" w:rsidP="00B15D26">
            <w:pPr>
              <w:spacing w:after="0" w:line="240" w:lineRule="auto"/>
              <w:rPr>
                <w:rFonts w:ascii="Times New Roman" w:eastAsia="Times New Roman" w:hAnsi="Times New Roman" w:cs="Times New Roman"/>
                <w:lang w:eastAsia="es-DO"/>
              </w:rPr>
            </w:pPr>
            <w:r w:rsidRPr="00326E95">
              <w:rPr>
                <w:rFonts w:ascii="Times New Roman" w:eastAsia="Times New Roman" w:hAnsi="Times New Roman" w:cs="Times New Roman"/>
                <w:color w:val="000000"/>
                <w:lang w:eastAsia="es-DO"/>
              </w:rPr>
              <w:t>Aumentar los nuevos clientes, mediante nuevas contrataciones o reintegraciones.</w:t>
            </w:r>
          </w:p>
        </w:tc>
      </w:tr>
      <w:tr w:rsidR="00B15D26" w:rsidRPr="00326E95" w14:paraId="03E82245" w14:textId="77777777" w:rsidTr="00F356B5">
        <w:trPr>
          <w:trHeight w:val="77"/>
        </w:trPr>
        <w:tc>
          <w:tcPr>
            <w:tcW w:w="3261" w:type="dxa"/>
            <w:vMerge/>
            <w:shd w:val="clear" w:color="auto" w:fill="auto"/>
            <w:vAlign w:val="center"/>
          </w:tcPr>
          <w:p w14:paraId="18F6FAD3" w14:textId="77777777" w:rsidR="00B15D26" w:rsidRPr="00E94837" w:rsidRDefault="00B15D26" w:rsidP="00B15D26">
            <w:pPr>
              <w:spacing w:after="0" w:line="240" w:lineRule="auto"/>
              <w:rPr>
                <w:rFonts w:ascii="Times New Roman" w:eastAsia="Times New Roman" w:hAnsi="Times New Roman" w:cs="Times New Roman"/>
                <w:b/>
                <w:bCs/>
                <w:lang w:eastAsia="es-DO"/>
              </w:rPr>
            </w:pPr>
          </w:p>
        </w:tc>
        <w:tc>
          <w:tcPr>
            <w:tcW w:w="5856" w:type="dxa"/>
            <w:shd w:val="clear" w:color="auto" w:fill="auto"/>
            <w:vAlign w:val="center"/>
          </w:tcPr>
          <w:p w14:paraId="56011DFC" w14:textId="081DF3BD" w:rsidR="00B15D26" w:rsidRPr="00FD409D" w:rsidRDefault="00B15D26" w:rsidP="00B15D26">
            <w:pPr>
              <w:spacing w:after="0" w:line="240" w:lineRule="auto"/>
              <w:rPr>
                <w:rFonts w:ascii="Times New Roman" w:eastAsia="Times New Roman" w:hAnsi="Times New Roman" w:cs="Times New Roman"/>
                <w:lang w:eastAsia="es-DO"/>
              </w:rPr>
            </w:pPr>
            <w:r w:rsidRPr="00FD409D">
              <w:rPr>
                <w:rFonts w:ascii="Times New Roman" w:eastAsia="Times New Roman" w:hAnsi="Times New Roman" w:cs="Times New Roman"/>
                <w:color w:val="000000"/>
                <w:lang w:eastAsia="es-DO"/>
              </w:rPr>
              <w:t>Cumplimiento de los plazos de las ordenes de servicio según las resoluciones de calidad de servicio.</w:t>
            </w:r>
          </w:p>
        </w:tc>
      </w:tr>
      <w:tr w:rsidR="00B15D26" w:rsidRPr="00326E95" w14:paraId="7D72BBB7" w14:textId="77777777" w:rsidTr="0047079F">
        <w:trPr>
          <w:trHeight w:val="798"/>
        </w:trPr>
        <w:tc>
          <w:tcPr>
            <w:tcW w:w="3261" w:type="dxa"/>
            <w:vMerge/>
            <w:shd w:val="clear" w:color="auto" w:fill="auto"/>
            <w:vAlign w:val="center"/>
          </w:tcPr>
          <w:p w14:paraId="3937B9E1" w14:textId="77777777" w:rsidR="00B15D26" w:rsidRPr="00E94837" w:rsidRDefault="00B15D26" w:rsidP="00B15D26">
            <w:pPr>
              <w:spacing w:after="0" w:line="240" w:lineRule="auto"/>
              <w:rPr>
                <w:rFonts w:ascii="Times New Roman" w:eastAsia="Times New Roman" w:hAnsi="Times New Roman" w:cs="Times New Roman"/>
                <w:b/>
                <w:bCs/>
                <w:lang w:eastAsia="es-DO"/>
              </w:rPr>
            </w:pPr>
          </w:p>
        </w:tc>
        <w:tc>
          <w:tcPr>
            <w:tcW w:w="5856" w:type="dxa"/>
            <w:shd w:val="clear" w:color="auto" w:fill="auto"/>
            <w:vAlign w:val="center"/>
          </w:tcPr>
          <w:p w14:paraId="29E2D0D8" w14:textId="001C43D9" w:rsidR="00B15D26" w:rsidRPr="00FD409D" w:rsidRDefault="00B15D26" w:rsidP="00B15D26">
            <w:pPr>
              <w:spacing w:after="0" w:line="240" w:lineRule="auto"/>
              <w:rPr>
                <w:rFonts w:ascii="Times New Roman" w:eastAsia="Times New Roman" w:hAnsi="Times New Roman" w:cs="Times New Roman"/>
                <w:lang w:eastAsia="es-DO"/>
              </w:rPr>
            </w:pPr>
            <w:r w:rsidRPr="00326E95">
              <w:rPr>
                <w:rFonts w:ascii="Times New Roman" w:eastAsia="Times New Roman" w:hAnsi="Times New Roman" w:cs="Times New Roman"/>
                <w:color w:val="000000"/>
                <w:lang w:eastAsia="es-DO"/>
              </w:rPr>
              <w:t>Reducir las deudas generadas en las diferentes carteras</w:t>
            </w:r>
            <w:r>
              <w:rPr>
                <w:rFonts w:ascii="Times New Roman" w:eastAsia="Times New Roman" w:hAnsi="Times New Roman" w:cs="Times New Roman"/>
                <w:color w:val="000000"/>
                <w:lang w:eastAsia="es-DO"/>
              </w:rPr>
              <w:t xml:space="preserve"> de clientes en Edenorte</w:t>
            </w:r>
            <w:r w:rsidRPr="00326E95">
              <w:rPr>
                <w:rFonts w:ascii="Times New Roman" w:eastAsia="Times New Roman" w:hAnsi="Times New Roman" w:cs="Times New Roman"/>
                <w:color w:val="000000"/>
                <w:lang w:eastAsia="es-DO"/>
              </w:rPr>
              <w:t>.</w:t>
            </w:r>
          </w:p>
        </w:tc>
      </w:tr>
      <w:tr w:rsidR="00B15D26" w:rsidRPr="00326E95" w14:paraId="4B6C3A47" w14:textId="77777777" w:rsidTr="00F356B5">
        <w:trPr>
          <w:trHeight w:val="77"/>
        </w:trPr>
        <w:tc>
          <w:tcPr>
            <w:tcW w:w="3261" w:type="dxa"/>
            <w:vMerge w:val="restart"/>
            <w:shd w:val="clear" w:color="auto" w:fill="auto"/>
            <w:vAlign w:val="center"/>
          </w:tcPr>
          <w:p w14:paraId="292C3FF3" w14:textId="245477C9" w:rsidR="00B15D26" w:rsidRPr="00E94837" w:rsidRDefault="00B15D26" w:rsidP="00B15D26">
            <w:pPr>
              <w:spacing w:after="0" w:line="240" w:lineRule="auto"/>
              <w:rPr>
                <w:rFonts w:ascii="Times New Roman" w:eastAsia="Times New Roman" w:hAnsi="Times New Roman" w:cs="Times New Roman"/>
                <w:b/>
                <w:bCs/>
                <w:lang w:eastAsia="es-DO"/>
              </w:rPr>
            </w:pPr>
            <w:r w:rsidRPr="00E94837">
              <w:rPr>
                <w:rFonts w:ascii="Times New Roman" w:eastAsia="Times New Roman" w:hAnsi="Times New Roman" w:cs="Times New Roman"/>
                <w:b/>
                <w:bCs/>
                <w:lang w:eastAsia="es-DO"/>
              </w:rPr>
              <w:t>Garantizar la calidad y seguridad del suministro de energía</w:t>
            </w:r>
          </w:p>
        </w:tc>
        <w:tc>
          <w:tcPr>
            <w:tcW w:w="5856" w:type="dxa"/>
            <w:shd w:val="clear" w:color="auto" w:fill="auto"/>
            <w:vAlign w:val="center"/>
          </w:tcPr>
          <w:p w14:paraId="219E27DE" w14:textId="7AEB0FE9" w:rsidR="00B15D26" w:rsidRPr="00FD409D" w:rsidRDefault="00B15D26" w:rsidP="00B15D26">
            <w:pPr>
              <w:spacing w:after="0" w:line="240" w:lineRule="auto"/>
              <w:rPr>
                <w:rFonts w:ascii="Times New Roman" w:eastAsia="Times New Roman" w:hAnsi="Times New Roman" w:cs="Times New Roman"/>
                <w:lang w:eastAsia="es-DO"/>
              </w:rPr>
            </w:pPr>
            <w:r>
              <w:rPr>
                <w:rFonts w:ascii="Times New Roman" w:eastAsia="Times New Roman" w:hAnsi="Times New Roman" w:cs="Times New Roman"/>
                <w:color w:val="000000"/>
                <w:lang w:eastAsia="es-DO"/>
              </w:rPr>
              <w:t>Implementar un p</w:t>
            </w:r>
            <w:r w:rsidRPr="00326E95">
              <w:rPr>
                <w:rFonts w:ascii="Times New Roman" w:eastAsia="Times New Roman" w:hAnsi="Times New Roman" w:cs="Times New Roman"/>
                <w:color w:val="000000"/>
                <w:lang w:eastAsia="es-DO"/>
              </w:rPr>
              <w:t xml:space="preserve">lan de conectividad de circuitos y reposición de </w:t>
            </w:r>
            <w:proofErr w:type="spellStart"/>
            <w:r w:rsidRPr="00326E95">
              <w:rPr>
                <w:rFonts w:ascii="Times New Roman" w:eastAsia="Times New Roman" w:hAnsi="Times New Roman" w:cs="Times New Roman"/>
                <w:color w:val="000000"/>
                <w:lang w:eastAsia="es-DO"/>
              </w:rPr>
              <w:t>ITCs</w:t>
            </w:r>
            <w:proofErr w:type="spellEnd"/>
            <w:r w:rsidRPr="00326E95">
              <w:rPr>
                <w:rFonts w:ascii="Times New Roman" w:eastAsia="Times New Roman" w:hAnsi="Times New Roman" w:cs="Times New Roman"/>
                <w:color w:val="000000"/>
                <w:lang w:eastAsia="es-DO"/>
              </w:rPr>
              <w:t xml:space="preserve"> averiados.</w:t>
            </w:r>
          </w:p>
        </w:tc>
      </w:tr>
      <w:tr w:rsidR="00B15D26" w:rsidRPr="00326E95" w14:paraId="32510E60" w14:textId="77777777" w:rsidTr="00E94837">
        <w:trPr>
          <w:trHeight w:val="604"/>
        </w:trPr>
        <w:tc>
          <w:tcPr>
            <w:tcW w:w="3261" w:type="dxa"/>
            <w:vMerge/>
            <w:shd w:val="clear" w:color="auto" w:fill="auto"/>
            <w:vAlign w:val="center"/>
          </w:tcPr>
          <w:p w14:paraId="0E571855" w14:textId="77777777" w:rsidR="00B15D26" w:rsidRPr="00E94837" w:rsidRDefault="00B15D26" w:rsidP="00B15D26">
            <w:pPr>
              <w:spacing w:after="0" w:line="240" w:lineRule="auto"/>
              <w:rPr>
                <w:rFonts w:ascii="Times New Roman" w:eastAsia="Times New Roman" w:hAnsi="Times New Roman" w:cs="Times New Roman"/>
                <w:b/>
                <w:bCs/>
                <w:lang w:eastAsia="es-DO"/>
              </w:rPr>
            </w:pPr>
          </w:p>
        </w:tc>
        <w:tc>
          <w:tcPr>
            <w:tcW w:w="5856" w:type="dxa"/>
            <w:shd w:val="clear" w:color="auto" w:fill="auto"/>
            <w:vAlign w:val="center"/>
          </w:tcPr>
          <w:p w14:paraId="3E4D30AC" w14:textId="26CE59F4" w:rsidR="00B15D26" w:rsidRPr="00FD409D" w:rsidRDefault="00B15D26" w:rsidP="00B15D26">
            <w:pPr>
              <w:spacing w:after="0" w:line="240" w:lineRule="auto"/>
              <w:rPr>
                <w:rFonts w:ascii="Times New Roman" w:eastAsia="Times New Roman" w:hAnsi="Times New Roman" w:cs="Times New Roman"/>
                <w:lang w:eastAsia="es-DO"/>
              </w:rPr>
            </w:pPr>
            <w:r w:rsidRPr="00326E95">
              <w:rPr>
                <w:rFonts w:ascii="Times New Roman" w:eastAsia="Times New Roman" w:hAnsi="Times New Roman" w:cs="Times New Roman"/>
                <w:color w:val="000000"/>
                <w:lang w:eastAsia="es-DO"/>
              </w:rPr>
              <w:t>Repotenciación de Subestaciones</w:t>
            </w:r>
          </w:p>
        </w:tc>
      </w:tr>
      <w:tr w:rsidR="00B15D26" w:rsidRPr="00326E95" w14:paraId="4E177673" w14:textId="77777777" w:rsidTr="00F356B5">
        <w:trPr>
          <w:trHeight w:val="77"/>
        </w:trPr>
        <w:tc>
          <w:tcPr>
            <w:tcW w:w="3261" w:type="dxa"/>
            <w:vMerge w:val="restart"/>
            <w:shd w:val="clear" w:color="auto" w:fill="auto"/>
            <w:vAlign w:val="center"/>
          </w:tcPr>
          <w:p w14:paraId="14B3488A" w14:textId="02B2B408" w:rsidR="00B15D26" w:rsidRPr="00E94837" w:rsidRDefault="00B15D26" w:rsidP="00B15D26">
            <w:pPr>
              <w:spacing w:after="0" w:line="240" w:lineRule="auto"/>
              <w:rPr>
                <w:rFonts w:ascii="Times New Roman" w:eastAsia="Times New Roman" w:hAnsi="Times New Roman" w:cs="Times New Roman"/>
                <w:b/>
                <w:bCs/>
                <w:lang w:eastAsia="es-DO"/>
              </w:rPr>
            </w:pPr>
            <w:r w:rsidRPr="00E94837">
              <w:rPr>
                <w:rFonts w:ascii="Times New Roman" w:eastAsia="Times New Roman" w:hAnsi="Times New Roman" w:cs="Times New Roman"/>
                <w:b/>
                <w:bCs/>
                <w:lang w:eastAsia="es-DO"/>
              </w:rPr>
              <w:t>Eficientizar las operaciones de la empresa</w:t>
            </w:r>
          </w:p>
          <w:p w14:paraId="3CF2A269" w14:textId="77777777" w:rsidR="00B15D26" w:rsidRPr="00E94837" w:rsidRDefault="00B15D26" w:rsidP="00B15D26">
            <w:pPr>
              <w:spacing w:after="0" w:line="240" w:lineRule="auto"/>
              <w:rPr>
                <w:rFonts w:ascii="Times New Roman" w:eastAsia="Times New Roman" w:hAnsi="Times New Roman" w:cs="Times New Roman"/>
                <w:b/>
                <w:bCs/>
                <w:lang w:eastAsia="es-DO"/>
              </w:rPr>
            </w:pPr>
          </w:p>
          <w:p w14:paraId="4F616875" w14:textId="77777777" w:rsidR="00B15D26" w:rsidRPr="00E94837" w:rsidRDefault="00B15D26" w:rsidP="00B15D26">
            <w:pPr>
              <w:spacing w:after="0" w:line="240" w:lineRule="auto"/>
              <w:rPr>
                <w:rFonts w:ascii="Times New Roman" w:eastAsia="Times New Roman" w:hAnsi="Times New Roman" w:cs="Times New Roman"/>
                <w:b/>
                <w:bCs/>
                <w:lang w:eastAsia="es-DO"/>
              </w:rPr>
            </w:pPr>
          </w:p>
        </w:tc>
        <w:tc>
          <w:tcPr>
            <w:tcW w:w="5856" w:type="dxa"/>
            <w:shd w:val="clear" w:color="auto" w:fill="auto"/>
            <w:vAlign w:val="center"/>
          </w:tcPr>
          <w:p w14:paraId="66F131FC" w14:textId="434D6C89" w:rsidR="00B15D26" w:rsidRPr="00FD409D" w:rsidRDefault="00B15D26" w:rsidP="00B15D26">
            <w:pPr>
              <w:spacing w:after="0" w:line="240" w:lineRule="auto"/>
              <w:rPr>
                <w:rFonts w:ascii="Times New Roman" w:eastAsia="Times New Roman" w:hAnsi="Times New Roman" w:cs="Times New Roman"/>
                <w:lang w:eastAsia="es-DO"/>
              </w:rPr>
            </w:pPr>
            <w:r w:rsidRPr="00FD409D">
              <w:rPr>
                <w:rFonts w:ascii="Times New Roman" w:eastAsia="Times New Roman" w:hAnsi="Times New Roman" w:cs="Times New Roman"/>
                <w:lang w:eastAsia="es-DO"/>
              </w:rPr>
              <w:t>Asegurar el abastecimiento oportuno y de calidad de materiales y servicios</w:t>
            </w:r>
          </w:p>
        </w:tc>
      </w:tr>
      <w:tr w:rsidR="00B15D26" w:rsidRPr="00326E95" w14:paraId="7205F851" w14:textId="77777777" w:rsidTr="00F356B5">
        <w:trPr>
          <w:trHeight w:val="77"/>
        </w:trPr>
        <w:tc>
          <w:tcPr>
            <w:tcW w:w="3261" w:type="dxa"/>
            <w:vMerge/>
            <w:shd w:val="clear" w:color="auto" w:fill="auto"/>
            <w:vAlign w:val="center"/>
          </w:tcPr>
          <w:p w14:paraId="7AEA1BCD" w14:textId="77777777" w:rsidR="00B15D26" w:rsidRPr="00E94837" w:rsidRDefault="00B15D26" w:rsidP="00B15D26">
            <w:pPr>
              <w:spacing w:after="0" w:line="240" w:lineRule="auto"/>
              <w:rPr>
                <w:rFonts w:ascii="Times New Roman" w:eastAsia="Times New Roman" w:hAnsi="Times New Roman" w:cs="Times New Roman"/>
                <w:b/>
                <w:bCs/>
                <w:lang w:eastAsia="es-DO"/>
              </w:rPr>
            </w:pPr>
          </w:p>
        </w:tc>
        <w:tc>
          <w:tcPr>
            <w:tcW w:w="5856" w:type="dxa"/>
            <w:shd w:val="clear" w:color="auto" w:fill="auto"/>
            <w:vAlign w:val="center"/>
          </w:tcPr>
          <w:p w14:paraId="023979E5" w14:textId="0C49AE2C" w:rsidR="00B15D26" w:rsidRPr="00FD409D" w:rsidRDefault="00B15D26" w:rsidP="00B15D26">
            <w:pPr>
              <w:spacing w:after="0" w:line="240" w:lineRule="auto"/>
              <w:rPr>
                <w:rFonts w:ascii="Times New Roman" w:eastAsia="Times New Roman" w:hAnsi="Times New Roman" w:cs="Times New Roman"/>
                <w:lang w:eastAsia="es-DO"/>
              </w:rPr>
            </w:pPr>
            <w:r w:rsidRPr="00FD409D">
              <w:rPr>
                <w:rFonts w:ascii="Times New Roman" w:eastAsia="Times New Roman" w:hAnsi="Times New Roman" w:cs="Times New Roman"/>
                <w:lang w:eastAsia="es-DO"/>
              </w:rPr>
              <w:t>Optimizar los sistemas de control y seguimiento a la gestión.</w:t>
            </w:r>
          </w:p>
        </w:tc>
      </w:tr>
      <w:tr w:rsidR="00B15D26" w:rsidRPr="00326E95" w14:paraId="78A9EC3E" w14:textId="77777777" w:rsidTr="00F356B5">
        <w:trPr>
          <w:trHeight w:val="77"/>
        </w:trPr>
        <w:tc>
          <w:tcPr>
            <w:tcW w:w="3261" w:type="dxa"/>
            <w:vMerge/>
            <w:shd w:val="clear" w:color="auto" w:fill="auto"/>
            <w:vAlign w:val="center"/>
          </w:tcPr>
          <w:p w14:paraId="19DDDF8C" w14:textId="77777777" w:rsidR="00B15D26" w:rsidRPr="00E94837" w:rsidRDefault="00B15D26" w:rsidP="00B15D26">
            <w:pPr>
              <w:spacing w:after="0" w:line="240" w:lineRule="auto"/>
              <w:rPr>
                <w:rFonts w:ascii="Times New Roman" w:eastAsia="Times New Roman" w:hAnsi="Times New Roman" w:cs="Times New Roman"/>
                <w:b/>
                <w:bCs/>
                <w:lang w:eastAsia="es-DO"/>
              </w:rPr>
            </w:pPr>
          </w:p>
        </w:tc>
        <w:tc>
          <w:tcPr>
            <w:tcW w:w="5856" w:type="dxa"/>
            <w:shd w:val="clear" w:color="auto" w:fill="auto"/>
            <w:vAlign w:val="center"/>
          </w:tcPr>
          <w:p w14:paraId="6FD5D06E" w14:textId="01AB7EC4" w:rsidR="00B15D26" w:rsidRPr="00FD409D" w:rsidRDefault="00B15D26" w:rsidP="00B15D26">
            <w:pPr>
              <w:spacing w:after="0" w:line="240" w:lineRule="auto"/>
              <w:rPr>
                <w:rFonts w:ascii="Times New Roman" w:eastAsia="Times New Roman" w:hAnsi="Times New Roman" w:cs="Times New Roman"/>
                <w:lang w:eastAsia="es-DO"/>
              </w:rPr>
            </w:pPr>
            <w:r>
              <w:rPr>
                <w:rFonts w:ascii="Times New Roman" w:eastAsia="Times New Roman" w:hAnsi="Times New Roman" w:cs="Times New Roman"/>
                <w:lang w:eastAsia="es-DO"/>
              </w:rPr>
              <w:t>A</w:t>
            </w:r>
            <w:r w:rsidRPr="00FB5C73">
              <w:rPr>
                <w:rFonts w:ascii="Times New Roman" w:eastAsia="Times New Roman" w:hAnsi="Times New Roman" w:cs="Times New Roman"/>
                <w:lang w:eastAsia="es-DO"/>
              </w:rPr>
              <w:t>segurar la</w:t>
            </w:r>
            <w:r>
              <w:rPr>
                <w:rFonts w:ascii="Times New Roman" w:eastAsia="Times New Roman" w:hAnsi="Times New Roman" w:cs="Times New Roman"/>
                <w:lang w:eastAsia="es-DO"/>
              </w:rPr>
              <w:t>s</w:t>
            </w:r>
            <w:r w:rsidRPr="00FB5C73">
              <w:rPr>
                <w:rFonts w:ascii="Times New Roman" w:eastAsia="Times New Roman" w:hAnsi="Times New Roman" w:cs="Times New Roman"/>
                <w:lang w:eastAsia="es-DO"/>
              </w:rPr>
              <w:t xml:space="preserve"> implementacion</w:t>
            </w:r>
            <w:r>
              <w:rPr>
                <w:rFonts w:ascii="Times New Roman" w:eastAsia="Times New Roman" w:hAnsi="Times New Roman" w:cs="Times New Roman"/>
                <w:lang w:eastAsia="es-DO"/>
              </w:rPr>
              <w:t>es</w:t>
            </w:r>
            <w:r w:rsidRPr="00FB5C73">
              <w:rPr>
                <w:rFonts w:ascii="Times New Roman" w:eastAsia="Times New Roman" w:hAnsi="Times New Roman" w:cs="Times New Roman"/>
                <w:lang w:eastAsia="es-DO"/>
              </w:rPr>
              <w:t xml:space="preserve"> de las </w:t>
            </w:r>
            <w:r>
              <w:rPr>
                <w:rFonts w:ascii="Times New Roman" w:eastAsia="Times New Roman" w:hAnsi="Times New Roman" w:cs="Times New Roman"/>
                <w:lang w:eastAsia="es-DO"/>
              </w:rPr>
              <w:t xml:space="preserve">mejoras </w:t>
            </w:r>
            <w:r w:rsidRPr="00FB5C73">
              <w:rPr>
                <w:rFonts w:ascii="Times New Roman" w:eastAsia="Times New Roman" w:hAnsi="Times New Roman" w:cs="Times New Roman"/>
                <w:lang w:eastAsia="es-DO"/>
              </w:rPr>
              <w:t xml:space="preserve">presentadas </w:t>
            </w:r>
            <w:r>
              <w:rPr>
                <w:rFonts w:ascii="Times New Roman" w:eastAsia="Times New Roman" w:hAnsi="Times New Roman" w:cs="Times New Roman"/>
                <w:lang w:eastAsia="es-DO"/>
              </w:rPr>
              <w:t>fruto de los procesos de auditoría.</w:t>
            </w:r>
          </w:p>
        </w:tc>
      </w:tr>
      <w:tr w:rsidR="00B15D26" w:rsidRPr="00326E95" w14:paraId="4E104144" w14:textId="77777777" w:rsidTr="00F356B5">
        <w:trPr>
          <w:trHeight w:val="77"/>
        </w:trPr>
        <w:tc>
          <w:tcPr>
            <w:tcW w:w="3261" w:type="dxa"/>
            <w:vMerge/>
            <w:shd w:val="clear" w:color="auto" w:fill="auto"/>
            <w:vAlign w:val="center"/>
          </w:tcPr>
          <w:p w14:paraId="0D481882" w14:textId="77777777" w:rsidR="00B15D26" w:rsidRPr="00E94837" w:rsidRDefault="00B15D26" w:rsidP="00B15D26">
            <w:pPr>
              <w:spacing w:after="0" w:line="240" w:lineRule="auto"/>
              <w:rPr>
                <w:rFonts w:ascii="Times New Roman" w:eastAsia="Times New Roman" w:hAnsi="Times New Roman" w:cs="Times New Roman"/>
                <w:b/>
                <w:bCs/>
                <w:lang w:eastAsia="es-DO"/>
              </w:rPr>
            </w:pPr>
          </w:p>
        </w:tc>
        <w:tc>
          <w:tcPr>
            <w:tcW w:w="5856" w:type="dxa"/>
            <w:shd w:val="clear" w:color="auto" w:fill="auto"/>
            <w:vAlign w:val="center"/>
          </w:tcPr>
          <w:p w14:paraId="21E0F47E" w14:textId="2B2AE232" w:rsidR="00B15D26" w:rsidRPr="00FD409D" w:rsidRDefault="00B15D26" w:rsidP="00B15D26">
            <w:pPr>
              <w:spacing w:after="0" w:line="240" w:lineRule="auto"/>
              <w:rPr>
                <w:rFonts w:ascii="Times New Roman" w:eastAsia="Times New Roman" w:hAnsi="Times New Roman" w:cs="Times New Roman"/>
                <w:lang w:eastAsia="es-DO"/>
              </w:rPr>
            </w:pPr>
            <w:r w:rsidRPr="00326E95">
              <w:rPr>
                <w:rFonts w:ascii="Times New Roman" w:eastAsia="Times New Roman" w:hAnsi="Times New Roman" w:cs="Times New Roman"/>
                <w:color w:val="000000"/>
                <w:lang w:eastAsia="es-DO"/>
              </w:rPr>
              <w:t>Dar respuestas oportunas a los requerimientos solicitados</w:t>
            </w:r>
            <w:r>
              <w:rPr>
                <w:rFonts w:ascii="Times New Roman" w:eastAsia="Times New Roman" w:hAnsi="Times New Roman" w:cs="Times New Roman"/>
                <w:color w:val="000000"/>
                <w:lang w:eastAsia="es-DO"/>
              </w:rPr>
              <w:t xml:space="preserve"> en las auditorías internas.</w:t>
            </w:r>
          </w:p>
        </w:tc>
      </w:tr>
      <w:tr w:rsidR="00B15D26" w:rsidRPr="00326E95" w14:paraId="4A5289F8" w14:textId="77777777" w:rsidTr="00F356B5">
        <w:trPr>
          <w:trHeight w:val="77"/>
        </w:trPr>
        <w:tc>
          <w:tcPr>
            <w:tcW w:w="3261" w:type="dxa"/>
            <w:vMerge/>
            <w:shd w:val="clear" w:color="auto" w:fill="auto"/>
            <w:vAlign w:val="center"/>
          </w:tcPr>
          <w:p w14:paraId="484EB2A8" w14:textId="77777777" w:rsidR="00B15D26" w:rsidRPr="00E94837" w:rsidRDefault="00B15D26" w:rsidP="00B15D26">
            <w:pPr>
              <w:spacing w:after="0" w:line="240" w:lineRule="auto"/>
              <w:rPr>
                <w:rFonts w:ascii="Times New Roman" w:eastAsia="Times New Roman" w:hAnsi="Times New Roman" w:cs="Times New Roman"/>
                <w:b/>
                <w:bCs/>
                <w:lang w:eastAsia="es-DO"/>
              </w:rPr>
            </w:pPr>
          </w:p>
        </w:tc>
        <w:tc>
          <w:tcPr>
            <w:tcW w:w="5856" w:type="dxa"/>
            <w:shd w:val="clear" w:color="auto" w:fill="auto"/>
            <w:vAlign w:val="center"/>
          </w:tcPr>
          <w:p w14:paraId="0E28B272" w14:textId="27346C76" w:rsidR="00B15D26" w:rsidRPr="00FD409D" w:rsidRDefault="00B15D26" w:rsidP="00B15D26">
            <w:pPr>
              <w:spacing w:after="0" w:line="240" w:lineRule="auto"/>
              <w:rPr>
                <w:rFonts w:ascii="Times New Roman" w:eastAsia="Times New Roman" w:hAnsi="Times New Roman" w:cs="Times New Roman"/>
                <w:lang w:eastAsia="es-DO"/>
              </w:rPr>
            </w:pPr>
            <w:r>
              <w:rPr>
                <w:rFonts w:ascii="Times New Roman" w:eastAsia="Times New Roman" w:hAnsi="Times New Roman" w:cs="Times New Roman"/>
                <w:color w:val="000000"/>
                <w:lang w:eastAsia="es-DO"/>
              </w:rPr>
              <w:t>Desarrollar</w:t>
            </w:r>
            <w:r w:rsidRPr="00326E95">
              <w:rPr>
                <w:rFonts w:ascii="Times New Roman" w:eastAsia="Times New Roman" w:hAnsi="Times New Roman" w:cs="Times New Roman"/>
                <w:color w:val="000000"/>
                <w:lang w:eastAsia="es-DO"/>
              </w:rPr>
              <w:t xml:space="preserve"> técnico</w:t>
            </w:r>
            <w:r>
              <w:rPr>
                <w:rFonts w:ascii="Times New Roman" w:eastAsia="Times New Roman" w:hAnsi="Times New Roman" w:cs="Times New Roman"/>
                <w:color w:val="000000"/>
                <w:lang w:eastAsia="es-DO"/>
              </w:rPr>
              <w:t>s que puedan</w:t>
            </w:r>
            <w:r w:rsidRPr="00326E95">
              <w:rPr>
                <w:rFonts w:ascii="Times New Roman" w:eastAsia="Times New Roman" w:hAnsi="Times New Roman" w:cs="Times New Roman"/>
                <w:color w:val="000000"/>
                <w:lang w:eastAsia="es-DO"/>
              </w:rPr>
              <w:t xml:space="preserve"> auditar los grandes clientes varias veces en el año.</w:t>
            </w:r>
          </w:p>
        </w:tc>
      </w:tr>
      <w:tr w:rsidR="00B15D26" w:rsidRPr="00326E95" w14:paraId="15E9E70C" w14:textId="77777777" w:rsidTr="00F356B5">
        <w:trPr>
          <w:trHeight w:val="77"/>
        </w:trPr>
        <w:tc>
          <w:tcPr>
            <w:tcW w:w="3261" w:type="dxa"/>
            <w:vMerge w:val="restart"/>
            <w:shd w:val="clear" w:color="auto" w:fill="auto"/>
            <w:vAlign w:val="center"/>
          </w:tcPr>
          <w:p w14:paraId="303087C2" w14:textId="2A79F248" w:rsidR="00B15D26" w:rsidRPr="00E94837" w:rsidRDefault="00B15D26" w:rsidP="00B15D26">
            <w:pPr>
              <w:spacing w:after="0" w:line="240" w:lineRule="auto"/>
              <w:rPr>
                <w:rFonts w:ascii="Times New Roman" w:eastAsia="Times New Roman" w:hAnsi="Times New Roman" w:cs="Times New Roman"/>
                <w:b/>
                <w:bCs/>
                <w:lang w:eastAsia="es-DO"/>
              </w:rPr>
            </w:pPr>
            <w:r w:rsidRPr="00E94837">
              <w:rPr>
                <w:rFonts w:ascii="Times New Roman" w:eastAsia="Times New Roman" w:hAnsi="Times New Roman" w:cs="Times New Roman"/>
                <w:b/>
                <w:bCs/>
                <w:lang w:eastAsia="es-DO"/>
              </w:rPr>
              <w:t>Optimizar el sistema de gestión del talento humano</w:t>
            </w:r>
          </w:p>
        </w:tc>
        <w:tc>
          <w:tcPr>
            <w:tcW w:w="5856" w:type="dxa"/>
            <w:shd w:val="clear" w:color="auto" w:fill="auto"/>
            <w:vAlign w:val="center"/>
          </w:tcPr>
          <w:p w14:paraId="50D4FC8F" w14:textId="7326F44E" w:rsidR="00B15D26" w:rsidRPr="00FD409D" w:rsidRDefault="00B15D26" w:rsidP="00B15D26">
            <w:pPr>
              <w:spacing w:after="0" w:line="240" w:lineRule="auto"/>
              <w:rPr>
                <w:rFonts w:ascii="Times New Roman" w:eastAsia="Times New Roman" w:hAnsi="Times New Roman" w:cs="Times New Roman"/>
                <w:lang w:eastAsia="es-DO"/>
              </w:rPr>
            </w:pPr>
            <w:r w:rsidRPr="00FD409D">
              <w:rPr>
                <w:rFonts w:ascii="Times New Roman" w:eastAsia="Times New Roman" w:hAnsi="Times New Roman" w:cs="Times New Roman"/>
                <w:color w:val="000000"/>
                <w:lang w:eastAsia="es-DO"/>
              </w:rPr>
              <w:t>Alinear el plan de capacitación a los objetivos estratégicos de la organización</w:t>
            </w:r>
          </w:p>
        </w:tc>
      </w:tr>
      <w:tr w:rsidR="00B15D26" w:rsidRPr="00326E95" w14:paraId="74C3DE54" w14:textId="77777777" w:rsidTr="00F356B5">
        <w:trPr>
          <w:trHeight w:val="77"/>
        </w:trPr>
        <w:tc>
          <w:tcPr>
            <w:tcW w:w="3261" w:type="dxa"/>
            <w:vMerge/>
            <w:shd w:val="clear" w:color="auto" w:fill="auto"/>
            <w:vAlign w:val="center"/>
          </w:tcPr>
          <w:p w14:paraId="1D6C08D6" w14:textId="77777777" w:rsidR="00B15D26" w:rsidRPr="00E94837" w:rsidRDefault="00B15D26" w:rsidP="00B15D26">
            <w:pPr>
              <w:spacing w:after="0" w:line="240" w:lineRule="auto"/>
              <w:rPr>
                <w:rFonts w:ascii="Times New Roman" w:eastAsia="Times New Roman" w:hAnsi="Times New Roman" w:cs="Times New Roman"/>
                <w:b/>
                <w:bCs/>
                <w:lang w:eastAsia="es-DO"/>
              </w:rPr>
            </w:pPr>
          </w:p>
        </w:tc>
        <w:tc>
          <w:tcPr>
            <w:tcW w:w="5856" w:type="dxa"/>
            <w:shd w:val="clear" w:color="auto" w:fill="auto"/>
            <w:vAlign w:val="center"/>
          </w:tcPr>
          <w:p w14:paraId="549BB6E2" w14:textId="3877591C" w:rsidR="00B15D26" w:rsidRPr="00FD409D" w:rsidRDefault="00B15D26" w:rsidP="00B15D26">
            <w:pPr>
              <w:spacing w:after="0" w:line="240" w:lineRule="auto"/>
              <w:rPr>
                <w:rFonts w:ascii="Times New Roman" w:eastAsia="Times New Roman" w:hAnsi="Times New Roman" w:cs="Times New Roman"/>
                <w:lang w:eastAsia="es-DO"/>
              </w:rPr>
            </w:pPr>
            <w:r w:rsidRPr="00326E95">
              <w:rPr>
                <w:rFonts w:ascii="Times New Roman" w:eastAsia="Times New Roman" w:hAnsi="Times New Roman" w:cs="Times New Roman"/>
                <w:color w:val="000000"/>
                <w:lang w:eastAsia="es-DO"/>
              </w:rPr>
              <w:t>Evento 10k de energía</w:t>
            </w:r>
          </w:p>
        </w:tc>
      </w:tr>
      <w:tr w:rsidR="00B15D26" w:rsidRPr="00326E95" w14:paraId="62453C97" w14:textId="77777777" w:rsidTr="00F356B5">
        <w:trPr>
          <w:trHeight w:val="77"/>
        </w:trPr>
        <w:tc>
          <w:tcPr>
            <w:tcW w:w="3261" w:type="dxa"/>
            <w:vMerge/>
            <w:shd w:val="clear" w:color="auto" w:fill="auto"/>
            <w:vAlign w:val="center"/>
          </w:tcPr>
          <w:p w14:paraId="4EA98C33" w14:textId="77777777" w:rsidR="00B15D26" w:rsidRPr="00E94837" w:rsidRDefault="00B15D26" w:rsidP="00B15D26">
            <w:pPr>
              <w:spacing w:after="0" w:line="240" w:lineRule="auto"/>
              <w:rPr>
                <w:rFonts w:ascii="Times New Roman" w:eastAsia="Times New Roman" w:hAnsi="Times New Roman" w:cs="Times New Roman"/>
                <w:b/>
                <w:bCs/>
                <w:lang w:eastAsia="es-DO"/>
              </w:rPr>
            </w:pPr>
          </w:p>
        </w:tc>
        <w:tc>
          <w:tcPr>
            <w:tcW w:w="5856" w:type="dxa"/>
            <w:shd w:val="clear" w:color="auto" w:fill="auto"/>
            <w:vAlign w:val="center"/>
          </w:tcPr>
          <w:p w14:paraId="59746B4D" w14:textId="55A25BEA" w:rsidR="00B15D26" w:rsidRPr="00FD409D" w:rsidRDefault="00B15D26" w:rsidP="00B15D26">
            <w:pPr>
              <w:spacing w:after="0" w:line="240" w:lineRule="auto"/>
              <w:rPr>
                <w:rFonts w:ascii="Times New Roman" w:eastAsia="Times New Roman" w:hAnsi="Times New Roman" w:cs="Times New Roman"/>
                <w:lang w:eastAsia="es-DO"/>
              </w:rPr>
            </w:pPr>
            <w:r w:rsidRPr="00326E95">
              <w:rPr>
                <w:rFonts w:ascii="Times New Roman" w:eastAsia="Times New Roman" w:hAnsi="Times New Roman" w:cs="Times New Roman"/>
                <w:color w:val="000000"/>
                <w:lang w:eastAsia="es-DO"/>
              </w:rPr>
              <w:t>Bombillo Dorado</w:t>
            </w:r>
          </w:p>
        </w:tc>
      </w:tr>
      <w:tr w:rsidR="00B15D26" w:rsidRPr="00326E95" w14:paraId="4333DCA7" w14:textId="77777777" w:rsidTr="00F356B5">
        <w:trPr>
          <w:trHeight w:val="77"/>
        </w:trPr>
        <w:tc>
          <w:tcPr>
            <w:tcW w:w="3261" w:type="dxa"/>
            <w:vMerge/>
            <w:shd w:val="clear" w:color="auto" w:fill="auto"/>
            <w:vAlign w:val="center"/>
          </w:tcPr>
          <w:p w14:paraId="1D4029F5" w14:textId="77777777" w:rsidR="00B15D26" w:rsidRPr="00E94837" w:rsidRDefault="00B15D26" w:rsidP="00B15D26">
            <w:pPr>
              <w:spacing w:after="0" w:line="240" w:lineRule="auto"/>
              <w:rPr>
                <w:rFonts w:ascii="Times New Roman" w:eastAsia="Times New Roman" w:hAnsi="Times New Roman" w:cs="Times New Roman"/>
                <w:b/>
                <w:bCs/>
                <w:lang w:eastAsia="es-DO"/>
              </w:rPr>
            </w:pPr>
          </w:p>
        </w:tc>
        <w:tc>
          <w:tcPr>
            <w:tcW w:w="5856" w:type="dxa"/>
            <w:shd w:val="clear" w:color="auto" w:fill="auto"/>
            <w:vAlign w:val="center"/>
          </w:tcPr>
          <w:p w14:paraId="41966F2D" w14:textId="50AD0A8E" w:rsidR="00B15D26" w:rsidRPr="00FD409D" w:rsidRDefault="00B15D26" w:rsidP="00B15D26">
            <w:pPr>
              <w:spacing w:after="0" w:line="240" w:lineRule="auto"/>
              <w:rPr>
                <w:rFonts w:ascii="Times New Roman" w:eastAsia="Times New Roman" w:hAnsi="Times New Roman" w:cs="Times New Roman"/>
                <w:lang w:eastAsia="es-DO"/>
              </w:rPr>
            </w:pPr>
            <w:r w:rsidRPr="00326E95">
              <w:rPr>
                <w:rFonts w:ascii="Times New Roman" w:eastAsia="Times New Roman" w:hAnsi="Times New Roman" w:cs="Times New Roman"/>
                <w:color w:val="000000"/>
                <w:lang w:eastAsia="es-DO"/>
              </w:rPr>
              <w:t>Campaña Edenorte reconoce tus valores</w:t>
            </w:r>
          </w:p>
        </w:tc>
      </w:tr>
      <w:tr w:rsidR="00B15D26" w:rsidRPr="00326E95" w14:paraId="54D8426C" w14:textId="77777777" w:rsidTr="00F356B5">
        <w:trPr>
          <w:trHeight w:val="77"/>
        </w:trPr>
        <w:tc>
          <w:tcPr>
            <w:tcW w:w="3261" w:type="dxa"/>
            <w:vMerge/>
            <w:shd w:val="clear" w:color="auto" w:fill="auto"/>
            <w:vAlign w:val="center"/>
          </w:tcPr>
          <w:p w14:paraId="4162FC72" w14:textId="77777777" w:rsidR="00B15D26" w:rsidRPr="00E94837" w:rsidRDefault="00B15D26" w:rsidP="00B15D26">
            <w:pPr>
              <w:spacing w:after="0" w:line="240" w:lineRule="auto"/>
              <w:rPr>
                <w:rFonts w:ascii="Times New Roman" w:eastAsia="Times New Roman" w:hAnsi="Times New Roman" w:cs="Times New Roman"/>
                <w:b/>
                <w:bCs/>
                <w:lang w:eastAsia="es-DO"/>
              </w:rPr>
            </w:pPr>
          </w:p>
        </w:tc>
        <w:tc>
          <w:tcPr>
            <w:tcW w:w="5856" w:type="dxa"/>
            <w:shd w:val="clear" w:color="auto" w:fill="auto"/>
            <w:vAlign w:val="center"/>
          </w:tcPr>
          <w:p w14:paraId="0D7B78DC" w14:textId="197ACEAB" w:rsidR="00B15D26" w:rsidRPr="00FD409D" w:rsidRDefault="00B15D26" w:rsidP="00B15D26">
            <w:pPr>
              <w:spacing w:after="0" w:line="240" w:lineRule="auto"/>
              <w:rPr>
                <w:rFonts w:ascii="Times New Roman" w:eastAsia="Times New Roman" w:hAnsi="Times New Roman" w:cs="Times New Roman"/>
                <w:lang w:eastAsia="es-DO"/>
              </w:rPr>
            </w:pPr>
            <w:r w:rsidRPr="00326E95">
              <w:rPr>
                <w:rFonts w:ascii="Times New Roman" w:eastAsia="Times New Roman" w:hAnsi="Times New Roman" w:cs="Times New Roman"/>
                <w:color w:val="000000"/>
                <w:lang w:eastAsia="es-DO"/>
              </w:rPr>
              <w:t>Estudios de microclimas</w:t>
            </w:r>
          </w:p>
        </w:tc>
      </w:tr>
      <w:tr w:rsidR="00B15D26" w:rsidRPr="00326E95" w14:paraId="55A4D6EE" w14:textId="77777777" w:rsidTr="00F356B5">
        <w:trPr>
          <w:trHeight w:val="77"/>
        </w:trPr>
        <w:tc>
          <w:tcPr>
            <w:tcW w:w="3261" w:type="dxa"/>
            <w:vMerge/>
            <w:shd w:val="clear" w:color="auto" w:fill="auto"/>
            <w:vAlign w:val="center"/>
          </w:tcPr>
          <w:p w14:paraId="6C79DAFE" w14:textId="77777777" w:rsidR="00B15D26" w:rsidRPr="00E94837" w:rsidRDefault="00B15D26" w:rsidP="00B15D26">
            <w:pPr>
              <w:spacing w:after="0" w:line="240" w:lineRule="auto"/>
              <w:rPr>
                <w:rFonts w:ascii="Times New Roman" w:eastAsia="Times New Roman" w:hAnsi="Times New Roman" w:cs="Times New Roman"/>
                <w:b/>
                <w:bCs/>
                <w:lang w:eastAsia="es-DO"/>
              </w:rPr>
            </w:pPr>
          </w:p>
        </w:tc>
        <w:tc>
          <w:tcPr>
            <w:tcW w:w="5856" w:type="dxa"/>
            <w:shd w:val="clear" w:color="auto" w:fill="auto"/>
            <w:vAlign w:val="center"/>
          </w:tcPr>
          <w:p w14:paraId="19D32E53" w14:textId="17572AE0" w:rsidR="00B15D26" w:rsidRPr="00FD409D" w:rsidRDefault="00B15D26" w:rsidP="00B15D26">
            <w:pPr>
              <w:spacing w:after="0" w:line="240" w:lineRule="auto"/>
              <w:rPr>
                <w:rFonts w:ascii="Times New Roman" w:eastAsia="Times New Roman" w:hAnsi="Times New Roman" w:cs="Times New Roman"/>
                <w:lang w:eastAsia="es-DO"/>
              </w:rPr>
            </w:pPr>
            <w:r w:rsidRPr="00326E95">
              <w:rPr>
                <w:rFonts w:ascii="Times New Roman" w:eastAsia="Times New Roman" w:hAnsi="Times New Roman" w:cs="Times New Roman"/>
                <w:color w:val="000000"/>
                <w:lang w:eastAsia="es-DO"/>
              </w:rPr>
              <w:t>Gente Brillante</w:t>
            </w:r>
          </w:p>
        </w:tc>
      </w:tr>
      <w:tr w:rsidR="00B15D26" w:rsidRPr="00326E95" w14:paraId="40EA7552" w14:textId="77777777" w:rsidTr="00F356B5">
        <w:trPr>
          <w:trHeight w:val="77"/>
        </w:trPr>
        <w:tc>
          <w:tcPr>
            <w:tcW w:w="3261" w:type="dxa"/>
            <w:vMerge/>
            <w:shd w:val="clear" w:color="auto" w:fill="auto"/>
            <w:vAlign w:val="center"/>
          </w:tcPr>
          <w:p w14:paraId="162974C3" w14:textId="77777777" w:rsidR="00B15D26" w:rsidRPr="00E94837" w:rsidRDefault="00B15D26" w:rsidP="00B15D26">
            <w:pPr>
              <w:spacing w:after="0" w:line="240" w:lineRule="auto"/>
              <w:rPr>
                <w:rFonts w:ascii="Times New Roman" w:eastAsia="Times New Roman" w:hAnsi="Times New Roman" w:cs="Times New Roman"/>
                <w:b/>
                <w:bCs/>
                <w:lang w:eastAsia="es-DO"/>
              </w:rPr>
            </w:pPr>
          </w:p>
        </w:tc>
        <w:tc>
          <w:tcPr>
            <w:tcW w:w="5856" w:type="dxa"/>
            <w:shd w:val="clear" w:color="auto" w:fill="auto"/>
            <w:vAlign w:val="center"/>
          </w:tcPr>
          <w:p w14:paraId="4F711975" w14:textId="0614820F" w:rsidR="00B15D26" w:rsidRPr="00FD409D" w:rsidRDefault="00B15D26" w:rsidP="00B15D26">
            <w:pPr>
              <w:spacing w:after="0" w:line="240" w:lineRule="auto"/>
              <w:rPr>
                <w:rFonts w:ascii="Times New Roman" w:eastAsia="Times New Roman" w:hAnsi="Times New Roman" w:cs="Times New Roman"/>
                <w:lang w:eastAsia="es-DO"/>
              </w:rPr>
            </w:pPr>
            <w:r w:rsidRPr="00326E95">
              <w:rPr>
                <w:rFonts w:ascii="Times New Roman" w:eastAsia="Times New Roman" w:hAnsi="Times New Roman" w:cs="Times New Roman"/>
                <w:color w:val="000000"/>
                <w:lang w:eastAsia="es-DO"/>
              </w:rPr>
              <w:t>Valoramos tu Fidelidad</w:t>
            </w:r>
          </w:p>
        </w:tc>
      </w:tr>
      <w:tr w:rsidR="00B15D26" w:rsidRPr="00326E95" w14:paraId="24A0B7FA" w14:textId="77777777" w:rsidTr="00F356B5">
        <w:trPr>
          <w:trHeight w:val="77"/>
        </w:trPr>
        <w:tc>
          <w:tcPr>
            <w:tcW w:w="3261" w:type="dxa"/>
            <w:vMerge/>
            <w:shd w:val="clear" w:color="auto" w:fill="auto"/>
            <w:vAlign w:val="center"/>
          </w:tcPr>
          <w:p w14:paraId="02D399D3" w14:textId="77777777" w:rsidR="00B15D26" w:rsidRPr="00E94837" w:rsidRDefault="00B15D26" w:rsidP="00B15D26">
            <w:pPr>
              <w:spacing w:after="0" w:line="240" w:lineRule="auto"/>
              <w:rPr>
                <w:rFonts w:ascii="Times New Roman" w:eastAsia="Times New Roman" w:hAnsi="Times New Roman" w:cs="Times New Roman"/>
                <w:b/>
                <w:bCs/>
                <w:lang w:eastAsia="es-DO"/>
              </w:rPr>
            </w:pPr>
          </w:p>
        </w:tc>
        <w:tc>
          <w:tcPr>
            <w:tcW w:w="5856" w:type="dxa"/>
            <w:shd w:val="clear" w:color="auto" w:fill="auto"/>
            <w:vAlign w:val="center"/>
          </w:tcPr>
          <w:p w14:paraId="0AC0E1BD" w14:textId="5BCE3325" w:rsidR="00B15D26" w:rsidRPr="00FD409D" w:rsidRDefault="00B15D26" w:rsidP="00B15D26">
            <w:pPr>
              <w:spacing w:after="0" w:line="240" w:lineRule="auto"/>
              <w:rPr>
                <w:rFonts w:ascii="Times New Roman" w:eastAsia="Times New Roman" w:hAnsi="Times New Roman" w:cs="Times New Roman"/>
                <w:lang w:eastAsia="es-DO"/>
              </w:rPr>
            </w:pPr>
            <w:r w:rsidRPr="00326E95">
              <w:rPr>
                <w:rFonts w:ascii="Times New Roman" w:eastAsia="Times New Roman" w:hAnsi="Times New Roman" w:cs="Times New Roman"/>
                <w:color w:val="000000"/>
                <w:lang w:eastAsia="es-DO"/>
              </w:rPr>
              <w:t>Yo Me Comprometo</w:t>
            </w:r>
          </w:p>
        </w:tc>
      </w:tr>
      <w:tr w:rsidR="00B15D26" w:rsidRPr="00326E95" w14:paraId="3D7B396E" w14:textId="77777777" w:rsidTr="00F356B5">
        <w:trPr>
          <w:trHeight w:val="77"/>
        </w:trPr>
        <w:tc>
          <w:tcPr>
            <w:tcW w:w="3261" w:type="dxa"/>
            <w:vMerge/>
            <w:shd w:val="clear" w:color="auto" w:fill="auto"/>
            <w:vAlign w:val="center"/>
          </w:tcPr>
          <w:p w14:paraId="27D3DFAB" w14:textId="77777777" w:rsidR="00B15D26" w:rsidRPr="00E94837" w:rsidRDefault="00B15D26" w:rsidP="00B15D26">
            <w:pPr>
              <w:spacing w:after="0" w:line="240" w:lineRule="auto"/>
              <w:rPr>
                <w:rFonts w:ascii="Times New Roman" w:eastAsia="Times New Roman" w:hAnsi="Times New Roman" w:cs="Times New Roman"/>
                <w:b/>
                <w:bCs/>
                <w:lang w:eastAsia="es-DO"/>
              </w:rPr>
            </w:pPr>
          </w:p>
        </w:tc>
        <w:tc>
          <w:tcPr>
            <w:tcW w:w="5856" w:type="dxa"/>
            <w:shd w:val="clear" w:color="auto" w:fill="auto"/>
            <w:vAlign w:val="center"/>
          </w:tcPr>
          <w:p w14:paraId="06386B5B" w14:textId="108CE70A" w:rsidR="00B15D26" w:rsidRPr="00FD409D" w:rsidRDefault="00B15D26" w:rsidP="00B15D26">
            <w:pPr>
              <w:spacing w:after="0" w:line="240" w:lineRule="auto"/>
              <w:rPr>
                <w:rFonts w:ascii="Times New Roman" w:eastAsia="Times New Roman" w:hAnsi="Times New Roman" w:cs="Times New Roman"/>
                <w:lang w:eastAsia="es-DO"/>
              </w:rPr>
            </w:pPr>
            <w:r w:rsidRPr="00326E95">
              <w:rPr>
                <w:rFonts w:ascii="Times New Roman" w:eastAsia="Times New Roman" w:hAnsi="Times New Roman" w:cs="Times New Roman"/>
                <w:color w:val="000000"/>
                <w:lang w:eastAsia="es-DO"/>
              </w:rPr>
              <w:t>Bombillo Dorado</w:t>
            </w:r>
          </w:p>
        </w:tc>
      </w:tr>
      <w:tr w:rsidR="00B15D26" w:rsidRPr="00326E95" w14:paraId="1DA75C0D" w14:textId="77777777" w:rsidTr="00F356B5">
        <w:trPr>
          <w:trHeight w:val="77"/>
        </w:trPr>
        <w:tc>
          <w:tcPr>
            <w:tcW w:w="3261" w:type="dxa"/>
            <w:vMerge/>
            <w:shd w:val="clear" w:color="auto" w:fill="auto"/>
            <w:vAlign w:val="center"/>
          </w:tcPr>
          <w:p w14:paraId="46264AFF" w14:textId="77777777" w:rsidR="00B15D26" w:rsidRPr="00E94837" w:rsidRDefault="00B15D26" w:rsidP="00B15D26">
            <w:pPr>
              <w:spacing w:after="0" w:line="240" w:lineRule="auto"/>
              <w:rPr>
                <w:rFonts w:ascii="Times New Roman" w:eastAsia="Times New Roman" w:hAnsi="Times New Roman" w:cs="Times New Roman"/>
                <w:b/>
                <w:bCs/>
                <w:lang w:eastAsia="es-DO"/>
              </w:rPr>
            </w:pPr>
          </w:p>
        </w:tc>
        <w:tc>
          <w:tcPr>
            <w:tcW w:w="5856" w:type="dxa"/>
            <w:shd w:val="clear" w:color="auto" w:fill="auto"/>
            <w:vAlign w:val="center"/>
          </w:tcPr>
          <w:p w14:paraId="4617E48A" w14:textId="088820E2" w:rsidR="00B15D26" w:rsidRPr="00FD409D" w:rsidRDefault="00B15D26" w:rsidP="00B15D26">
            <w:pPr>
              <w:spacing w:after="0" w:line="240" w:lineRule="auto"/>
              <w:rPr>
                <w:rFonts w:ascii="Times New Roman" w:eastAsia="Times New Roman" w:hAnsi="Times New Roman" w:cs="Times New Roman"/>
                <w:lang w:eastAsia="es-DO"/>
              </w:rPr>
            </w:pPr>
            <w:r w:rsidRPr="00326E95">
              <w:rPr>
                <w:rFonts w:ascii="Times New Roman" w:eastAsia="Times New Roman" w:hAnsi="Times New Roman" w:cs="Times New Roman"/>
                <w:color w:val="000000"/>
                <w:lang w:eastAsia="es-DO"/>
              </w:rPr>
              <w:t>Proyecto Cultura de servicios</w:t>
            </w:r>
          </w:p>
        </w:tc>
      </w:tr>
      <w:tr w:rsidR="00B15D26" w:rsidRPr="00326E95" w14:paraId="0CCDC8C4" w14:textId="77777777" w:rsidTr="00F356B5">
        <w:trPr>
          <w:trHeight w:val="77"/>
        </w:trPr>
        <w:tc>
          <w:tcPr>
            <w:tcW w:w="3261" w:type="dxa"/>
            <w:vMerge w:val="restart"/>
            <w:shd w:val="clear" w:color="auto" w:fill="auto"/>
            <w:vAlign w:val="center"/>
          </w:tcPr>
          <w:p w14:paraId="771EC6D2" w14:textId="1CB15A92" w:rsidR="00B15D26" w:rsidRPr="00E94837" w:rsidRDefault="00B15D26" w:rsidP="00B15D26">
            <w:pPr>
              <w:spacing w:after="0" w:line="240" w:lineRule="auto"/>
              <w:rPr>
                <w:rFonts w:ascii="Times New Roman" w:eastAsia="Times New Roman" w:hAnsi="Times New Roman" w:cs="Times New Roman"/>
                <w:b/>
                <w:bCs/>
                <w:lang w:eastAsia="es-DO"/>
              </w:rPr>
            </w:pPr>
            <w:r w:rsidRPr="00E94837">
              <w:rPr>
                <w:rFonts w:ascii="Times New Roman" w:eastAsia="Times New Roman" w:hAnsi="Times New Roman" w:cs="Times New Roman"/>
                <w:b/>
                <w:bCs/>
                <w:lang w:eastAsia="es-DO"/>
              </w:rPr>
              <w:t>Incrementar la calidad del servicio</w:t>
            </w:r>
          </w:p>
        </w:tc>
        <w:tc>
          <w:tcPr>
            <w:tcW w:w="5856" w:type="dxa"/>
            <w:shd w:val="clear" w:color="auto" w:fill="auto"/>
            <w:vAlign w:val="center"/>
          </w:tcPr>
          <w:p w14:paraId="72BE624B" w14:textId="068312BE" w:rsidR="00B15D26" w:rsidRPr="00FD409D" w:rsidRDefault="00B15D26" w:rsidP="00B15D26">
            <w:pPr>
              <w:spacing w:after="0" w:line="240" w:lineRule="auto"/>
              <w:rPr>
                <w:rFonts w:ascii="Times New Roman" w:eastAsia="Times New Roman" w:hAnsi="Times New Roman" w:cs="Times New Roman"/>
                <w:lang w:eastAsia="es-DO"/>
              </w:rPr>
            </w:pPr>
            <w:r w:rsidRPr="00326E95">
              <w:rPr>
                <w:rFonts w:ascii="Times New Roman" w:eastAsia="Times New Roman" w:hAnsi="Times New Roman" w:cs="Times New Roman"/>
                <w:color w:val="000000"/>
                <w:lang w:eastAsia="es-DO"/>
              </w:rPr>
              <w:t>Seguimiento e implementación de las Normas Básicas de Control Interno (NOBACI).</w:t>
            </w:r>
          </w:p>
        </w:tc>
      </w:tr>
      <w:tr w:rsidR="00B15D26" w:rsidRPr="00326E95" w14:paraId="14461562" w14:textId="77777777" w:rsidTr="00F356B5">
        <w:trPr>
          <w:trHeight w:val="77"/>
        </w:trPr>
        <w:tc>
          <w:tcPr>
            <w:tcW w:w="3261" w:type="dxa"/>
            <w:vMerge/>
            <w:shd w:val="clear" w:color="auto" w:fill="auto"/>
            <w:vAlign w:val="center"/>
          </w:tcPr>
          <w:p w14:paraId="3D0AC997" w14:textId="77777777" w:rsidR="00B15D26" w:rsidRPr="00E94837" w:rsidRDefault="00B15D26" w:rsidP="00B15D26">
            <w:pPr>
              <w:spacing w:after="0" w:line="240" w:lineRule="auto"/>
              <w:rPr>
                <w:rFonts w:ascii="Times New Roman" w:eastAsia="Times New Roman" w:hAnsi="Times New Roman" w:cs="Times New Roman"/>
                <w:b/>
                <w:bCs/>
                <w:lang w:eastAsia="es-DO"/>
              </w:rPr>
            </w:pPr>
          </w:p>
        </w:tc>
        <w:tc>
          <w:tcPr>
            <w:tcW w:w="5856" w:type="dxa"/>
            <w:shd w:val="clear" w:color="auto" w:fill="auto"/>
            <w:vAlign w:val="center"/>
          </w:tcPr>
          <w:p w14:paraId="61E47414" w14:textId="6D72C914" w:rsidR="00B15D26" w:rsidRPr="00FD409D" w:rsidRDefault="00B15D26" w:rsidP="00B15D26">
            <w:pPr>
              <w:spacing w:after="0" w:line="240" w:lineRule="auto"/>
              <w:rPr>
                <w:rFonts w:ascii="Times New Roman" w:eastAsia="Times New Roman" w:hAnsi="Times New Roman" w:cs="Times New Roman"/>
                <w:lang w:eastAsia="es-DO"/>
              </w:rPr>
            </w:pPr>
            <w:r w:rsidRPr="00326E95">
              <w:rPr>
                <w:rFonts w:ascii="Times New Roman" w:eastAsia="Times New Roman" w:hAnsi="Times New Roman" w:cs="Times New Roman"/>
                <w:color w:val="000000"/>
                <w:lang w:eastAsia="es-DO"/>
              </w:rPr>
              <w:t>Readecuación de las redes</w:t>
            </w:r>
            <w:r>
              <w:rPr>
                <w:rFonts w:ascii="Times New Roman" w:eastAsia="Times New Roman" w:hAnsi="Times New Roman" w:cs="Times New Roman"/>
                <w:color w:val="000000"/>
                <w:lang w:eastAsia="es-DO"/>
              </w:rPr>
              <w:t>.</w:t>
            </w:r>
          </w:p>
        </w:tc>
      </w:tr>
      <w:tr w:rsidR="00B15D26" w:rsidRPr="00326E95" w14:paraId="2F79801A" w14:textId="77777777" w:rsidTr="00B15D26">
        <w:trPr>
          <w:trHeight w:val="77"/>
        </w:trPr>
        <w:tc>
          <w:tcPr>
            <w:tcW w:w="3261" w:type="dxa"/>
            <w:vMerge/>
            <w:shd w:val="clear" w:color="auto" w:fill="auto"/>
            <w:vAlign w:val="center"/>
          </w:tcPr>
          <w:p w14:paraId="2CA2BFA3" w14:textId="77777777" w:rsidR="00B15D26" w:rsidRPr="00E94837" w:rsidRDefault="00B15D26" w:rsidP="00B15D26">
            <w:pPr>
              <w:spacing w:after="0" w:line="240" w:lineRule="auto"/>
              <w:rPr>
                <w:rFonts w:ascii="Times New Roman" w:eastAsia="Times New Roman" w:hAnsi="Times New Roman" w:cs="Times New Roman"/>
                <w:b/>
                <w:bCs/>
                <w:lang w:eastAsia="es-DO"/>
              </w:rPr>
            </w:pPr>
          </w:p>
        </w:tc>
        <w:tc>
          <w:tcPr>
            <w:tcW w:w="5856" w:type="dxa"/>
            <w:shd w:val="clear" w:color="auto" w:fill="auto"/>
            <w:vAlign w:val="center"/>
          </w:tcPr>
          <w:p w14:paraId="7A9E8C4E" w14:textId="6798FE19" w:rsidR="00B15D26" w:rsidRPr="00FB5C73" w:rsidRDefault="00B15D26" w:rsidP="00B15D26">
            <w:pPr>
              <w:spacing w:after="0" w:line="240" w:lineRule="auto"/>
              <w:rPr>
                <w:rFonts w:ascii="Times New Roman" w:eastAsia="Times New Roman" w:hAnsi="Times New Roman" w:cs="Times New Roman"/>
                <w:lang w:eastAsia="es-DO"/>
              </w:rPr>
            </w:pPr>
            <w:r w:rsidRPr="00326E95">
              <w:rPr>
                <w:rFonts w:ascii="Times New Roman" w:eastAsia="Times New Roman" w:hAnsi="Times New Roman" w:cs="Times New Roman"/>
                <w:color w:val="000000"/>
                <w:lang w:eastAsia="es-DO"/>
              </w:rPr>
              <w:t>Creación de la unidad de Gestión de Riesgos de Edenorte.</w:t>
            </w:r>
          </w:p>
        </w:tc>
      </w:tr>
      <w:tr w:rsidR="00B15D26" w:rsidRPr="00326E95" w14:paraId="65B7D243" w14:textId="77777777" w:rsidTr="00326E95">
        <w:trPr>
          <w:trHeight w:val="600"/>
        </w:trPr>
        <w:tc>
          <w:tcPr>
            <w:tcW w:w="3261" w:type="dxa"/>
            <w:vMerge w:val="restart"/>
            <w:shd w:val="clear" w:color="auto" w:fill="auto"/>
            <w:vAlign w:val="center"/>
            <w:hideMark/>
          </w:tcPr>
          <w:p w14:paraId="117DCD44" w14:textId="254706A5" w:rsidR="00B15D26" w:rsidRPr="00E94837" w:rsidRDefault="00B15D26" w:rsidP="00B15D26">
            <w:pPr>
              <w:spacing w:after="0" w:line="240" w:lineRule="auto"/>
              <w:rPr>
                <w:rFonts w:ascii="Times New Roman" w:eastAsia="Times New Roman" w:hAnsi="Times New Roman" w:cs="Times New Roman"/>
                <w:b/>
                <w:bCs/>
                <w:lang w:eastAsia="es-DO"/>
              </w:rPr>
            </w:pPr>
            <w:r w:rsidRPr="00E94837">
              <w:rPr>
                <w:rFonts w:ascii="Times New Roman" w:eastAsia="Times New Roman" w:hAnsi="Times New Roman" w:cs="Times New Roman"/>
                <w:b/>
                <w:bCs/>
                <w:lang w:eastAsia="es-DO"/>
              </w:rPr>
              <w:t>Mejorar la imagen corporativa y la comunicación</w:t>
            </w:r>
          </w:p>
        </w:tc>
        <w:tc>
          <w:tcPr>
            <w:tcW w:w="5856" w:type="dxa"/>
            <w:shd w:val="clear" w:color="auto" w:fill="auto"/>
            <w:vAlign w:val="center"/>
            <w:hideMark/>
          </w:tcPr>
          <w:p w14:paraId="2238523E" w14:textId="77777777" w:rsidR="00B15D26" w:rsidRPr="00FB5C73" w:rsidRDefault="00B15D26" w:rsidP="00B15D26">
            <w:pPr>
              <w:spacing w:after="0" w:line="240" w:lineRule="auto"/>
              <w:rPr>
                <w:rFonts w:ascii="Times New Roman" w:eastAsia="Times New Roman" w:hAnsi="Times New Roman" w:cs="Times New Roman"/>
                <w:lang w:eastAsia="es-DO"/>
              </w:rPr>
            </w:pPr>
            <w:r w:rsidRPr="00326E95">
              <w:rPr>
                <w:rFonts w:ascii="Times New Roman" w:eastAsia="Times New Roman" w:hAnsi="Times New Roman" w:cs="Times New Roman"/>
                <w:lang w:eastAsia="es-DO"/>
              </w:rPr>
              <w:t xml:space="preserve">Desarrollo de </w:t>
            </w:r>
            <w:r w:rsidRPr="00FB5C73">
              <w:rPr>
                <w:rFonts w:ascii="Times New Roman" w:eastAsia="Times New Roman" w:hAnsi="Times New Roman" w:cs="Times New Roman"/>
                <w:lang w:eastAsia="es-DO"/>
              </w:rPr>
              <w:t>campaña</w:t>
            </w:r>
            <w:r w:rsidRPr="00326E95">
              <w:rPr>
                <w:rFonts w:ascii="Times New Roman" w:eastAsia="Times New Roman" w:hAnsi="Times New Roman" w:cs="Times New Roman"/>
                <w:lang w:eastAsia="es-DO"/>
              </w:rPr>
              <w:t>s</w:t>
            </w:r>
            <w:r w:rsidRPr="00FB5C73">
              <w:rPr>
                <w:rFonts w:ascii="Times New Roman" w:eastAsia="Times New Roman" w:hAnsi="Times New Roman" w:cs="Times New Roman"/>
                <w:lang w:eastAsia="es-DO"/>
              </w:rPr>
              <w:t xml:space="preserve"> que incentive</w:t>
            </w:r>
            <w:r>
              <w:rPr>
                <w:rFonts w:ascii="Times New Roman" w:eastAsia="Times New Roman" w:hAnsi="Times New Roman" w:cs="Times New Roman"/>
                <w:lang w:eastAsia="es-DO"/>
              </w:rPr>
              <w:t>n</w:t>
            </w:r>
            <w:r w:rsidRPr="00FB5C73">
              <w:rPr>
                <w:rFonts w:ascii="Times New Roman" w:eastAsia="Times New Roman" w:hAnsi="Times New Roman" w:cs="Times New Roman"/>
                <w:lang w:eastAsia="es-DO"/>
              </w:rPr>
              <w:t xml:space="preserve"> a los usuarios al uso eficiente de energía</w:t>
            </w:r>
            <w:r>
              <w:rPr>
                <w:rFonts w:ascii="Times New Roman" w:eastAsia="Times New Roman" w:hAnsi="Times New Roman" w:cs="Times New Roman"/>
                <w:lang w:eastAsia="es-DO"/>
              </w:rPr>
              <w:t>.</w:t>
            </w:r>
          </w:p>
        </w:tc>
      </w:tr>
      <w:tr w:rsidR="00B15D26" w:rsidRPr="00326E95" w14:paraId="02DB0F62" w14:textId="77777777" w:rsidTr="00326E95">
        <w:trPr>
          <w:trHeight w:val="600"/>
        </w:trPr>
        <w:tc>
          <w:tcPr>
            <w:tcW w:w="3261" w:type="dxa"/>
            <w:vMerge/>
            <w:shd w:val="clear" w:color="auto" w:fill="auto"/>
            <w:vAlign w:val="center"/>
            <w:hideMark/>
          </w:tcPr>
          <w:p w14:paraId="580A47F4" w14:textId="77777777" w:rsidR="00B15D26" w:rsidRPr="00E94837" w:rsidRDefault="00B15D26" w:rsidP="00B15D26">
            <w:pPr>
              <w:spacing w:after="0" w:line="240" w:lineRule="auto"/>
              <w:rPr>
                <w:rFonts w:ascii="Times New Roman" w:eastAsia="Times New Roman" w:hAnsi="Times New Roman" w:cs="Times New Roman"/>
                <w:b/>
                <w:bCs/>
                <w:lang w:eastAsia="es-DO"/>
              </w:rPr>
            </w:pPr>
          </w:p>
        </w:tc>
        <w:tc>
          <w:tcPr>
            <w:tcW w:w="5856" w:type="dxa"/>
            <w:shd w:val="clear" w:color="auto" w:fill="auto"/>
            <w:vAlign w:val="center"/>
            <w:hideMark/>
          </w:tcPr>
          <w:p w14:paraId="1D773FE6" w14:textId="77777777" w:rsidR="00B15D26" w:rsidRPr="00FB5C73" w:rsidRDefault="00B15D26" w:rsidP="00B15D26">
            <w:pPr>
              <w:spacing w:after="0" w:line="240" w:lineRule="auto"/>
              <w:rPr>
                <w:rFonts w:ascii="Times New Roman" w:eastAsia="Times New Roman" w:hAnsi="Times New Roman" w:cs="Times New Roman"/>
                <w:lang w:eastAsia="es-DO"/>
              </w:rPr>
            </w:pPr>
            <w:r w:rsidRPr="00FB5C73">
              <w:rPr>
                <w:rFonts w:ascii="Times New Roman" w:eastAsia="Times New Roman" w:hAnsi="Times New Roman" w:cs="Times New Roman"/>
                <w:lang w:eastAsia="es-DO"/>
              </w:rPr>
              <w:t xml:space="preserve">Focalizar encuentros para crear </w:t>
            </w:r>
            <w:r w:rsidRPr="00326E95">
              <w:rPr>
                <w:rFonts w:ascii="Times New Roman" w:eastAsia="Times New Roman" w:hAnsi="Times New Roman" w:cs="Times New Roman"/>
                <w:lang w:eastAsia="es-DO"/>
              </w:rPr>
              <w:t>acercamientos estratégicos</w:t>
            </w:r>
            <w:r w:rsidRPr="00FB5C73">
              <w:rPr>
                <w:rFonts w:ascii="Times New Roman" w:eastAsia="Times New Roman" w:hAnsi="Times New Roman" w:cs="Times New Roman"/>
                <w:lang w:eastAsia="es-DO"/>
              </w:rPr>
              <w:t xml:space="preserve"> con grupos de </w:t>
            </w:r>
            <w:r w:rsidRPr="00326E95">
              <w:rPr>
                <w:rFonts w:ascii="Times New Roman" w:eastAsia="Times New Roman" w:hAnsi="Times New Roman" w:cs="Times New Roman"/>
                <w:lang w:eastAsia="es-DO"/>
              </w:rPr>
              <w:t>interés</w:t>
            </w:r>
            <w:r w:rsidRPr="00FB5C73">
              <w:rPr>
                <w:rFonts w:ascii="Times New Roman" w:eastAsia="Times New Roman" w:hAnsi="Times New Roman" w:cs="Times New Roman"/>
                <w:lang w:eastAsia="es-DO"/>
              </w:rPr>
              <w:t>.</w:t>
            </w:r>
          </w:p>
        </w:tc>
      </w:tr>
      <w:tr w:rsidR="00B15D26" w:rsidRPr="00326E95" w14:paraId="33607C69" w14:textId="77777777" w:rsidTr="00F356B5">
        <w:trPr>
          <w:trHeight w:val="77"/>
        </w:trPr>
        <w:tc>
          <w:tcPr>
            <w:tcW w:w="3261" w:type="dxa"/>
            <w:vMerge/>
            <w:shd w:val="clear" w:color="auto" w:fill="auto"/>
            <w:vAlign w:val="center"/>
            <w:hideMark/>
          </w:tcPr>
          <w:p w14:paraId="28E9D841" w14:textId="77777777" w:rsidR="00B15D26" w:rsidRPr="00E94837" w:rsidRDefault="00B15D26" w:rsidP="00B15D26">
            <w:pPr>
              <w:spacing w:after="0" w:line="240" w:lineRule="auto"/>
              <w:rPr>
                <w:rFonts w:ascii="Times New Roman" w:eastAsia="Times New Roman" w:hAnsi="Times New Roman" w:cs="Times New Roman"/>
                <w:b/>
                <w:bCs/>
                <w:lang w:eastAsia="es-DO"/>
              </w:rPr>
            </w:pPr>
          </w:p>
        </w:tc>
        <w:tc>
          <w:tcPr>
            <w:tcW w:w="5856" w:type="dxa"/>
            <w:shd w:val="clear" w:color="auto" w:fill="auto"/>
            <w:vAlign w:val="center"/>
            <w:hideMark/>
          </w:tcPr>
          <w:p w14:paraId="2E19EB31" w14:textId="77777777" w:rsidR="00B15D26" w:rsidRPr="00FB5C73" w:rsidRDefault="00B15D26" w:rsidP="00B15D26">
            <w:pPr>
              <w:spacing w:after="0" w:line="240" w:lineRule="auto"/>
              <w:rPr>
                <w:rFonts w:ascii="Times New Roman" w:eastAsia="Times New Roman" w:hAnsi="Times New Roman" w:cs="Times New Roman"/>
                <w:lang w:eastAsia="es-DO"/>
              </w:rPr>
            </w:pPr>
            <w:r w:rsidRPr="00FB5C73">
              <w:rPr>
                <w:rFonts w:ascii="Times New Roman" w:eastAsia="Times New Roman" w:hAnsi="Times New Roman" w:cs="Times New Roman"/>
                <w:lang w:eastAsia="es-DO"/>
              </w:rPr>
              <w:t xml:space="preserve">Servicios comunitarios </w:t>
            </w:r>
            <w:r w:rsidRPr="00326E95">
              <w:rPr>
                <w:rFonts w:ascii="Times New Roman" w:eastAsia="Times New Roman" w:hAnsi="Times New Roman" w:cs="Times New Roman"/>
                <w:lang w:eastAsia="es-DO"/>
              </w:rPr>
              <w:t>mediante</w:t>
            </w:r>
            <w:r w:rsidRPr="00FB5C73">
              <w:rPr>
                <w:rFonts w:ascii="Times New Roman" w:eastAsia="Times New Roman" w:hAnsi="Times New Roman" w:cs="Times New Roman"/>
                <w:lang w:eastAsia="es-DO"/>
              </w:rPr>
              <w:t xml:space="preserve"> desarrollo de Jornadas de Limpieza de Playas, Reforestación entre otros.</w:t>
            </w:r>
          </w:p>
        </w:tc>
      </w:tr>
    </w:tbl>
    <w:p w14:paraId="493E9E3C" w14:textId="77777777" w:rsidR="00F4682D" w:rsidRDefault="00F4682D" w:rsidP="00F4682D"/>
    <w:p w14:paraId="02493579" w14:textId="77777777" w:rsidR="00F4682D" w:rsidRPr="00F4682D" w:rsidRDefault="00F4682D" w:rsidP="00F4682D"/>
    <w:p w14:paraId="4D9515FC" w14:textId="77777777" w:rsidR="001D2512" w:rsidRDefault="001D2512" w:rsidP="00C86D5F">
      <w:pPr>
        <w:pStyle w:val="Ttulo3"/>
      </w:pPr>
      <w:bookmarkStart w:id="56" w:name="_Hlk123115853"/>
      <w:r w:rsidRPr="00021379">
        <w:t>Proyectos Financiados</w:t>
      </w:r>
    </w:p>
    <w:p w14:paraId="6B7932C6" w14:textId="77777777" w:rsidR="001D2512" w:rsidRDefault="001D2512" w:rsidP="001D2512"/>
    <w:p w14:paraId="239DB8B0" w14:textId="77777777" w:rsidR="00EE2140" w:rsidRPr="00EE2140" w:rsidRDefault="00EE2140" w:rsidP="00EE2140">
      <w:pPr>
        <w:tabs>
          <w:tab w:val="left" w:pos="3390"/>
        </w:tabs>
        <w:spacing w:line="360" w:lineRule="auto"/>
        <w:ind w:left="360"/>
        <w:jc w:val="both"/>
        <w:rPr>
          <w:rFonts w:ascii="Times New Roman" w:hAnsi="Times New Roman" w:cs="Times New Roman"/>
          <w:sz w:val="24"/>
          <w:szCs w:val="24"/>
          <w:lang w:eastAsia="es-ES"/>
        </w:rPr>
      </w:pPr>
      <w:r w:rsidRPr="00EE2140">
        <w:rPr>
          <w:rFonts w:ascii="Times New Roman" w:hAnsi="Times New Roman" w:cs="Times New Roman"/>
          <w:sz w:val="24"/>
          <w:szCs w:val="24"/>
          <w:lang w:eastAsia="es-ES"/>
        </w:rPr>
        <w:t>Lo próximos proyectos que se estarán implementando en proyecto financiados esta:</w:t>
      </w:r>
    </w:p>
    <w:p w14:paraId="74C2FAFF" w14:textId="77777777" w:rsidR="001D2512" w:rsidRDefault="007C6AF6" w:rsidP="001D2512">
      <w:r w:rsidRPr="00DD14EB">
        <w:rPr>
          <w:noProof/>
          <w:lang w:val="es-ES" w:eastAsia="es-ES"/>
        </w:rPr>
        <w:drawing>
          <wp:anchor distT="0" distB="0" distL="114300" distR="114300" simplePos="0" relativeHeight="251679765" behindDoc="1" locked="0" layoutInCell="1" allowOverlap="1" wp14:anchorId="20A282DA" wp14:editId="1582B466">
            <wp:simplePos x="0" y="0"/>
            <wp:positionH relativeFrom="column">
              <wp:posOffset>-200631</wp:posOffset>
            </wp:positionH>
            <wp:positionV relativeFrom="paragraph">
              <wp:posOffset>147896</wp:posOffset>
            </wp:positionV>
            <wp:extent cx="1988288" cy="512011"/>
            <wp:effectExtent l="0" t="0" r="0" b="0"/>
            <wp:wrapTight wrapText="bothSides">
              <wp:wrapPolygon edited="0">
                <wp:start x="1656" y="1608"/>
                <wp:lineTo x="621" y="7236"/>
                <wp:lineTo x="414" y="10452"/>
                <wp:lineTo x="1035" y="16079"/>
                <wp:lineTo x="1863" y="20099"/>
                <wp:lineTo x="3725" y="20099"/>
                <wp:lineTo x="3932" y="18491"/>
                <wp:lineTo x="20696" y="13667"/>
                <wp:lineTo x="20696" y="7236"/>
                <wp:lineTo x="4139" y="1608"/>
                <wp:lineTo x="1656" y="1608"/>
              </wp:wrapPolygon>
            </wp:wrapTight>
            <wp:docPr id="7" name="Imagen 6" descr="Logotipo&#10;&#10;Descripción generada automáticamente">
              <a:extLst xmlns:a="http://schemas.openxmlformats.org/drawingml/2006/main">
                <a:ext uri="{FF2B5EF4-FFF2-40B4-BE49-F238E27FC236}">
                  <a16:creationId xmlns:a16="http://schemas.microsoft.com/office/drawing/2014/main" id="{1125EECA-0F9C-75C3-3F22-B7615E2F3F0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6" descr="Logotipo&#10;&#10;Descripción generada automáticamente">
                      <a:extLst>
                        <a:ext uri="{FF2B5EF4-FFF2-40B4-BE49-F238E27FC236}">
                          <a16:creationId xmlns:a16="http://schemas.microsoft.com/office/drawing/2014/main" id="{1125EECA-0F9C-75C3-3F22-B7615E2F3F0D}"/>
                        </a:ext>
                      </a:extLst>
                    </pic:cNvPr>
                    <pic:cNvPicPr>
                      <a:picLocks noChangeAspect="1"/>
                    </pic:cNvPicPr>
                  </pic:nvPicPr>
                  <pic:blipFill rotWithShape="1">
                    <a:blip r:embed="rId33" cstate="print">
                      <a:extLst>
                        <a:ext uri="{28A0092B-C50C-407E-A947-70E740481C1C}">
                          <a14:useLocalDpi xmlns:a14="http://schemas.microsoft.com/office/drawing/2010/main" val="0"/>
                        </a:ext>
                      </a:extLst>
                    </a:blip>
                    <a:srcRect t="26758" b="27461"/>
                    <a:stretch/>
                  </pic:blipFill>
                  <pic:spPr>
                    <a:xfrm>
                      <a:off x="0" y="0"/>
                      <a:ext cx="1988288" cy="512011"/>
                    </a:xfrm>
                    <a:prstGeom prst="rect">
                      <a:avLst/>
                    </a:prstGeom>
                  </pic:spPr>
                </pic:pic>
              </a:graphicData>
            </a:graphic>
          </wp:anchor>
        </w:drawing>
      </w:r>
    </w:p>
    <w:p w14:paraId="7723F847" w14:textId="77777777" w:rsidR="001D2512" w:rsidRDefault="001D2512" w:rsidP="001D2512"/>
    <w:p w14:paraId="39F8AE82" w14:textId="77777777" w:rsidR="001D2512" w:rsidRDefault="007C6AF6" w:rsidP="001D2512">
      <w:r>
        <w:rPr>
          <w:noProof/>
          <w:lang w:val="es-ES" w:eastAsia="es-ES"/>
        </w:rPr>
        <w:drawing>
          <wp:anchor distT="0" distB="0" distL="114300" distR="114300" simplePos="0" relativeHeight="251680789" behindDoc="1" locked="0" layoutInCell="1" allowOverlap="1" wp14:anchorId="524F604E" wp14:editId="54780D6C">
            <wp:simplePos x="0" y="0"/>
            <wp:positionH relativeFrom="column">
              <wp:posOffset>655931</wp:posOffset>
            </wp:positionH>
            <wp:positionV relativeFrom="paragraph">
              <wp:posOffset>85807</wp:posOffset>
            </wp:positionV>
            <wp:extent cx="4648200" cy="1914525"/>
            <wp:effectExtent l="0" t="0" r="0" b="0"/>
            <wp:wrapTight wrapText="bothSides">
              <wp:wrapPolygon edited="0">
                <wp:start x="2567" y="0"/>
                <wp:lineTo x="2213" y="860"/>
                <wp:lineTo x="2213" y="2794"/>
                <wp:lineTo x="354" y="3654"/>
                <wp:lineTo x="266" y="5373"/>
                <wp:lineTo x="885" y="6878"/>
                <wp:lineTo x="885" y="9027"/>
                <wp:lineTo x="4869" y="10316"/>
                <wp:lineTo x="2479" y="10746"/>
                <wp:lineTo x="2125" y="10961"/>
                <wp:lineTo x="1593" y="21063"/>
                <wp:lineTo x="4338" y="21063"/>
                <wp:lineTo x="19387" y="20633"/>
                <wp:lineTo x="20892" y="18269"/>
                <wp:lineTo x="20272" y="17194"/>
                <wp:lineTo x="19033" y="13970"/>
                <wp:lineTo x="18944" y="13755"/>
                <wp:lineTo x="19475" y="12251"/>
                <wp:lineTo x="18148" y="11176"/>
                <wp:lineTo x="10800" y="10316"/>
                <wp:lineTo x="11862" y="10316"/>
                <wp:lineTo x="21246" y="7307"/>
                <wp:lineTo x="21511" y="4513"/>
                <wp:lineTo x="20626" y="3654"/>
                <wp:lineTo x="18679" y="3439"/>
                <wp:lineTo x="19387" y="2149"/>
                <wp:lineTo x="18944" y="0"/>
                <wp:lineTo x="2567" y="0"/>
              </wp:wrapPolygon>
            </wp:wrapTight>
            <wp:docPr id="1804979881" name="Imagen 2"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4979881" name="Imagen 2" descr="Logotipo, nombre de la empresa&#10;&#10;Descripción generada automáticamente"/>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4648200" cy="1914525"/>
                    </a:xfrm>
                    <a:prstGeom prst="rect">
                      <a:avLst/>
                    </a:prstGeom>
                    <a:noFill/>
                  </pic:spPr>
                </pic:pic>
              </a:graphicData>
            </a:graphic>
            <wp14:sizeRelH relativeFrom="margin">
              <wp14:pctWidth>0</wp14:pctWidth>
            </wp14:sizeRelH>
            <wp14:sizeRelV relativeFrom="margin">
              <wp14:pctHeight>0</wp14:pctHeight>
            </wp14:sizeRelV>
          </wp:anchor>
        </w:drawing>
      </w:r>
    </w:p>
    <w:p w14:paraId="144B8EAA" w14:textId="77777777" w:rsidR="001D2512" w:rsidRDefault="001D2512" w:rsidP="001D2512"/>
    <w:p w14:paraId="31ACD6A4" w14:textId="77777777" w:rsidR="001D2512" w:rsidRDefault="001D2512" w:rsidP="001D2512"/>
    <w:p w14:paraId="4EB324F9" w14:textId="77777777" w:rsidR="00A14FEE" w:rsidRDefault="00A14FEE" w:rsidP="00A14FEE"/>
    <w:p w14:paraId="499E44AA" w14:textId="77777777" w:rsidR="00A14FEE" w:rsidRDefault="00A14FEE" w:rsidP="00A14FEE"/>
    <w:p w14:paraId="57BD104A" w14:textId="77777777" w:rsidR="00A14FEE" w:rsidRDefault="00A14FEE" w:rsidP="00A14FEE"/>
    <w:p w14:paraId="0B26BB41" w14:textId="77777777" w:rsidR="00A14FEE" w:rsidRDefault="00A14FEE" w:rsidP="00A14FEE"/>
    <w:p w14:paraId="6837A869" w14:textId="1E06D614" w:rsidR="00C62F3F" w:rsidRDefault="00C62F3F" w:rsidP="00A14FEE"/>
    <w:p w14:paraId="3A44AACC" w14:textId="074F7072" w:rsidR="00C62F3F" w:rsidRDefault="008959FC" w:rsidP="00A14FEE">
      <w:r w:rsidRPr="00DD14EB">
        <w:rPr>
          <w:noProof/>
          <w:lang w:val="es-ES" w:eastAsia="es-ES"/>
        </w:rPr>
        <w:drawing>
          <wp:anchor distT="0" distB="0" distL="114300" distR="114300" simplePos="0" relativeHeight="251678741" behindDoc="1" locked="0" layoutInCell="1" allowOverlap="1" wp14:anchorId="731081FB" wp14:editId="0476775B">
            <wp:simplePos x="0" y="0"/>
            <wp:positionH relativeFrom="column">
              <wp:posOffset>-53018</wp:posOffset>
            </wp:positionH>
            <wp:positionV relativeFrom="paragraph">
              <wp:posOffset>98879</wp:posOffset>
            </wp:positionV>
            <wp:extent cx="1637030" cy="305435"/>
            <wp:effectExtent l="0" t="0" r="1270" b="0"/>
            <wp:wrapTight wrapText="bothSides">
              <wp:wrapPolygon edited="0">
                <wp:start x="251" y="0"/>
                <wp:lineTo x="0" y="1347"/>
                <wp:lineTo x="0" y="20208"/>
                <wp:lineTo x="7792" y="20208"/>
                <wp:lineTo x="19606" y="20208"/>
                <wp:lineTo x="21365" y="12125"/>
                <wp:lineTo x="21365" y="5389"/>
                <wp:lineTo x="8798" y="0"/>
                <wp:lineTo x="251" y="0"/>
              </wp:wrapPolygon>
            </wp:wrapTight>
            <wp:docPr id="19" name="Picture 2" descr="Imagen que contiene Texto&#10;&#10;Descripción generada automáticamente">
              <a:extLst xmlns:a="http://schemas.openxmlformats.org/drawingml/2006/main">
                <a:ext uri="{FF2B5EF4-FFF2-40B4-BE49-F238E27FC236}">
                  <a16:creationId xmlns:a16="http://schemas.microsoft.com/office/drawing/2014/main" id="{55FA378B-B1E4-FD42-EC81-A71C3DDD23F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2" descr="Imagen que contiene Texto&#10;&#10;Descripción generada automáticamente">
                      <a:extLst>
                        <a:ext uri="{FF2B5EF4-FFF2-40B4-BE49-F238E27FC236}">
                          <a16:creationId xmlns:a16="http://schemas.microsoft.com/office/drawing/2014/main" id="{55FA378B-B1E4-FD42-EC81-A71C3DDD23F1}"/>
                        </a:ext>
                      </a:extLst>
                    </pic:cNvPr>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637030" cy="3054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759281A" w14:textId="6CF03ED6" w:rsidR="00A14FEE" w:rsidRDefault="00A14FEE" w:rsidP="00A14FEE"/>
    <w:p w14:paraId="32645F0A" w14:textId="57A79459" w:rsidR="00B17000" w:rsidRDefault="008959FC" w:rsidP="00A14FEE">
      <w:r>
        <w:rPr>
          <w:noProof/>
          <w:lang w:val="es-ES" w:eastAsia="es-ES"/>
        </w:rPr>
        <w:drawing>
          <wp:anchor distT="0" distB="0" distL="114300" distR="114300" simplePos="0" relativeHeight="251681813" behindDoc="1" locked="0" layoutInCell="1" allowOverlap="1" wp14:anchorId="44164FB2" wp14:editId="4900FEBC">
            <wp:simplePos x="0" y="0"/>
            <wp:positionH relativeFrom="column">
              <wp:posOffset>652961</wp:posOffset>
            </wp:positionH>
            <wp:positionV relativeFrom="paragraph">
              <wp:posOffset>23280</wp:posOffset>
            </wp:positionV>
            <wp:extent cx="4521200" cy="1918970"/>
            <wp:effectExtent l="0" t="0" r="0" b="0"/>
            <wp:wrapTight wrapText="bothSides">
              <wp:wrapPolygon edited="0">
                <wp:start x="2457" y="0"/>
                <wp:lineTo x="2093" y="1072"/>
                <wp:lineTo x="2093" y="2359"/>
                <wp:lineTo x="2457" y="3431"/>
                <wp:lineTo x="455" y="3860"/>
                <wp:lineTo x="364" y="6862"/>
                <wp:lineTo x="1547" y="7076"/>
                <wp:lineTo x="10739" y="10293"/>
                <wp:lineTo x="2548" y="11365"/>
                <wp:lineTo x="2002" y="11579"/>
                <wp:lineTo x="2093" y="17154"/>
                <wp:lineTo x="637" y="17583"/>
                <wp:lineTo x="728" y="18870"/>
                <wp:lineTo x="17292" y="20585"/>
                <wp:lineTo x="17292" y="21014"/>
                <wp:lineTo x="19294" y="21014"/>
                <wp:lineTo x="19294" y="20585"/>
                <wp:lineTo x="20387" y="18870"/>
                <wp:lineTo x="20387" y="18012"/>
                <wp:lineTo x="19385" y="17154"/>
                <wp:lineTo x="19476" y="12437"/>
                <wp:lineTo x="17747" y="11794"/>
                <wp:lineTo x="10739" y="10293"/>
                <wp:lineTo x="19567" y="7076"/>
                <wp:lineTo x="20933" y="6862"/>
                <wp:lineTo x="20842" y="4074"/>
                <wp:lineTo x="19112" y="3002"/>
                <wp:lineTo x="19203" y="1072"/>
                <wp:lineTo x="18839" y="0"/>
                <wp:lineTo x="2457" y="0"/>
              </wp:wrapPolygon>
            </wp:wrapTight>
            <wp:docPr id="1617994169"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169" name="Imagen 3"/>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4521200" cy="1918970"/>
                    </a:xfrm>
                    <a:prstGeom prst="rect">
                      <a:avLst/>
                    </a:prstGeom>
                    <a:noFill/>
                  </pic:spPr>
                </pic:pic>
              </a:graphicData>
            </a:graphic>
            <wp14:sizeRelH relativeFrom="margin">
              <wp14:pctWidth>0</wp14:pctWidth>
            </wp14:sizeRelH>
            <wp14:sizeRelV relativeFrom="margin">
              <wp14:pctHeight>0</wp14:pctHeight>
            </wp14:sizeRelV>
          </wp:anchor>
        </w:drawing>
      </w:r>
    </w:p>
    <w:p w14:paraId="4F9EC432" w14:textId="77777777" w:rsidR="00B17000" w:rsidRDefault="00B17000" w:rsidP="00A14FEE"/>
    <w:p w14:paraId="18D98988" w14:textId="77777777" w:rsidR="00B17000" w:rsidRDefault="00B17000" w:rsidP="00A14FEE"/>
    <w:p w14:paraId="6C7DF84D" w14:textId="77777777" w:rsidR="00B17000" w:rsidRDefault="00B17000" w:rsidP="00A14FEE"/>
    <w:p w14:paraId="37AB9045" w14:textId="77777777" w:rsidR="00363CFE" w:rsidRDefault="00363CFE" w:rsidP="00A14FEE"/>
    <w:p w14:paraId="4BCA68EE" w14:textId="77777777" w:rsidR="00363CFE" w:rsidRDefault="00363CFE" w:rsidP="00A14FEE"/>
    <w:p w14:paraId="2F283F57" w14:textId="77777777" w:rsidR="00363CFE" w:rsidRDefault="00363CFE" w:rsidP="00A14FEE"/>
    <w:p w14:paraId="3167DF9E" w14:textId="77777777" w:rsidR="00971819" w:rsidRDefault="00971819" w:rsidP="00A14FEE"/>
    <w:p w14:paraId="3F371097" w14:textId="77777777" w:rsidR="00971819" w:rsidRDefault="00971819" w:rsidP="00A14FEE"/>
    <w:p w14:paraId="2A3FFEB8" w14:textId="77777777" w:rsidR="00971819" w:rsidRDefault="00971819" w:rsidP="00A14FEE"/>
    <w:p w14:paraId="3612AE05" w14:textId="77777777" w:rsidR="00EF3202" w:rsidRPr="00E55B8C" w:rsidRDefault="00EF3202" w:rsidP="00DB669E">
      <w:pPr>
        <w:pStyle w:val="Ttulo1"/>
      </w:pPr>
      <w:bookmarkStart w:id="57" w:name="_Toc136443715"/>
      <w:bookmarkStart w:id="58" w:name="_Toc139036342"/>
      <w:r w:rsidRPr="00E55B8C">
        <w:lastRenderedPageBreak/>
        <w:t>MONITOREO Y EVALUACIÓN</w:t>
      </w:r>
      <w:bookmarkEnd w:id="57"/>
      <w:bookmarkEnd w:id="58"/>
    </w:p>
    <w:p w14:paraId="05AABF40" w14:textId="77777777" w:rsidR="00EF3202" w:rsidRPr="00E55B8C" w:rsidRDefault="00EF3202" w:rsidP="00EF3202">
      <w:pPr>
        <w:rPr>
          <w:rFonts w:ascii="Times New Roman" w:hAnsi="Times New Roman" w:cs="Times New Roman"/>
          <w:sz w:val="24"/>
          <w:szCs w:val="24"/>
        </w:rPr>
      </w:pPr>
    </w:p>
    <w:p w14:paraId="0277AE08" w14:textId="77777777" w:rsidR="00EF3202" w:rsidRPr="00E55B8C" w:rsidRDefault="00EF3202" w:rsidP="00EF3202">
      <w:pPr>
        <w:spacing w:line="360" w:lineRule="auto"/>
        <w:jc w:val="both"/>
        <w:rPr>
          <w:rFonts w:ascii="Times New Roman" w:hAnsi="Times New Roman" w:cs="Times New Roman"/>
          <w:sz w:val="24"/>
          <w:szCs w:val="24"/>
        </w:rPr>
      </w:pPr>
      <w:r w:rsidRPr="00E55B8C">
        <w:rPr>
          <w:rFonts w:ascii="Times New Roman" w:hAnsi="Times New Roman" w:cs="Times New Roman"/>
          <w:sz w:val="24"/>
          <w:szCs w:val="24"/>
        </w:rPr>
        <w:t>La Dirección de Planificación y Control de Gestión desempeña un papel crucial en el monitoreo y evaluación de acciones estratégicas y proyectos, así como en la correcta implementación del presupuesto asignado. Utilizan diversos instrumentos para coordinar y supervisar en diferentes áreas, incluyendo indicadores de desempeño, como son:</w:t>
      </w:r>
    </w:p>
    <w:p w14:paraId="445C09BA" w14:textId="77777777" w:rsidR="00EF3202" w:rsidRPr="00E55B8C" w:rsidRDefault="00EF3202" w:rsidP="00EF3202">
      <w:pPr>
        <w:spacing w:line="360" w:lineRule="auto"/>
        <w:jc w:val="both"/>
        <w:rPr>
          <w:rFonts w:ascii="Times New Roman" w:hAnsi="Times New Roman" w:cs="Times New Roman"/>
          <w:sz w:val="24"/>
          <w:szCs w:val="24"/>
        </w:rPr>
      </w:pPr>
    </w:p>
    <w:p w14:paraId="19EDED7B" w14:textId="77777777" w:rsidR="00EF3202" w:rsidRPr="00E55B8C" w:rsidRDefault="00EF3202" w:rsidP="00DB669E">
      <w:pPr>
        <w:pStyle w:val="Ttulo2"/>
      </w:pPr>
      <w:bookmarkStart w:id="59" w:name="_Toc102038026"/>
      <w:bookmarkStart w:id="60" w:name="_Toc102038710"/>
      <w:bookmarkStart w:id="61" w:name="_Toc102048129"/>
      <w:bookmarkStart w:id="62" w:name="_Toc102048158"/>
      <w:bookmarkStart w:id="63" w:name="_Toc109834009"/>
      <w:bookmarkStart w:id="64" w:name="_Toc123803880"/>
      <w:bookmarkStart w:id="65" w:name="_Toc130914782"/>
      <w:r w:rsidRPr="00E55B8C">
        <w:t>Planes operativos anuales (POA)</w:t>
      </w:r>
      <w:bookmarkEnd w:id="59"/>
      <w:bookmarkEnd w:id="60"/>
      <w:bookmarkEnd w:id="61"/>
      <w:bookmarkEnd w:id="62"/>
      <w:bookmarkEnd w:id="63"/>
      <w:bookmarkEnd w:id="64"/>
      <w:bookmarkEnd w:id="65"/>
    </w:p>
    <w:p w14:paraId="57BC480C" w14:textId="77777777" w:rsidR="00EF3202" w:rsidRPr="00073183" w:rsidRDefault="00EF3202" w:rsidP="00EF3202">
      <w:pPr>
        <w:spacing w:line="360" w:lineRule="auto"/>
        <w:rPr>
          <w:rFonts w:ascii="Times New Roman" w:hAnsi="Times New Roman" w:cs="Times New Roman"/>
          <w:sz w:val="24"/>
          <w:szCs w:val="24"/>
        </w:rPr>
      </w:pPr>
    </w:p>
    <w:p w14:paraId="6D24CF52" w14:textId="77777777" w:rsidR="00EF3202" w:rsidRPr="00073183" w:rsidRDefault="00EF3202" w:rsidP="00EF06FD">
      <w:pPr>
        <w:spacing w:line="360" w:lineRule="auto"/>
        <w:jc w:val="both"/>
        <w:rPr>
          <w:rFonts w:ascii="Times New Roman" w:hAnsi="Times New Roman" w:cs="Times New Roman"/>
          <w:kern w:val="24"/>
          <w:sz w:val="24"/>
          <w:szCs w:val="24"/>
        </w:rPr>
      </w:pPr>
      <w:r w:rsidRPr="00073183">
        <w:rPr>
          <w:rFonts w:ascii="Times New Roman" w:hAnsi="Times New Roman" w:cs="Times New Roman"/>
          <w:kern w:val="24"/>
          <w:sz w:val="24"/>
          <w:szCs w:val="24"/>
        </w:rPr>
        <w:t>Los Planes Operativos Anuales (POA) de EDENORTE son documentos que reflejan la visión y la misión de la empresa para el futuro cercano. En ellos se detallan los objetivos estratégicos establecidos para mejorar las estrategias que se implementarán para lograr los resultados esperados en cada área de la organización.</w:t>
      </w:r>
    </w:p>
    <w:p w14:paraId="38326A43" w14:textId="77777777" w:rsidR="00EF3202" w:rsidRPr="00073183" w:rsidRDefault="00163E31" w:rsidP="004F2982">
      <w:pPr>
        <w:spacing w:line="360" w:lineRule="auto"/>
        <w:jc w:val="both"/>
        <w:rPr>
          <w:rFonts w:ascii="Times New Roman" w:hAnsi="Times New Roman" w:cs="Times New Roman"/>
          <w:sz w:val="24"/>
          <w:szCs w:val="24"/>
        </w:rPr>
      </w:pPr>
      <w:r>
        <w:rPr>
          <w:rFonts w:ascii="Times New Roman" w:hAnsi="Times New Roman" w:cs="Times New Roman"/>
          <w:sz w:val="24"/>
          <w:szCs w:val="24"/>
        </w:rPr>
        <w:t>C</w:t>
      </w:r>
      <w:r w:rsidR="00EF3202" w:rsidRPr="00073183">
        <w:rPr>
          <w:rFonts w:ascii="Times New Roman" w:hAnsi="Times New Roman" w:cs="Times New Roman"/>
          <w:sz w:val="24"/>
          <w:szCs w:val="24"/>
        </w:rPr>
        <w:t xml:space="preserve">ada área, utilizando los medios puestos a disposición, con el fin de dar seguimiento a través de la plataforma en línea, proporcionan información sobre el progreso de las actividades incluidas en su plan operativo, esto brinda </w:t>
      </w:r>
      <w:r w:rsidR="00C124CB">
        <w:rPr>
          <w:rFonts w:ascii="Times New Roman" w:hAnsi="Times New Roman" w:cs="Times New Roman"/>
          <w:sz w:val="24"/>
          <w:szCs w:val="24"/>
        </w:rPr>
        <w:t xml:space="preserve">una </w:t>
      </w:r>
      <w:r w:rsidR="00EF3202" w:rsidRPr="00073183">
        <w:rPr>
          <w:rFonts w:ascii="Times New Roman" w:hAnsi="Times New Roman" w:cs="Times New Roman"/>
          <w:sz w:val="24"/>
          <w:szCs w:val="24"/>
        </w:rPr>
        <w:t>visión general del cumplimiento</w:t>
      </w:r>
      <w:r w:rsidR="00BD4A1E">
        <w:rPr>
          <w:rFonts w:ascii="Times New Roman" w:hAnsi="Times New Roman" w:cs="Times New Roman"/>
          <w:sz w:val="24"/>
          <w:szCs w:val="24"/>
        </w:rPr>
        <w:t xml:space="preserve"> con relación a</w:t>
      </w:r>
      <w:r w:rsidR="00EF3202" w:rsidRPr="00073183">
        <w:rPr>
          <w:rFonts w:ascii="Times New Roman" w:hAnsi="Times New Roman" w:cs="Times New Roman"/>
          <w:sz w:val="24"/>
          <w:szCs w:val="24"/>
        </w:rPr>
        <w:t xml:space="preserve"> lo planificado.</w:t>
      </w:r>
    </w:p>
    <w:p w14:paraId="01234E5B" w14:textId="77777777" w:rsidR="007B312A" w:rsidRDefault="0072731F" w:rsidP="001201A9">
      <w:pPr>
        <w:tabs>
          <w:tab w:val="left" w:pos="3390"/>
        </w:tabs>
        <w:spacing w:line="360" w:lineRule="auto"/>
        <w:jc w:val="both"/>
        <w:rPr>
          <w:rFonts w:ascii="Times New Roman" w:hAnsi="Times New Roman" w:cs="Times New Roman"/>
          <w:sz w:val="24"/>
          <w:szCs w:val="24"/>
          <w:lang w:eastAsia="es-ES"/>
        </w:rPr>
      </w:pPr>
      <w:r w:rsidRPr="0072731F">
        <w:rPr>
          <w:rFonts w:ascii="Times New Roman" w:hAnsi="Times New Roman" w:cs="Times New Roman"/>
          <w:noProof/>
          <w:sz w:val="24"/>
          <w:szCs w:val="24"/>
          <w:lang w:val="es-ES" w:eastAsia="es-ES"/>
        </w:rPr>
        <w:drawing>
          <wp:inline distT="0" distB="0" distL="0" distR="0" wp14:anchorId="37B21EF4" wp14:editId="475A59FF">
            <wp:extent cx="5629732" cy="3162300"/>
            <wp:effectExtent l="0" t="0" r="9525" b="0"/>
            <wp:docPr id="1200814728" name="Imagen 1200814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0814728" name="Imagen 1200814728"/>
                    <pic:cNvPicPr>
                      <a:picLocks noChangeAspect="1"/>
                    </pic:cNvPicPr>
                  </pic:nvPicPr>
                  <pic:blipFill>
                    <a:blip r:embed="rId53"/>
                    <a:stretch>
                      <a:fillRect/>
                    </a:stretch>
                  </pic:blipFill>
                  <pic:spPr>
                    <a:xfrm>
                      <a:off x="0" y="0"/>
                      <a:ext cx="5648842" cy="3173034"/>
                    </a:xfrm>
                    <a:prstGeom prst="rect">
                      <a:avLst/>
                    </a:prstGeom>
                  </pic:spPr>
                </pic:pic>
              </a:graphicData>
            </a:graphic>
          </wp:inline>
        </w:drawing>
      </w:r>
    </w:p>
    <w:p w14:paraId="2ABED82C" w14:textId="77777777" w:rsidR="00971819" w:rsidRPr="00E55B8C" w:rsidRDefault="00971819" w:rsidP="001201A9">
      <w:pPr>
        <w:tabs>
          <w:tab w:val="left" w:pos="3390"/>
        </w:tabs>
        <w:spacing w:line="360" w:lineRule="auto"/>
        <w:jc w:val="both"/>
        <w:rPr>
          <w:rFonts w:ascii="Times New Roman" w:hAnsi="Times New Roman" w:cs="Times New Roman"/>
          <w:sz w:val="24"/>
          <w:szCs w:val="24"/>
          <w:lang w:eastAsia="es-ES"/>
        </w:rPr>
      </w:pPr>
    </w:p>
    <w:p w14:paraId="4281AD82" w14:textId="77777777" w:rsidR="004579D3" w:rsidRPr="00E55B8C" w:rsidRDefault="004579D3" w:rsidP="00DB669E">
      <w:pPr>
        <w:pStyle w:val="Ttulo1"/>
      </w:pPr>
      <w:bookmarkStart w:id="66" w:name="_Toc136443712"/>
      <w:bookmarkStart w:id="67" w:name="_Toc139036343"/>
      <w:r w:rsidRPr="00E55B8C">
        <w:lastRenderedPageBreak/>
        <w:t>ADMINISTRACIÓN DE RIESGO</w:t>
      </w:r>
      <w:bookmarkEnd w:id="66"/>
      <w:bookmarkEnd w:id="67"/>
    </w:p>
    <w:p w14:paraId="03EA33C4" w14:textId="77777777" w:rsidR="004579D3" w:rsidRPr="00E55B8C" w:rsidRDefault="004579D3" w:rsidP="004579D3">
      <w:pPr>
        <w:rPr>
          <w:rFonts w:ascii="Times New Roman" w:hAnsi="Times New Roman" w:cs="Times New Roman"/>
          <w:sz w:val="24"/>
          <w:szCs w:val="24"/>
        </w:rPr>
      </w:pPr>
    </w:p>
    <w:p w14:paraId="4AD0957C" w14:textId="77777777" w:rsidR="004579D3" w:rsidRPr="00E55B8C" w:rsidRDefault="004579D3" w:rsidP="00A94210">
      <w:pPr>
        <w:spacing w:line="360" w:lineRule="auto"/>
        <w:jc w:val="both"/>
        <w:rPr>
          <w:rFonts w:ascii="Times New Roman" w:hAnsi="Times New Roman" w:cs="Times New Roman"/>
          <w:sz w:val="24"/>
          <w:szCs w:val="24"/>
        </w:rPr>
      </w:pPr>
      <w:r w:rsidRPr="00E55B8C">
        <w:rPr>
          <w:rFonts w:ascii="Times New Roman" w:hAnsi="Times New Roman" w:cs="Times New Roman"/>
          <w:sz w:val="24"/>
          <w:szCs w:val="24"/>
        </w:rPr>
        <w:t>En función de los riesgos identificados, las áreas determinaron acciones para mitigar los mismos, las cuales fueron contempladas dentro de sus planes operativos anuales. En caso de ser necesario, al momento de la evaluación de dichas acciones, se incorporarán medidas o planes adicionales con el fin de aminorarlos.</w:t>
      </w:r>
    </w:p>
    <w:p w14:paraId="3F038120" w14:textId="77777777" w:rsidR="00364BA0" w:rsidRPr="00E55B8C" w:rsidRDefault="00364BA0" w:rsidP="004579D3">
      <w:pPr>
        <w:jc w:val="both"/>
        <w:rPr>
          <w:rFonts w:ascii="Times New Roman" w:hAnsi="Times New Roman" w:cs="Times New Roman"/>
          <w:color w:val="000000" w:themeColor="text1"/>
          <w:sz w:val="24"/>
          <w:szCs w:val="24"/>
        </w:rPr>
      </w:pPr>
    </w:p>
    <w:p w14:paraId="047D829E" w14:textId="77777777" w:rsidR="004579D3" w:rsidRPr="00E55B8C" w:rsidRDefault="004579D3" w:rsidP="00DB669E">
      <w:pPr>
        <w:pStyle w:val="Ttulo2"/>
      </w:pPr>
      <w:bookmarkStart w:id="68" w:name="_Toc136443713"/>
      <w:r w:rsidRPr="00E55B8C">
        <w:t>Riesgos por debilidades</w:t>
      </w:r>
      <w:bookmarkEnd w:id="68"/>
    </w:p>
    <w:p w14:paraId="5E08A0A4" w14:textId="77777777" w:rsidR="004579D3" w:rsidRPr="00E55B8C" w:rsidRDefault="004579D3" w:rsidP="004579D3">
      <w:pPr>
        <w:rPr>
          <w:rFonts w:ascii="Times New Roman" w:hAnsi="Times New Roman" w:cs="Times New Roman"/>
        </w:rPr>
      </w:pPr>
    </w:p>
    <w:tbl>
      <w:tblPr>
        <w:tblStyle w:val="Tablaconcuadrcula4-nfasis5"/>
        <w:tblW w:w="8757" w:type="dxa"/>
        <w:tblLook w:val="04A0" w:firstRow="1" w:lastRow="0" w:firstColumn="1" w:lastColumn="0" w:noHBand="0" w:noVBand="1"/>
      </w:tblPr>
      <w:tblGrid>
        <w:gridCol w:w="2279"/>
        <w:gridCol w:w="2627"/>
        <w:gridCol w:w="1096"/>
        <w:gridCol w:w="2755"/>
      </w:tblGrid>
      <w:tr w:rsidR="004579D3" w:rsidRPr="00E55B8C" w14:paraId="2811F62D" w14:textId="77777777" w:rsidTr="00462F2C">
        <w:trPr>
          <w:cnfStyle w:val="100000000000" w:firstRow="1" w:lastRow="0" w:firstColumn="0" w:lastColumn="0" w:oddVBand="0" w:evenVBand="0" w:oddHBand="0" w:evenHBand="0" w:firstRowFirstColumn="0" w:firstRowLastColumn="0" w:lastRowFirstColumn="0" w:lastRowLastColumn="0"/>
          <w:trHeight w:val="160"/>
        </w:trPr>
        <w:tc>
          <w:tcPr>
            <w:cnfStyle w:val="001000000000" w:firstRow="0" w:lastRow="0" w:firstColumn="1" w:lastColumn="0" w:oddVBand="0" w:evenVBand="0" w:oddHBand="0" w:evenHBand="0" w:firstRowFirstColumn="0" w:firstRowLastColumn="0" w:lastRowFirstColumn="0" w:lastRowLastColumn="0"/>
            <w:tcW w:w="2279" w:type="dxa"/>
            <w:hideMark/>
          </w:tcPr>
          <w:p w14:paraId="0C07AB18" w14:textId="77777777" w:rsidR="004579D3" w:rsidRPr="00E55B8C" w:rsidRDefault="004579D3" w:rsidP="009E3D22">
            <w:pPr>
              <w:jc w:val="center"/>
              <w:rPr>
                <w:rFonts w:ascii="Times New Roman" w:eastAsia="Times New Roman" w:hAnsi="Times New Roman" w:cs="Times New Roman"/>
                <w:b w:val="0"/>
                <w:bCs w:val="0"/>
                <w:sz w:val="18"/>
                <w:szCs w:val="18"/>
                <w:lang w:eastAsia="es-DO"/>
              </w:rPr>
            </w:pPr>
            <w:r w:rsidRPr="00E55B8C">
              <w:rPr>
                <w:rFonts w:ascii="Times New Roman" w:eastAsia="Times New Roman" w:hAnsi="Times New Roman" w:cs="Times New Roman"/>
                <w:sz w:val="18"/>
                <w:szCs w:val="18"/>
                <w:lang w:eastAsia="es-DO"/>
              </w:rPr>
              <w:t>Debilidades</w:t>
            </w:r>
          </w:p>
        </w:tc>
        <w:tc>
          <w:tcPr>
            <w:tcW w:w="2627" w:type="dxa"/>
            <w:hideMark/>
          </w:tcPr>
          <w:p w14:paraId="1D3B6055" w14:textId="77777777" w:rsidR="004579D3" w:rsidRPr="00E55B8C" w:rsidRDefault="004579D3" w:rsidP="009E3D2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18"/>
                <w:szCs w:val="18"/>
                <w:lang w:eastAsia="es-DO"/>
              </w:rPr>
            </w:pPr>
            <w:r w:rsidRPr="00E55B8C">
              <w:rPr>
                <w:rFonts w:ascii="Times New Roman" w:eastAsia="Times New Roman" w:hAnsi="Times New Roman" w:cs="Times New Roman"/>
                <w:sz w:val="18"/>
                <w:szCs w:val="18"/>
                <w:lang w:eastAsia="es-DO"/>
              </w:rPr>
              <w:t>Riesgo</w:t>
            </w:r>
          </w:p>
        </w:tc>
        <w:tc>
          <w:tcPr>
            <w:tcW w:w="1096" w:type="dxa"/>
            <w:hideMark/>
          </w:tcPr>
          <w:p w14:paraId="09EB6197" w14:textId="77777777" w:rsidR="004579D3" w:rsidRPr="00E55B8C" w:rsidRDefault="004579D3" w:rsidP="009E3D2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18"/>
                <w:szCs w:val="18"/>
                <w:lang w:eastAsia="es-DO"/>
              </w:rPr>
            </w:pPr>
            <w:r w:rsidRPr="00E55B8C">
              <w:rPr>
                <w:rFonts w:ascii="Times New Roman" w:eastAsia="Times New Roman" w:hAnsi="Times New Roman" w:cs="Times New Roman"/>
                <w:sz w:val="18"/>
                <w:szCs w:val="18"/>
                <w:lang w:eastAsia="es-DO"/>
              </w:rPr>
              <w:t xml:space="preserve">Valoración </w:t>
            </w:r>
          </w:p>
        </w:tc>
        <w:tc>
          <w:tcPr>
            <w:tcW w:w="2755" w:type="dxa"/>
            <w:hideMark/>
          </w:tcPr>
          <w:p w14:paraId="260BA6FD" w14:textId="77777777" w:rsidR="004579D3" w:rsidRPr="00E55B8C" w:rsidRDefault="004579D3" w:rsidP="009E3D2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18"/>
                <w:szCs w:val="18"/>
                <w:lang w:eastAsia="es-DO"/>
              </w:rPr>
            </w:pPr>
            <w:r w:rsidRPr="00E55B8C">
              <w:rPr>
                <w:rFonts w:ascii="Times New Roman" w:eastAsia="Times New Roman" w:hAnsi="Times New Roman" w:cs="Times New Roman"/>
                <w:sz w:val="18"/>
                <w:szCs w:val="18"/>
                <w:lang w:eastAsia="es-DO"/>
              </w:rPr>
              <w:t>Gestión Riesgo</w:t>
            </w:r>
          </w:p>
        </w:tc>
      </w:tr>
      <w:tr w:rsidR="004579D3" w:rsidRPr="00E55B8C" w14:paraId="789F362E" w14:textId="77777777" w:rsidTr="00462F2C">
        <w:trPr>
          <w:cnfStyle w:val="000000100000" w:firstRow="0" w:lastRow="0" w:firstColumn="0" w:lastColumn="0" w:oddVBand="0" w:evenVBand="0" w:oddHBand="1" w:evenHBand="0" w:firstRowFirstColumn="0" w:firstRowLastColumn="0" w:lastRowFirstColumn="0" w:lastRowLastColumn="0"/>
          <w:trHeight w:val="221"/>
        </w:trPr>
        <w:tc>
          <w:tcPr>
            <w:cnfStyle w:val="001000000000" w:firstRow="0" w:lastRow="0" w:firstColumn="1" w:lastColumn="0" w:oddVBand="0" w:evenVBand="0" w:oddHBand="0" w:evenHBand="0" w:firstRowFirstColumn="0" w:firstRowLastColumn="0" w:lastRowFirstColumn="0" w:lastRowLastColumn="0"/>
            <w:tcW w:w="2279" w:type="dxa"/>
            <w:noWrap/>
            <w:hideMark/>
          </w:tcPr>
          <w:p w14:paraId="541DF403" w14:textId="77777777" w:rsidR="004579D3" w:rsidRPr="00E55B8C" w:rsidRDefault="004579D3" w:rsidP="009E3D22">
            <w:pPr>
              <w:jc w:val="both"/>
              <w:rPr>
                <w:rFonts w:ascii="Times New Roman" w:eastAsia="Times New Roman" w:hAnsi="Times New Roman" w:cs="Times New Roman"/>
                <w:sz w:val="18"/>
                <w:szCs w:val="18"/>
                <w:lang w:eastAsia="es-DO"/>
              </w:rPr>
            </w:pPr>
            <w:r w:rsidRPr="00E55B8C">
              <w:rPr>
                <w:rFonts w:ascii="Times New Roman" w:eastAsia="Times New Roman" w:hAnsi="Times New Roman" w:cs="Times New Roman"/>
                <w:sz w:val="18"/>
                <w:szCs w:val="18"/>
                <w:lang w:eastAsia="es-DO"/>
              </w:rPr>
              <w:t>No cumplimiento marco normativo</w:t>
            </w:r>
          </w:p>
        </w:tc>
        <w:tc>
          <w:tcPr>
            <w:tcW w:w="2627" w:type="dxa"/>
            <w:hideMark/>
          </w:tcPr>
          <w:p w14:paraId="1C2704DD" w14:textId="77777777" w:rsidR="004579D3" w:rsidRPr="00E55B8C" w:rsidRDefault="004579D3" w:rsidP="009E3D22">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s-DO"/>
              </w:rPr>
            </w:pPr>
            <w:r w:rsidRPr="00E55B8C">
              <w:rPr>
                <w:rFonts w:ascii="Times New Roman" w:eastAsia="Times New Roman" w:hAnsi="Times New Roman" w:cs="Times New Roman"/>
                <w:color w:val="000000"/>
                <w:sz w:val="18"/>
                <w:szCs w:val="18"/>
                <w:lang w:eastAsia="es-DO"/>
              </w:rPr>
              <w:t>Penalizaciones por incumplimiento</w:t>
            </w:r>
          </w:p>
        </w:tc>
        <w:tc>
          <w:tcPr>
            <w:tcW w:w="1096" w:type="dxa"/>
            <w:hideMark/>
          </w:tcPr>
          <w:p w14:paraId="1FF249BC" w14:textId="77777777" w:rsidR="004579D3" w:rsidRPr="00E55B8C" w:rsidRDefault="004579D3" w:rsidP="009E3D2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s-DO"/>
              </w:rPr>
            </w:pPr>
            <w:r w:rsidRPr="00E55B8C">
              <w:rPr>
                <w:rFonts w:ascii="Times New Roman" w:eastAsia="Times New Roman" w:hAnsi="Times New Roman" w:cs="Times New Roman"/>
                <w:color w:val="000000"/>
                <w:sz w:val="18"/>
                <w:szCs w:val="18"/>
                <w:lang w:eastAsia="es-DO"/>
              </w:rPr>
              <w:t>Bajo</w:t>
            </w:r>
          </w:p>
        </w:tc>
        <w:tc>
          <w:tcPr>
            <w:tcW w:w="2755" w:type="dxa"/>
            <w:hideMark/>
          </w:tcPr>
          <w:p w14:paraId="2D0374A9" w14:textId="77777777" w:rsidR="004579D3" w:rsidRPr="00E55B8C" w:rsidRDefault="004579D3" w:rsidP="009E3D22">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s-DO"/>
              </w:rPr>
            </w:pPr>
            <w:r w:rsidRPr="00E55B8C">
              <w:rPr>
                <w:rFonts w:ascii="Times New Roman" w:eastAsia="Times New Roman" w:hAnsi="Times New Roman" w:cs="Times New Roman"/>
                <w:color w:val="000000"/>
                <w:sz w:val="18"/>
                <w:szCs w:val="18"/>
                <w:lang w:eastAsia="es-DO"/>
              </w:rPr>
              <w:t xml:space="preserve">foros de discusión y desarrollar planes </w:t>
            </w:r>
            <w:r w:rsidR="00131ABE" w:rsidRPr="00E55B8C">
              <w:rPr>
                <w:rFonts w:ascii="Times New Roman" w:eastAsia="Times New Roman" w:hAnsi="Times New Roman" w:cs="Times New Roman"/>
                <w:color w:val="000000"/>
                <w:sz w:val="18"/>
                <w:szCs w:val="18"/>
                <w:lang w:eastAsia="es-DO"/>
              </w:rPr>
              <w:t>de acción.</w:t>
            </w:r>
          </w:p>
        </w:tc>
      </w:tr>
      <w:tr w:rsidR="004579D3" w:rsidRPr="00E55B8C" w14:paraId="66623087" w14:textId="77777777" w:rsidTr="00462F2C">
        <w:trPr>
          <w:trHeight w:val="315"/>
        </w:trPr>
        <w:tc>
          <w:tcPr>
            <w:cnfStyle w:val="001000000000" w:firstRow="0" w:lastRow="0" w:firstColumn="1" w:lastColumn="0" w:oddVBand="0" w:evenVBand="0" w:oddHBand="0" w:evenHBand="0" w:firstRowFirstColumn="0" w:firstRowLastColumn="0" w:lastRowFirstColumn="0" w:lastRowLastColumn="0"/>
            <w:tcW w:w="2279" w:type="dxa"/>
            <w:noWrap/>
            <w:hideMark/>
          </w:tcPr>
          <w:p w14:paraId="0EEE8B29" w14:textId="77777777" w:rsidR="004579D3" w:rsidRPr="00E55B8C" w:rsidRDefault="004579D3" w:rsidP="009E3D22">
            <w:pPr>
              <w:jc w:val="both"/>
              <w:rPr>
                <w:rFonts w:ascii="Times New Roman" w:eastAsia="Times New Roman" w:hAnsi="Times New Roman" w:cs="Times New Roman"/>
                <w:sz w:val="18"/>
                <w:szCs w:val="18"/>
                <w:lang w:eastAsia="es-DO"/>
              </w:rPr>
            </w:pPr>
            <w:r w:rsidRPr="00E55B8C">
              <w:rPr>
                <w:rFonts w:ascii="Times New Roman" w:eastAsia="Times New Roman" w:hAnsi="Times New Roman" w:cs="Times New Roman"/>
                <w:sz w:val="18"/>
                <w:szCs w:val="18"/>
                <w:lang w:eastAsia="es-DO"/>
              </w:rPr>
              <w:t>Bajos niveles de cobranzas</w:t>
            </w:r>
          </w:p>
        </w:tc>
        <w:tc>
          <w:tcPr>
            <w:tcW w:w="2627" w:type="dxa"/>
            <w:hideMark/>
          </w:tcPr>
          <w:p w14:paraId="705D4E87" w14:textId="77777777" w:rsidR="004579D3" w:rsidRPr="00E55B8C" w:rsidRDefault="004579D3" w:rsidP="009E3D22">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s-DO"/>
              </w:rPr>
            </w:pPr>
            <w:r w:rsidRPr="00E55B8C">
              <w:rPr>
                <w:rFonts w:ascii="Times New Roman" w:eastAsia="Times New Roman" w:hAnsi="Times New Roman" w:cs="Times New Roman"/>
                <w:color w:val="000000"/>
                <w:sz w:val="18"/>
                <w:szCs w:val="18"/>
                <w:lang w:eastAsia="es-DO"/>
              </w:rPr>
              <w:t>Reducción de la tasa de rentabilidad</w:t>
            </w:r>
          </w:p>
        </w:tc>
        <w:tc>
          <w:tcPr>
            <w:tcW w:w="1096" w:type="dxa"/>
            <w:hideMark/>
          </w:tcPr>
          <w:p w14:paraId="469A7872" w14:textId="77777777" w:rsidR="004579D3" w:rsidRPr="00E55B8C" w:rsidRDefault="004579D3" w:rsidP="009E3D2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s-DO"/>
              </w:rPr>
            </w:pPr>
            <w:r w:rsidRPr="00E55B8C">
              <w:rPr>
                <w:rFonts w:ascii="Times New Roman" w:eastAsia="Times New Roman" w:hAnsi="Times New Roman" w:cs="Times New Roman"/>
                <w:color w:val="000000"/>
                <w:sz w:val="18"/>
                <w:szCs w:val="18"/>
                <w:lang w:eastAsia="es-DO"/>
              </w:rPr>
              <w:t>Catastrófico</w:t>
            </w:r>
          </w:p>
        </w:tc>
        <w:tc>
          <w:tcPr>
            <w:tcW w:w="2755" w:type="dxa"/>
            <w:hideMark/>
          </w:tcPr>
          <w:p w14:paraId="2F0B7A5E" w14:textId="77777777" w:rsidR="004579D3" w:rsidRPr="00E55B8C" w:rsidRDefault="00462F2C" w:rsidP="009E3D22">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s-DO"/>
              </w:rPr>
            </w:pPr>
            <w:r w:rsidRPr="00E55B8C">
              <w:rPr>
                <w:rFonts w:ascii="Times New Roman" w:eastAsia="Times New Roman" w:hAnsi="Times New Roman" w:cs="Times New Roman"/>
                <w:color w:val="000000"/>
                <w:sz w:val="18"/>
                <w:szCs w:val="18"/>
                <w:lang w:eastAsia="es-DO"/>
              </w:rPr>
              <w:t>A</w:t>
            </w:r>
            <w:r w:rsidR="004579D3" w:rsidRPr="00E55B8C">
              <w:rPr>
                <w:rFonts w:ascii="Times New Roman" w:eastAsia="Times New Roman" w:hAnsi="Times New Roman" w:cs="Times New Roman"/>
                <w:color w:val="000000"/>
                <w:sz w:val="18"/>
                <w:szCs w:val="18"/>
                <w:lang w:eastAsia="es-DO"/>
              </w:rPr>
              <w:t>signar equipo para fines de ejecución y plan de cobros</w:t>
            </w:r>
          </w:p>
        </w:tc>
      </w:tr>
      <w:tr w:rsidR="004579D3" w:rsidRPr="00E55B8C" w14:paraId="00ABF308" w14:textId="77777777" w:rsidTr="00462F2C">
        <w:trPr>
          <w:cnfStyle w:val="000000100000" w:firstRow="0" w:lastRow="0" w:firstColumn="0" w:lastColumn="0" w:oddVBand="0" w:evenVBand="0" w:oddHBand="1" w:evenHBand="0" w:firstRowFirstColumn="0" w:firstRowLastColumn="0" w:lastRowFirstColumn="0" w:lastRowLastColumn="0"/>
          <w:trHeight w:val="232"/>
        </w:trPr>
        <w:tc>
          <w:tcPr>
            <w:cnfStyle w:val="001000000000" w:firstRow="0" w:lastRow="0" w:firstColumn="1" w:lastColumn="0" w:oddVBand="0" w:evenVBand="0" w:oddHBand="0" w:evenHBand="0" w:firstRowFirstColumn="0" w:firstRowLastColumn="0" w:lastRowFirstColumn="0" w:lastRowLastColumn="0"/>
            <w:tcW w:w="2279" w:type="dxa"/>
            <w:noWrap/>
            <w:hideMark/>
          </w:tcPr>
          <w:p w14:paraId="5FEC96B7" w14:textId="77777777" w:rsidR="004579D3" w:rsidRPr="00E55B8C" w:rsidRDefault="004579D3" w:rsidP="009E3D22">
            <w:pPr>
              <w:jc w:val="both"/>
              <w:rPr>
                <w:rFonts w:ascii="Times New Roman" w:eastAsia="Times New Roman" w:hAnsi="Times New Roman" w:cs="Times New Roman"/>
                <w:sz w:val="18"/>
                <w:szCs w:val="18"/>
                <w:lang w:eastAsia="es-DO"/>
              </w:rPr>
            </w:pPr>
            <w:r w:rsidRPr="00E55B8C">
              <w:rPr>
                <w:rFonts w:ascii="Times New Roman" w:eastAsia="Times New Roman" w:hAnsi="Times New Roman" w:cs="Times New Roman"/>
                <w:sz w:val="18"/>
                <w:szCs w:val="18"/>
                <w:lang w:eastAsia="es-DO"/>
              </w:rPr>
              <w:t>Deterioro de la imagen de las brigadas contratadas.</w:t>
            </w:r>
          </w:p>
        </w:tc>
        <w:tc>
          <w:tcPr>
            <w:tcW w:w="2627" w:type="dxa"/>
            <w:hideMark/>
          </w:tcPr>
          <w:p w14:paraId="125EC4FF" w14:textId="77777777" w:rsidR="004579D3" w:rsidRPr="00E55B8C" w:rsidRDefault="004579D3" w:rsidP="009E3D22">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s-DO"/>
              </w:rPr>
            </w:pPr>
            <w:r w:rsidRPr="00E55B8C">
              <w:rPr>
                <w:rFonts w:ascii="Times New Roman" w:eastAsia="Times New Roman" w:hAnsi="Times New Roman" w:cs="Times New Roman"/>
                <w:color w:val="000000"/>
                <w:sz w:val="18"/>
                <w:szCs w:val="18"/>
                <w:lang w:eastAsia="es-DO"/>
              </w:rPr>
              <w:t>Debilitamiento de la imagen de la empresa frente a los clientes</w:t>
            </w:r>
          </w:p>
        </w:tc>
        <w:tc>
          <w:tcPr>
            <w:tcW w:w="1096" w:type="dxa"/>
            <w:hideMark/>
          </w:tcPr>
          <w:p w14:paraId="58B82E4C" w14:textId="77777777" w:rsidR="004579D3" w:rsidRPr="00E55B8C" w:rsidRDefault="004579D3" w:rsidP="009E3D2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s-DO"/>
              </w:rPr>
            </w:pPr>
            <w:r w:rsidRPr="00E55B8C">
              <w:rPr>
                <w:rFonts w:ascii="Times New Roman" w:eastAsia="Times New Roman" w:hAnsi="Times New Roman" w:cs="Times New Roman"/>
                <w:color w:val="000000"/>
                <w:sz w:val="18"/>
                <w:szCs w:val="18"/>
                <w:lang w:eastAsia="es-DO"/>
              </w:rPr>
              <w:t>Catastrófico</w:t>
            </w:r>
          </w:p>
        </w:tc>
        <w:tc>
          <w:tcPr>
            <w:tcW w:w="2755" w:type="dxa"/>
            <w:hideMark/>
          </w:tcPr>
          <w:p w14:paraId="2CD4F446" w14:textId="77777777" w:rsidR="004579D3" w:rsidRPr="00E55B8C" w:rsidRDefault="004579D3" w:rsidP="009E3D22">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s-DO"/>
              </w:rPr>
            </w:pPr>
            <w:r w:rsidRPr="00E55B8C">
              <w:rPr>
                <w:rFonts w:ascii="Times New Roman" w:eastAsia="Times New Roman" w:hAnsi="Times New Roman" w:cs="Times New Roman"/>
                <w:color w:val="000000"/>
                <w:sz w:val="18"/>
                <w:szCs w:val="18"/>
                <w:lang w:eastAsia="es-DO"/>
              </w:rPr>
              <w:t>Implementar programa de certificación</w:t>
            </w:r>
            <w:r w:rsidR="00D723FA" w:rsidRPr="00E55B8C">
              <w:rPr>
                <w:rFonts w:ascii="Times New Roman" w:eastAsia="Times New Roman" w:hAnsi="Times New Roman" w:cs="Times New Roman"/>
                <w:color w:val="000000"/>
                <w:sz w:val="18"/>
                <w:szCs w:val="18"/>
                <w:lang w:eastAsia="es-DO"/>
              </w:rPr>
              <w:t>.</w:t>
            </w:r>
          </w:p>
        </w:tc>
      </w:tr>
      <w:tr w:rsidR="004579D3" w:rsidRPr="00E55B8C" w14:paraId="6324C972" w14:textId="77777777" w:rsidTr="00462F2C">
        <w:trPr>
          <w:trHeight w:val="234"/>
        </w:trPr>
        <w:tc>
          <w:tcPr>
            <w:cnfStyle w:val="001000000000" w:firstRow="0" w:lastRow="0" w:firstColumn="1" w:lastColumn="0" w:oddVBand="0" w:evenVBand="0" w:oddHBand="0" w:evenHBand="0" w:firstRowFirstColumn="0" w:firstRowLastColumn="0" w:lastRowFirstColumn="0" w:lastRowLastColumn="0"/>
            <w:tcW w:w="2279" w:type="dxa"/>
            <w:noWrap/>
            <w:hideMark/>
          </w:tcPr>
          <w:p w14:paraId="5F9725F6" w14:textId="77777777" w:rsidR="004579D3" w:rsidRPr="00E55B8C" w:rsidRDefault="004579D3" w:rsidP="009E3D22">
            <w:pPr>
              <w:jc w:val="both"/>
              <w:rPr>
                <w:rFonts w:ascii="Times New Roman" w:eastAsia="Times New Roman" w:hAnsi="Times New Roman" w:cs="Times New Roman"/>
                <w:sz w:val="18"/>
                <w:szCs w:val="18"/>
                <w:lang w:eastAsia="es-DO"/>
              </w:rPr>
            </w:pPr>
            <w:r w:rsidRPr="00E55B8C">
              <w:rPr>
                <w:rFonts w:ascii="Times New Roman" w:eastAsia="Times New Roman" w:hAnsi="Times New Roman" w:cs="Times New Roman"/>
                <w:sz w:val="18"/>
                <w:szCs w:val="18"/>
                <w:lang w:eastAsia="es-DO"/>
              </w:rPr>
              <w:t xml:space="preserve">Disminución </w:t>
            </w:r>
            <w:r w:rsidR="0025621F" w:rsidRPr="00E55B8C">
              <w:rPr>
                <w:rFonts w:ascii="Times New Roman" w:eastAsia="Times New Roman" w:hAnsi="Times New Roman" w:cs="Times New Roman"/>
                <w:sz w:val="18"/>
                <w:szCs w:val="18"/>
                <w:lang w:eastAsia="es-DO"/>
              </w:rPr>
              <w:t>del servicio</w:t>
            </w:r>
            <w:r w:rsidRPr="00E55B8C">
              <w:rPr>
                <w:rFonts w:ascii="Times New Roman" w:eastAsia="Times New Roman" w:hAnsi="Times New Roman" w:cs="Times New Roman"/>
                <w:sz w:val="18"/>
                <w:szCs w:val="18"/>
                <w:lang w:eastAsia="es-DO"/>
              </w:rPr>
              <w:t xml:space="preserve"> de corte y reconexión.</w:t>
            </w:r>
          </w:p>
        </w:tc>
        <w:tc>
          <w:tcPr>
            <w:tcW w:w="2627" w:type="dxa"/>
            <w:hideMark/>
          </w:tcPr>
          <w:p w14:paraId="44984714" w14:textId="77777777" w:rsidR="004579D3" w:rsidRPr="00E55B8C" w:rsidRDefault="004579D3" w:rsidP="009E3D22">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s-DO"/>
              </w:rPr>
            </w:pPr>
            <w:r w:rsidRPr="00E55B8C">
              <w:rPr>
                <w:rFonts w:ascii="Times New Roman" w:eastAsia="Times New Roman" w:hAnsi="Times New Roman" w:cs="Times New Roman"/>
                <w:color w:val="000000"/>
                <w:sz w:val="18"/>
                <w:szCs w:val="18"/>
                <w:lang w:eastAsia="es-DO"/>
              </w:rPr>
              <w:t>Reducción de los</w:t>
            </w:r>
            <w:r w:rsidR="0042658C" w:rsidRPr="00E55B8C">
              <w:rPr>
                <w:rFonts w:ascii="Times New Roman" w:eastAsia="Times New Roman" w:hAnsi="Times New Roman" w:cs="Times New Roman"/>
                <w:color w:val="000000"/>
                <w:sz w:val="18"/>
                <w:szCs w:val="18"/>
                <w:lang w:eastAsia="es-DO"/>
              </w:rPr>
              <w:t xml:space="preserve"> </w:t>
            </w:r>
            <w:r w:rsidRPr="00E55B8C">
              <w:rPr>
                <w:rFonts w:ascii="Times New Roman" w:eastAsia="Times New Roman" w:hAnsi="Times New Roman" w:cs="Times New Roman"/>
                <w:color w:val="000000"/>
                <w:sz w:val="18"/>
                <w:szCs w:val="18"/>
                <w:lang w:eastAsia="es-DO"/>
              </w:rPr>
              <w:t>flujos de efectivo</w:t>
            </w:r>
          </w:p>
        </w:tc>
        <w:tc>
          <w:tcPr>
            <w:tcW w:w="1096" w:type="dxa"/>
            <w:hideMark/>
          </w:tcPr>
          <w:p w14:paraId="20EBA11C" w14:textId="77777777" w:rsidR="004579D3" w:rsidRPr="00E55B8C" w:rsidRDefault="004579D3" w:rsidP="009E3D2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s-DO"/>
              </w:rPr>
            </w:pPr>
            <w:r w:rsidRPr="00E55B8C">
              <w:rPr>
                <w:rFonts w:ascii="Times New Roman" w:eastAsia="Times New Roman" w:hAnsi="Times New Roman" w:cs="Times New Roman"/>
                <w:color w:val="000000"/>
                <w:sz w:val="18"/>
                <w:szCs w:val="18"/>
                <w:lang w:eastAsia="es-DO"/>
              </w:rPr>
              <w:t>Moderado</w:t>
            </w:r>
          </w:p>
        </w:tc>
        <w:tc>
          <w:tcPr>
            <w:tcW w:w="2755" w:type="dxa"/>
            <w:hideMark/>
          </w:tcPr>
          <w:p w14:paraId="0A9076A8" w14:textId="77777777" w:rsidR="004579D3" w:rsidRPr="00E55B8C" w:rsidRDefault="004579D3" w:rsidP="009E3D22">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s-DO"/>
              </w:rPr>
            </w:pPr>
            <w:r w:rsidRPr="00E55B8C">
              <w:rPr>
                <w:rFonts w:ascii="Times New Roman" w:eastAsia="Times New Roman" w:hAnsi="Times New Roman" w:cs="Times New Roman"/>
                <w:color w:val="000000"/>
                <w:sz w:val="18"/>
                <w:szCs w:val="18"/>
                <w:lang w:eastAsia="es-DO"/>
              </w:rPr>
              <w:t>Revisar el proceso de gestión de corte y reconexión</w:t>
            </w:r>
          </w:p>
        </w:tc>
      </w:tr>
      <w:tr w:rsidR="004579D3" w:rsidRPr="00E55B8C" w14:paraId="6AF5F3C5" w14:textId="77777777" w:rsidTr="00462F2C">
        <w:trPr>
          <w:cnfStyle w:val="000000100000" w:firstRow="0" w:lastRow="0" w:firstColumn="0" w:lastColumn="0" w:oddVBand="0" w:evenVBand="0" w:oddHBand="1" w:evenHBand="0" w:firstRowFirstColumn="0" w:firstRowLastColumn="0" w:lastRowFirstColumn="0" w:lastRowLastColumn="0"/>
          <w:trHeight w:val="234"/>
        </w:trPr>
        <w:tc>
          <w:tcPr>
            <w:cnfStyle w:val="001000000000" w:firstRow="0" w:lastRow="0" w:firstColumn="1" w:lastColumn="0" w:oddVBand="0" w:evenVBand="0" w:oddHBand="0" w:evenHBand="0" w:firstRowFirstColumn="0" w:firstRowLastColumn="0" w:lastRowFirstColumn="0" w:lastRowLastColumn="0"/>
            <w:tcW w:w="2279" w:type="dxa"/>
            <w:noWrap/>
            <w:hideMark/>
          </w:tcPr>
          <w:p w14:paraId="15510005" w14:textId="77777777" w:rsidR="004579D3" w:rsidRPr="00E55B8C" w:rsidRDefault="004579D3" w:rsidP="009E3D22">
            <w:pPr>
              <w:jc w:val="both"/>
              <w:rPr>
                <w:rFonts w:ascii="Times New Roman" w:eastAsia="Times New Roman" w:hAnsi="Times New Roman" w:cs="Times New Roman"/>
                <w:sz w:val="18"/>
                <w:szCs w:val="18"/>
                <w:lang w:eastAsia="es-DO"/>
              </w:rPr>
            </w:pPr>
            <w:r w:rsidRPr="00E55B8C">
              <w:rPr>
                <w:rFonts w:ascii="Times New Roman" w:eastAsia="Times New Roman" w:hAnsi="Times New Roman" w:cs="Times New Roman"/>
                <w:sz w:val="18"/>
                <w:szCs w:val="18"/>
                <w:lang w:eastAsia="es-DO"/>
              </w:rPr>
              <w:t>Incremento del gasto operativo</w:t>
            </w:r>
            <w:r w:rsidR="00152CA1" w:rsidRPr="00E55B8C">
              <w:rPr>
                <w:rFonts w:ascii="Times New Roman" w:eastAsia="Times New Roman" w:hAnsi="Times New Roman" w:cs="Times New Roman"/>
                <w:sz w:val="18"/>
                <w:szCs w:val="18"/>
                <w:lang w:eastAsia="es-DO"/>
              </w:rPr>
              <w:t>.</w:t>
            </w:r>
          </w:p>
        </w:tc>
        <w:tc>
          <w:tcPr>
            <w:tcW w:w="2627" w:type="dxa"/>
            <w:hideMark/>
          </w:tcPr>
          <w:p w14:paraId="5F7A7EFB" w14:textId="77777777" w:rsidR="004579D3" w:rsidRPr="00E55B8C" w:rsidRDefault="004579D3" w:rsidP="009E3D22">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s-DO"/>
              </w:rPr>
            </w:pPr>
            <w:r w:rsidRPr="00E55B8C">
              <w:rPr>
                <w:rFonts w:ascii="Times New Roman" w:eastAsia="Times New Roman" w:hAnsi="Times New Roman" w:cs="Times New Roman"/>
                <w:color w:val="000000"/>
                <w:sz w:val="18"/>
                <w:szCs w:val="18"/>
                <w:lang w:eastAsia="es-DO"/>
              </w:rPr>
              <w:t xml:space="preserve">Reducción de la tasa de rentabilidad de la empresa </w:t>
            </w:r>
          </w:p>
        </w:tc>
        <w:tc>
          <w:tcPr>
            <w:tcW w:w="1096" w:type="dxa"/>
            <w:hideMark/>
          </w:tcPr>
          <w:p w14:paraId="796641BD" w14:textId="77777777" w:rsidR="004579D3" w:rsidRPr="00E55B8C" w:rsidRDefault="004579D3" w:rsidP="009E3D2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s-DO"/>
              </w:rPr>
            </w:pPr>
            <w:r w:rsidRPr="00E55B8C">
              <w:rPr>
                <w:rFonts w:ascii="Times New Roman" w:eastAsia="Times New Roman" w:hAnsi="Times New Roman" w:cs="Times New Roman"/>
                <w:color w:val="000000"/>
                <w:sz w:val="18"/>
                <w:szCs w:val="18"/>
                <w:lang w:eastAsia="es-DO"/>
              </w:rPr>
              <w:t>Catastrófico</w:t>
            </w:r>
          </w:p>
        </w:tc>
        <w:tc>
          <w:tcPr>
            <w:tcW w:w="2755" w:type="dxa"/>
            <w:hideMark/>
          </w:tcPr>
          <w:p w14:paraId="62F4F8B4" w14:textId="77777777" w:rsidR="004579D3" w:rsidRPr="00E55B8C" w:rsidRDefault="004579D3" w:rsidP="009E3D22">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s-DO"/>
              </w:rPr>
            </w:pPr>
            <w:r w:rsidRPr="00E55B8C">
              <w:rPr>
                <w:rFonts w:ascii="Times New Roman" w:eastAsia="Times New Roman" w:hAnsi="Times New Roman" w:cs="Times New Roman"/>
                <w:color w:val="000000"/>
                <w:sz w:val="18"/>
                <w:szCs w:val="18"/>
                <w:lang w:eastAsia="es-DO"/>
              </w:rPr>
              <w:t>Crear programa de reducción de gastos</w:t>
            </w:r>
          </w:p>
        </w:tc>
      </w:tr>
      <w:tr w:rsidR="004579D3" w:rsidRPr="00E55B8C" w14:paraId="04B043DB" w14:textId="77777777" w:rsidTr="00462F2C">
        <w:trPr>
          <w:trHeight w:val="157"/>
        </w:trPr>
        <w:tc>
          <w:tcPr>
            <w:cnfStyle w:val="001000000000" w:firstRow="0" w:lastRow="0" w:firstColumn="1" w:lastColumn="0" w:oddVBand="0" w:evenVBand="0" w:oddHBand="0" w:evenHBand="0" w:firstRowFirstColumn="0" w:firstRowLastColumn="0" w:lastRowFirstColumn="0" w:lastRowLastColumn="0"/>
            <w:tcW w:w="2279" w:type="dxa"/>
            <w:noWrap/>
            <w:hideMark/>
          </w:tcPr>
          <w:p w14:paraId="7895B95C" w14:textId="77777777" w:rsidR="004579D3" w:rsidRPr="00E55B8C" w:rsidRDefault="004579D3" w:rsidP="009E3D22">
            <w:pPr>
              <w:jc w:val="both"/>
              <w:rPr>
                <w:rFonts w:ascii="Times New Roman" w:eastAsia="Times New Roman" w:hAnsi="Times New Roman" w:cs="Times New Roman"/>
                <w:sz w:val="18"/>
                <w:szCs w:val="18"/>
                <w:lang w:eastAsia="es-DO"/>
              </w:rPr>
            </w:pPr>
            <w:r w:rsidRPr="00E55B8C">
              <w:rPr>
                <w:rFonts w:ascii="Times New Roman" w:eastAsia="Times New Roman" w:hAnsi="Times New Roman" w:cs="Times New Roman"/>
                <w:sz w:val="18"/>
                <w:szCs w:val="18"/>
                <w:lang w:eastAsia="es-DO"/>
              </w:rPr>
              <w:t>Ejecución manual de procesos.</w:t>
            </w:r>
          </w:p>
        </w:tc>
        <w:tc>
          <w:tcPr>
            <w:tcW w:w="2627" w:type="dxa"/>
            <w:hideMark/>
          </w:tcPr>
          <w:p w14:paraId="22F4F4BC" w14:textId="77777777" w:rsidR="004579D3" w:rsidRPr="00E55B8C" w:rsidRDefault="004579D3" w:rsidP="009E3D22">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s-DO"/>
              </w:rPr>
            </w:pPr>
            <w:r w:rsidRPr="00E55B8C">
              <w:rPr>
                <w:rFonts w:ascii="Times New Roman" w:eastAsia="Times New Roman" w:hAnsi="Times New Roman" w:cs="Times New Roman"/>
                <w:color w:val="000000"/>
                <w:sz w:val="18"/>
                <w:szCs w:val="18"/>
                <w:lang w:eastAsia="es-DO"/>
              </w:rPr>
              <w:t xml:space="preserve">Reducción de los niveles de entrega </w:t>
            </w:r>
          </w:p>
        </w:tc>
        <w:tc>
          <w:tcPr>
            <w:tcW w:w="1096" w:type="dxa"/>
            <w:hideMark/>
          </w:tcPr>
          <w:p w14:paraId="2A5DA2F2" w14:textId="77777777" w:rsidR="004579D3" w:rsidRPr="00E55B8C" w:rsidRDefault="004579D3" w:rsidP="009E3D2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s-DO"/>
              </w:rPr>
            </w:pPr>
            <w:r w:rsidRPr="00E55B8C">
              <w:rPr>
                <w:rFonts w:ascii="Times New Roman" w:eastAsia="Times New Roman" w:hAnsi="Times New Roman" w:cs="Times New Roman"/>
                <w:color w:val="000000"/>
                <w:sz w:val="18"/>
                <w:szCs w:val="18"/>
                <w:lang w:eastAsia="es-DO"/>
              </w:rPr>
              <w:t>Catastrófico</w:t>
            </w:r>
          </w:p>
        </w:tc>
        <w:tc>
          <w:tcPr>
            <w:tcW w:w="2755" w:type="dxa"/>
            <w:hideMark/>
          </w:tcPr>
          <w:p w14:paraId="6540DECD" w14:textId="77777777" w:rsidR="004579D3" w:rsidRPr="00E55B8C" w:rsidRDefault="004579D3" w:rsidP="009E3D22">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s-DO"/>
              </w:rPr>
            </w:pPr>
            <w:r w:rsidRPr="00E55B8C">
              <w:rPr>
                <w:rFonts w:ascii="Times New Roman" w:eastAsia="Times New Roman" w:hAnsi="Times New Roman" w:cs="Times New Roman"/>
                <w:color w:val="000000"/>
                <w:sz w:val="18"/>
                <w:szCs w:val="18"/>
                <w:lang w:eastAsia="es-DO"/>
              </w:rPr>
              <w:t>Realizar inventario de procesos</w:t>
            </w:r>
            <w:r w:rsidR="00682029" w:rsidRPr="00E55B8C">
              <w:rPr>
                <w:rFonts w:ascii="Times New Roman" w:eastAsia="Times New Roman" w:hAnsi="Times New Roman" w:cs="Times New Roman"/>
                <w:color w:val="000000"/>
                <w:sz w:val="18"/>
                <w:szCs w:val="18"/>
                <w:lang w:eastAsia="es-DO"/>
              </w:rPr>
              <w:t xml:space="preserve"> para ser</w:t>
            </w:r>
            <w:r w:rsidRPr="00E55B8C">
              <w:rPr>
                <w:rFonts w:ascii="Times New Roman" w:eastAsia="Times New Roman" w:hAnsi="Times New Roman" w:cs="Times New Roman"/>
                <w:color w:val="000000"/>
                <w:sz w:val="18"/>
                <w:szCs w:val="18"/>
                <w:lang w:eastAsia="es-DO"/>
              </w:rPr>
              <w:t xml:space="preserve"> automatizados.</w:t>
            </w:r>
          </w:p>
        </w:tc>
      </w:tr>
      <w:tr w:rsidR="004579D3" w:rsidRPr="00E55B8C" w14:paraId="3005808D" w14:textId="77777777" w:rsidTr="00462F2C">
        <w:trPr>
          <w:cnfStyle w:val="000000100000" w:firstRow="0" w:lastRow="0" w:firstColumn="0" w:lastColumn="0" w:oddVBand="0" w:evenVBand="0" w:oddHBand="1"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2279" w:type="dxa"/>
            <w:noWrap/>
            <w:hideMark/>
          </w:tcPr>
          <w:p w14:paraId="7927D2D1" w14:textId="77777777" w:rsidR="004579D3" w:rsidRPr="00E55B8C" w:rsidRDefault="004579D3" w:rsidP="009E3D22">
            <w:pPr>
              <w:jc w:val="both"/>
              <w:rPr>
                <w:rFonts w:ascii="Times New Roman" w:eastAsia="Times New Roman" w:hAnsi="Times New Roman" w:cs="Times New Roman"/>
                <w:sz w:val="18"/>
                <w:szCs w:val="18"/>
                <w:lang w:eastAsia="es-DO"/>
              </w:rPr>
            </w:pPr>
            <w:r w:rsidRPr="00E55B8C">
              <w:rPr>
                <w:rFonts w:ascii="Times New Roman" w:eastAsia="Times New Roman" w:hAnsi="Times New Roman" w:cs="Times New Roman"/>
                <w:sz w:val="18"/>
                <w:szCs w:val="18"/>
                <w:lang w:eastAsia="es-DO"/>
              </w:rPr>
              <w:t>Desbalance en las cargas laborales.</w:t>
            </w:r>
          </w:p>
        </w:tc>
        <w:tc>
          <w:tcPr>
            <w:tcW w:w="2627" w:type="dxa"/>
            <w:hideMark/>
          </w:tcPr>
          <w:p w14:paraId="07CF86DA" w14:textId="77777777" w:rsidR="004579D3" w:rsidRPr="00E55B8C" w:rsidRDefault="004579D3" w:rsidP="009E3D22">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s-DO"/>
              </w:rPr>
            </w:pPr>
            <w:r w:rsidRPr="00E55B8C">
              <w:rPr>
                <w:rFonts w:ascii="Times New Roman" w:eastAsia="Times New Roman" w:hAnsi="Times New Roman" w:cs="Times New Roman"/>
                <w:color w:val="000000"/>
                <w:sz w:val="18"/>
                <w:szCs w:val="18"/>
                <w:lang w:eastAsia="es-DO"/>
              </w:rPr>
              <w:t>Impacto negativo en el clima y moral laboral</w:t>
            </w:r>
          </w:p>
        </w:tc>
        <w:tc>
          <w:tcPr>
            <w:tcW w:w="1096" w:type="dxa"/>
            <w:hideMark/>
          </w:tcPr>
          <w:p w14:paraId="3F751477" w14:textId="77777777" w:rsidR="004579D3" w:rsidRPr="00E55B8C" w:rsidRDefault="004579D3" w:rsidP="009E3D2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s-DO"/>
              </w:rPr>
            </w:pPr>
            <w:r w:rsidRPr="00E55B8C">
              <w:rPr>
                <w:rFonts w:ascii="Times New Roman" w:eastAsia="Times New Roman" w:hAnsi="Times New Roman" w:cs="Times New Roman"/>
                <w:color w:val="000000"/>
                <w:sz w:val="18"/>
                <w:szCs w:val="18"/>
                <w:lang w:eastAsia="es-DO"/>
              </w:rPr>
              <w:t>Catastrófico</w:t>
            </w:r>
          </w:p>
        </w:tc>
        <w:tc>
          <w:tcPr>
            <w:tcW w:w="2755" w:type="dxa"/>
            <w:hideMark/>
          </w:tcPr>
          <w:p w14:paraId="099EE6B6" w14:textId="77777777" w:rsidR="004579D3" w:rsidRPr="00E55B8C" w:rsidRDefault="004579D3" w:rsidP="009E3D22">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s-DO"/>
              </w:rPr>
            </w:pPr>
            <w:r w:rsidRPr="00E55B8C">
              <w:rPr>
                <w:rFonts w:ascii="Times New Roman" w:eastAsia="Times New Roman" w:hAnsi="Times New Roman" w:cs="Times New Roman"/>
                <w:color w:val="000000"/>
                <w:sz w:val="18"/>
                <w:szCs w:val="18"/>
                <w:lang w:eastAsia="es-DO"/>
              </w:rPr>
              <w:t>Implementar estudio de carga laboral</w:t>
            </w:r>
            <w:r w:rsidR="00C70FEB" w:rsidRPr="00E55B8C">
              <w:rPr>
                <w:rFonts w:ascii="Times New Roman" w:eastAsia="Times New Roman" w:hAnsi="Times New Roman" w:cs="Times New Roman"/>
                <w:color w:val="000000"/>
                <w:sz w:val="18"/>
                <w:szCs w:val="18"/>
                <w:lang w:eastAsia="es-DO"/>
              </w:rPr>
              <w:t>.</w:t>
            </w:r>
          </w:p>
        </w:tc>
      </w:tr>
    </w:tbl>
    <w:p w14:paraId="5E21700C" w14:textId="77777777" w:rsidR="004579D3" w:rsidRPr="00E55B8C" w:rsidRDefault="004579D3" w:rsidP="004579D3">
      <w:pPr>
        <w:rPr>
          <w:rFonts w:ascii="Times New Roman" w:hAnsi="Times New Roman" w:cs="Times New Roman"/>
        </w:rPr>
      </w:pPr>
    </w:p>
    <w:p w14:paraId="43D4597F" w14:textId="77777777" w:rsidR="004579D3" w:rsidRPr="00E55B8C" w:rsidRDefault="004579D3" w:rsidP="00DB669E">
      <w:pPr>
        <w:pStyle w:val="Ttulo2"/>
      </w:pPr>
      <w:bookmarkStart w:id="69" w:name="_Toc136443714"/>
      <w:r w:rsidRPr="00E55B8C">
        <w:t>Riesgos por amenazas</w:t>
      </w:r>
      <w:bookmarkEnd w:id="69"/>
    </w:p>
    <w:p w14:paraId="447A2E82" w14:textId="77777777" w:rsidR="004579D3" w:rsidRPr="00E55B8C" w:rsidRDefault="004579D3" w:rsidP="004579D3">
      <w:pPr>
        <w:rPr>
          <w:rFonts w:ascii="Times New Roman" w:hAnsi="Times New Roman" w:cs="Times New Roman"/>
          <w:sz w:val="24"/>
          <w:szCs w:val="24"/>
        </w:rPr>
      </w:pPr>
    </w:p>
    <w:tbl>
      <w:tblPr>
        <w:tblStyle w:val="Tablaconcuadrcula4-nfasis5"/>
        <w:tblW w:w="8791" w:type="dxa"/>
        <w:tblLayout w:type="fixed"/>
        <w:tblLook w:val="04A0" w:firstRow="1" w:lastRow="0" w:firstColumn="1" w:lastColumn="0" w:noHBand="0" w:noVBand="1"/>
      </w:tblPr>
      <w:tblGrid>
        <w:gridCol w:w="2689"/>
        <w:gridCol w:w="2409"/>
        <w:gridCol w:w="1134"/>
        <w:gridCol w:w="2559"/>
      </w:tblGrid>
      <w:tr w:rsidR="005D5791" w:rsidRPr="00E55B8C" w14:paraId="65A8EA05" w14:textId="77777777" w:rsidTr="00422195">
        <w:trPr>
          <w:cnfStyle w:val="100000000000" w:firstRow="1" w:lastRow="0" w:firstColumn="0" w:lastColumn="0" w:oddVBand="0" w:evenVBand="0" w:oddHBand="0" w:evenHBand="0" w:firstRowFirstColumn="0" w:firstRowLastColumn="0" w:lastRowFirstColumn="0" w:lastRowLastColumn="0"/>
          <w:trHeight w:val="56"/>
        </w:trPr>
        <w:tc>
          <w:tcPr>
            <w:cnfStyle w:val="001000000000" w:firstRow="0" w:lastRow="0" w:firstColumn="1" w:lastColumn="0" w:oddVBand="0" w:evenVBand="0" w:oddHBand="0" w:evenHBand="0" w:firstRowFirstColumn="0" w:firstRowLastColumn="0" w:lastRowFirstColumn="0" w:lastRowLastColumn="0"/>
            <w:tcW w:w="2689" w:type="dxa"/>
            <w:hideMark/>
          </w:tcPr>
          <w:p w14:paraId="1E57151C" w14:textId="77777777" w:rsidR="004579D3" w:rsidRPr="00E55B8C" w:rsidRDefault="004579D3" w:rsidP="00422195">
            <w:pPr>
              <w:jc w:val="center"/>
              <w:rPr>
                <w:rFonts w:ascii="Times New Roman" w:eastAsia="Times New Roman" w:hAnsi="Times New Roman" w:cs="Times New Roman"/>
                <w:b w:val="0"/>
                <w:bCs w:val="0"/>
                <w:sz w:val="18"/>
                <w:szCs w:val="18"/>
                <w:lang w:eastAsia="es-DO"/>
              </w:rPr>
            </w:pPr>
            <w:r w:rsidRPr="00E55B8C">
              <w:rPr>
                <w:rFonts w:ascii="Times New Roman" w:eastAsia="Times New Roman" w:hAnsi="Times New Roman" w:cs="Times New Roman"/>
                <w:sz w:val="18"/>
                <w:szCs w:val="18"/>
                <w:lang w:eastAsia="es-DO"/>
              </w:rPr>
              <w:t>Amenazas</w:t>
            </w:r>
          </w:p>
        </w:tc>
        <w:tc>
          <w:tcPr>
            <w:tcW w:w="2409" w:type="dxa"/>
            <w:hideMark/>
          </w:tcPr>
          <w:p w14:paraId="0DD18B85" w14:textId="77777777" w:rsidR="004579D3" w:rsidRPr="00E55B8C" w:rsidRDefault="004579D3" w:rsidP="00422195">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sz w:val="18"/>
                <w:szCs w:val="18"/>
                <w:lang w:eastAsia="es-DO"/>
              </w:rPr>
            </w:pPr>
            <w:r w:rsidRPr="00E55B8C">
              <w:rPr>
                <w:rFonts w:ascii="Times New Roman" w:eastAsia="Times New Roman" w:hAnsi="Times New Roman" w:cs="Times New Roman"/>
                <w:sz w:val="18"/>
                <w:szCs w:val="18"/>
                <w:lang w:eastAsia="es-DO"/>
              </w:rPr>
              <w:t>Riesgo</w:t>
            </w:r>
          </w:p>
        </w:tc>
        <w:tc>
          <w:tcPr>
            <w:tcW w:w="1134" w:type="dxa"/>
            <w:hideMark/>
          </w:tcPr>
          <w:p w14:paraId="3AE23792" w14:textId="77777777" w:rsidR="004579D3" w:rsidRPr="00E55B8C" w:rsidRDefault="004579D3" w:rsidP="00422195">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sz w:val="18"/>
                <w:szCs w:val="18"/>
                <w:lang w:eastAsia="es-DO"/>
              </w:rPr>
            </w:pPr>
            <w:r w:rsidRPr="00E55B8C">
              <w:rPr>
                <w:rFonts w:ascii="Times New Roman" w:eastAsia="Times New Roman" w:hAnsi="Times New Roman" w:cs="Times New Roman"/>
                <w:sz w:val="18"/>
                <w:szCs w:val="18"/>
                <w:lang w:eastAsia="es-DO"/>
              </w:rPr>
              <w:t>Valoración</w:t>
            </w:r>
          </w:p>
        </w:tc>
        <w:tc>
          <w:tcPr>
            <w:tcW w:w="2559" w:type="dxa"/>
            <w:hideMark/>
          </w:tcPr>
          <w:p w14:paraId="137AB61B" w14:textId="77777777" w:rsidR="004579D3" w:rsidRPr="00E55B8C" w:rsidRDefault="004579D3" w:rsidP="00422195">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sz w:val="18"/>
                <w:szCs w:val="18"/>
                <w:lang w:eastAsia="es-DO"/>
              </w:rPr>
            </w:pPr>
            <w:r w:rsidRPr="00E55B8C">
              <w:rPr>
                <w:rFonts w:ascii="Times New Roman" w:eastAsia="Times New Roman" w:hAnsi="Times New Roman" w:cs="Times New Roman"/>
                <w:sz w:val="18"/>
                <w:szCs w:val="18"/>
                <w:lang w:eastAsia="es-DO"/>
              </w:rPr>
              <w:t>Gestión Riesgo</w:t>
            </w:r>
          </w:p>
        </w:tc>
      </w:tr>
      <w:tr w:rsidR="005D5791" w:rsidRPr="00E55B8C" w14:paraId="01B8DBB0" w14:textId="77777777" w:rsidTr="00422195">
        <w:trPr>
          <w:cnfStyle w:val="000000100000" w:firstRow="0" w:lastRow="0" w:firstColumn="0" w:lastColumn="0" w:oddVBand="0" w:evenVBand="0" w:oddHBand="1" w:evenHBand="0" w:firstRowFirstColumn="0" w:firstRowLastColumn="0" w:lastRowFirstColumn="0" w:lastRowLastColumn="0"/>
          <w:trHeight w:val="473"/>
        </w:trPr>
        <w:tc>
          <w:tcPr>
            <w:cnfStyle w:val="001000000000" w:firstRow="0" w:lastRow="0" w:firstColumn="1" w:lastColumn="0" w:oddVBand="0" w:evenVBand="0" w:oddHBand="0" w:evenHBand="0" w:firstRowFirstColumn="0" w:firstRowLastColumn="0" w:lastRowFirstColumn="0" w:lastRowLastColumn="0"/>
            <w:tcW w:w="2689" w:type="dxa"/>
            <w:noWrap/>
            <w:hideMark/>
          </w:tcPr>
          <w:p w14:paraId="1C26B535" w14:textId="77777777" w:rsidR="004579D3" w:rsidRPr="00E55B8C" w:rsidRDefault="004579D3" w:rsidP="00422195">
            <w:pPr>
              <w:jc w:val="both"/>
              <w:rPr>
                <w:rFonts w:ascii="Times New Roman" w:eastAsia="Times New Roman" w:hAnsi="Times New Roman" w:cs="Times New Roman"/>
                <w:color w:val="000000"/>
                <w:sz w:val="18"/>
                <w:szCs w:val="18"/>
                <w:lang w:eastAsia="es-DO"/>
              </w:rPr>
            </w:pPr>
            <w:r w:rsidRPr="00E55B8C">
              <w:rPr>
                <w:rFonts w:ascii="Times New Roman" w:eastAsia="Times New Roman" w:hAnsi="Times New Roman" w:cs="Times New Roman"/>
                <w:color w:val="000000"/>
                <w:sz w:val="18"/>
                <w:szCs w:val="18"/>
                <w:lang w:eastAsia="es-DO"/>
              </w:rPr>
              <w:t>Cambios en</w:t>
            </w:r>
            <w:r w:rsidR="00422195" w:rsidRPr="00E55B8C">
              <w:rPr>
                <w:rFonts w:ascii="Times New Roman" w:eastAsia="Times New Roman" w:hAnsi="Times New Roman" w:cs="Times New Roman"/>
                <w:color w:val="000000"/>
                <w:sz w:val="18"/>
                <w:szCs w:val="18"/>
                <w:lang w:eastAsia="es-DO"/>
              </w:rPr>
              <w:t xml:space="preserve"> </w:t>
            </w:r>
            <w:r w:rsidRPr="00E55B8C">
              <w:rPr>
                <w:rFonts w:ascii="Times New Roman" w:eastAsia="Times New Roman" w:hAnsi="Times New Roman" w:cs="Times New Roman"/>
                <w:color w:val="000000"/>
                <w:sz w:val="18"/>
                <w:szCs w:val="18"/>
                <w:lang w:eastAsia="es-DO"/>
              </w:rPr>
              <w:t xml:space="preserve">regulaciones </w:t>
            </w:r>
            <w:r w:rsidR="00814BD4" w:rsidRPr="00E55B8C">
              <w:rPr>
                <w:rFonts w:ascii="Times New Roman" w:eastAsia="Times New Roman" w:hAnsi="Times New Roman" w:cs="Times New Roman"/>
                <w:color w:val="000000"/>
                <w:sz w:val="18"/>
                <w:szCs w:val="18"/>
                <w:lang w:eastAsia="es-DO"/>
              </w:rPr>
              <w:t xml:space="preserve">de </w:t>
            </w:r>
            <w:r w:rsidRPr="00E55B8C">
              <w:rPr>
                <w:rFonts w:ascii="Times New Roman" w:eastAsia="Times New Roman" w:hAnsi="Times New Roman" w:cs="Times New Roman"/>
                <w:color w:val="000000"/>
                <w:sz w:val="18"/>
                <w:szCs w:val="18"/>
                <w:lang w:eastAsia="es-DO"/>
              </w:rPr>
              <w:t xml:space="preserve">distribución de energía </w:t>
            </w:r>
            <w:r w:rsidR="00814BD4" w:rsidRPr="00E55B8C">
              <w:rPr>
                <w:rFonts w:ascii="Times New Roman" w:eastAsia="Times New Roman" w:hAnsi="Times New Roman" w:cs="Times New Roman"/>
                <w:color w:val="000000"/>
                <w:sz w:val="18"/>
                <w:szCs w:val="18"/>
                <w:lang w:eastAsia="es-DO"/>
              </w:rPr>
              <w:t>d</w:t>
            </w:r>
            <w:r w:rsidRPr="00E55B8C">
              <w:rPr>
                <w:rFonts w:ascii="Times New Roman" w:eastAsia="Times New Roman" w:hAnsi="Times New Roman" w:cs="Times New Roman"/>
                <w:color w:val="000000"/>
                <w:sz w:val="18"/>
                <w:szCs w:val="18"/>
                <w:lang w:eastAsia="es-DO"/>
              </w:rPr>
              <w:t>el pacto eléctrico.</w:t>
            </w:r>
          </w:p>
        </w:tc>
        <w:tc>
          <w:tcPr>
            <w:tcW w:w="2409" w:type="dxa"/>
            <w:hideMark/>
          </w:tcPr>
          <w:p w14:paraId="1402819B" w14:textId="77777777" w:rsidR="004579D3" w:rsidRPr="00E55B8C" w:rsidRDefault="004579D3" w:rsidP="0042219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s-DO"/>
              </w:rPr>
            </w:pPr>
            <w:r w:rsidRPr="00E55B8C">
              <w:rPr>
                <w:rFonts w:ascii="Times New Roman" w:eastAsia="Times New Roman" w:hAnsi="Times New Roman" w:cs="Times New Roman"/>
                <w:color w:val="000000"/>
                <w:sz w:val="18"/>
                <w:szCs w:val="18"/>
                <w:lang w:eastAsia="es-DO"/>
              </w:rPr>
              <w:t>Penalizaciones por incumplimiento</w:t>
            </w:r>
            <w:r w:rsidR="00002313" w:rsidRPr="00E55B8C">
              <w:rPr>
                <w:rFonts w:ascii="Times New Roman" w:eastAsia="Times New Roman" w:hAnsi="Times New Roman" w:cs="Times New Roman"/>
                <w:color w:val="000000"/>
                <w:sz w:val="18"/>
                <w:szCs w:val="18"/>
                <w:lang w:eastAsia="es-DO"/>
              </w:rPr>
              <w:t xml:space="preserve"> a</w:t>
            </w:r>
            <w:r w:rsidRPr="00E55B8C">
              <w:rPr>
                <w:rFonts w:ascii="Times New Roman" w:eastAsia="Times New Roman" w:hAnsi="Times New Roman" w:cs="Times New Roman"/>
                <w:color w:val="000000"/>
                <w:sz w:val="18"/>
                <w:szCs w:val="18"/>
                <w:lang w:eastAsia="es-DO"/>
              </w:rPr>
              <w:t xml:space="preserve"> regulaciones.</w:t>
            </w:r>
          </w:p>
        </w:tc>
        <w:tc>
          <w:tcPr>
            <w:tcW w:w="1134" w:type="dxa"/>
            <w:hideMark/>
          </w:tcPr>
          <w:p w14:paraId="3F32D87F" w14:textId="77777777" w:rsidR="004579D3" w:rsidRPr="00E55B8C" w:rsidRDefault="004579D3" w:rsidP="0042219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s-DO"/>
              </w:rPr>
            </w:pPr>
            <w:r w:rsidRPr="00E55B8C">
              <w:rPr>
                <w:rFonts w:ascii="Times New Roman" w:eastAsia="Times New Roman" w:hAnsi="Times New Roman" w:cs="Times New Roman"/>
                <w:color w:val="000000"/>
                <w:sz w:val="18"/>
                <w:szCs w:val="18"/>
                <w:lang w:eastAsia="es-DO"/>
              </w:rPr>
              <w:t>Moderado</w:t>
            </w:r>
          </w:p>
        </w:tc>
        <w:tc>
          <w:tcPr>
            <w:tcW w:w="2559" w:type="dxa"/>
            <w:hideMark/>
          </w:tcPr>
          <w:p w14:paraId="1CA85B07" w14:textId="77777777" w:rsidR="004579D3" w:rsidRPr="00E55B8C" w:rsidRDefault="007336A1" w:rsidP="0042219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s-DO"/>
              </w:rPr>
            </w:pPr>
            <w:r w:rsidRPr="00E55B8C">
              <w:rPr>
                <w:rFonts w:ascii="Times New Roman" w:eastAsia="Times New Roman" w:hAnsi="Times New Roman" w:cs="Times New Roman"/>
                <w:color w:val="000000"/>
                <w:sz w:val="18"/>
                <w:szCs w:val="18"/>
                <w:lang w:eastAsia="es-DO"/>
              </w:rPr>
              <w:t>A</w:t>
            </w:r>
            <w:r w:rsidR="004579D3" w:rsidRPr="00E55B8C">
              <w:rPr>
                <w:rFonts w:ascii="Times New Roman" w:eastAsia="Times New Roman" w:hAnsi="Times New Roman" w:cs="Times New Roman"/>
                <w:color w:val="000000"/>
                <w:sz w:val="18"/>
                <w:szCs w:val="18"/>
                <w:lang w:eastAsia="es-DO"/>
              </w:rPr>
              <w:t>plicar y crear plan de trabajo para ajustes a nuevas regulaciones.</w:t>
            </w:r>
          </w:p>
        </w:tc>
      </w:tr>
      <w:tr w:rsidR="005D5791" w:rsidRPr="00E55B8C" w14:paraId="31D47042" w14:textId="77777777" w:rsidTr="00422195">
        <w:trPr>
          <w:trHeight w:val="464"/>
        </w:trPr>
        <w:tc>
          <w:tcPr>
            <w:cnfStyle w:val="001000000000" w:firstRow="0" w:lastRow="0" w:firstColumn="1" w:lastColumn="0" w:oddVBand="0" w:evenVBand="0" w:oddHBand="0" w:evenHBand="0" w:firstRowFirstColumn="0" w:firstRowLastColumn="0" w:lastRowFirstColumn="0" w:lastRowLastColumn="0"/>
            <w:tcW w:w="2689" w:type="dxa"/>
            <w:noWrap/>
            <w:hideMark/>
          </w:tcPr>
          <w:p w14:paraId="2BD08EA2" w14:textId="77777777" w:rsidR="004579D3" w:rsidRPr="00E55B8C" w:rsidRDefault="004579D3" w:rsidP="00422195">
            <w:pPr>
              <w:jc w:val="both"/>
              <w:rPr>
                <w:rFonts w:ascii="Times New Roman" w:eastAsia="Times New Roman" w:hAnsi="Times New Roman" w:cs="Times New Roman"/>
                <w:color w:val="000000"/>
                <w:sz w:val="18"/>
                <w:szCs w:val="18"/>
                <w:lang w:eastAsia="es-DO"/>
              </w:rPr>
            </w:pPr>
            <w:r w:rsidRPr="00E55B8C">
              <w:rPr>
                <w:rFonts w:ascii="Times New Roman" w:eastAsia="Times New Roman" w:hAnsi="Times New Roman" w:cs="Times New Roman"/>
                <w:color w:val="000000"/>
                <w:sz w:val="18"/>
                <w:szCs w:val="18"/>
                <w:lang w:eastAsia="es-DO"/>
              </w:rPr>
              <w:t xml:space="preserve">Aumento de la delincuencia </w:t>
            </w:r>
          </w:p>
        </w:tc>
        <w:tc>
          <w:tcPr>
            <w:tcW w:w="2409" w:type="dxa"/>
            <w:hideMark/>
          </w:tcPr>
          <w:p w14:paraId="7AFCB052" w14:textId="77777777" w:rsidR="004579D3" w:rsidRPr="00E55B8C" w:rsidRDefault="004579D3" w:rsidP="0042219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s-DO"/>
              </w:rPr>
            </w:pPr>
            <w:r w:rsidRPr="00E55B8C">
              <w:rPr>
                <w:rFonts w:ascii="Times New Roman" w:eastAsia="Times New Roman" w:hAnsi="Times New Roman" w:cs="Times New Roman"/>
                <w:color w:val="000000"/>
                <w:sz w:val="18"/>
                <w:szCs w:val="18"/>
                <w:lang w:eastAsia="es-DO"/>
              </w:rPr>
              <w:t>Aumento de las pérdidas por hurto de energía.</w:t>
            </w:r>
          </w:p>
        </w:tc>
        <w:tc>
          <w:tcPr>
            <w:tcW w:w="1134" w:type="dxa"/>
            <w:hideMark/>
          </w:tcPr>
          <w:p w14:paraId="4B0537F8" w14:textId="77777777" w:rsidR="004579D3" w:rsidRPr="00E55B8C" w:rsidRDefault="004579D3" w:rsidP="0042219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s-DO"/>
              </w:rPr>
            </w:pPr>
            <w:r w:rsidRPr="00E55B8C">
              <w:rPr>
                <w:rFonts w:ascii="Times New Roman" w:eastAsia="Times New Roman" w:hAnsi="Times New Roman" w:cs="Times New Roman"/>
                <w:color w:val="000000"/>
                <w:sz w:val="18"/>
                <w:szCs w:val="18"/>
                <w:lang w:eastAsia="es-DO"/>
              </w:rPr>
              <w:t>Catastrófico</w:t>
            </w:r>
          </w:p>
        </w:tc>
        <w:tc>
          <w:tcPr>
            <w:tcW w:w="2559" w:type="dxa"/>
            <w:hideMark/>
          </w:tcPr>
          <w:p w14:paraId="2240FA70" w14:textId="77777777" w:rsidR="004579D3" w:rsidRPr="00E55B8C" w:rsidRDefault="004579D3" w:rsidP="0042219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s-DO"/>
              </w:rPr>
            </w:pPr>
            <w:r w:rsidRPr="00E55B8C">
              <w:rPr>
                <w:rFonts w:ascii="Times New Roman" w:eastAsia="Times New Roman" w:hAnsi="Times New Roman" w:cs="Times New Roman"/>
                <w:color w:val="000000"/>
                <w:sz w:val="18"/>
                <w:szCs w:val="18"/>
                <w:lang w:eastAsia="es-DO"/>
              </w:rPr>
              <w:t>Implementación de totalizadores para balance de energía</w:t>
            </w:r>
          </w:p>
        </w:tc>
      </w:tr>
      <w:tr w:rsidR="005D5791" w:rsidRPr="00E55B8C" w14:paraId="609C1477" w14:textId="77777777" w:rsidTr="00422195">
        <w:trPr>
          <w:cnfStyle w:val="000000100000" w:firstRow="0" w:lastRow="0" w:firstColumn="0" w:lastColumn="0" w:oddVBand="0" w:evenVBand="0" w:oddHBand="1" w:evenHBand="0" w:firstRowFirstColumn="0" w:firstRowLastColumn="0" w:lastRowFirstColumn="0" w:lastRowLastColumn="0"/>
          <w:trHeight w:val="522"/>
        </w:trPr>
        <w:tc>
          <w:tcPr>
            <w:cnfStyle w:val="001000000000" w:firstRow="0" w:lastRow="0" w:firstColumn="1" w:lastColumn="0" w:oddVBand="0" w:evenVBand="0" w:oddHBand="0" w:evenHBand="0" w:firstRowFirstColumn="0" w:firstRowLastColumn="0" w:lastRowFirstColumn="0" w:lastRowLastColumn="0"/>
            <w:tcW w:w="2689" w:type="dxa"/>
            <w:noWrap/>
            <w:hideMark/>
          </w:tcPr>
          <w:p w14:paraId="3DE35816" w14:textId="77777777" w:rsidR="004579D3" w:rsidRPr="00E55B8C" w:rsidRDefault="004579D3" w:rsidP="00422195">
            <w:pPr>
              <w:jc w:val="both"/>
              <w:rPr>
                <w:rFonts w:ascii="Times New Roman" w:eastAsia="Times New Roman" w:hAnsi="Times New Roman" w:cs="Times New Roman"/>
                <w:color w:val="000000"/>
                <w:sz w:val="18"/>
                <w:szCs w:val="18"/>
                <w:lang w:eastAsia="es-DO"/>
              </w:rPr>
            </w:pPr>
            <w:r w:rsidRPr="00E55B8C">
              <w:rPr>
                <w:rFonts w:ascii="Times New Roman" w:eastAsia="Times New Roman" w:hAnsi="Times New Roman" w:cs="Times New Roman"/>
                <w:color w:val="000000"/>
                <w:sz w:val="18"/>
                <w:szCs w:val="18"/>
                <w:lang w:eastAsia="es-DO"/>
              </w:rPr>
              <w:t xml:space="preserve">Incremento de </w:t>
            </w:r>
            <w:r w:rsidR="009313F2" w:rsidRPr="00E55B8C">
              <w:rPr>
                <w:rFonts w:ascii="Times New Roman" w:eastAsia="Times New Roman" w:hAnsi="Times New Roman" w:cs="Times New Roman"/>
                <w:color w:val="000000"/>
                <w:sz w:val="18"/>
                <w:szCs w:val="18"/>
                <w:lang w:eastAsia="es-DO"/>
              </w:rPr>
              <w:t>las capacidades</w:t>
            </w:r>
            <w:r w:rsidRPr="00E55B8C">
              <w:rPr>
                <w:rFonts w:ascii="Times New Roman" w:eastAsia="Times New Roman" w:hAnsi="Times New Roman" w:cs="Times New Roman"/>
                <w:color w:val="000000"/>
                <w:sz w:val="18"/>
                <w:szCs w:val="18"/>
                <w:lang w:eastAsia="es-DO"/>
              </w:rPr>
              <w:t xml:space="preserve"> de negociación de grandes clientes.</w:t>
            </w:r>
          </w:p>
        </w:tc>
        <w:tc>
          <w:tcPr>
            <w:tcW w:w="2409" w:type="dxa"/>
            <w:hideMark/>
          </w:tcPr>
          <w:p w14:paraId="55B7221A" w14:textId="77777777" w:rsidR="004579D3" w:rsidRPr="00E55B8C" w:rsidRDefault="004579D3" w:rsidP="0042219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s-DO"/>
              </w:rPr>
            </w:pPr>
            <w:r w:rsidRPr="00E55B8C">
              <w:rPr>
                <w:rFonts w:ascii="Times New Roman" w:eastAsia="Times New Roman" w:hAnsi="Times New Roman" w:cs="Times New Roman"/>
                <w:color w:val="000000"/>
                <w:sz w:val="18"/>
                <w:szCs w:val="18"/>
                <w:lang w:eastAsia="es-DO"/>
              </w:rPr>
              <w:t>Generación de contratos no beneficiosos para la empresa</w:t>
            </w:r>
          </w:p>
        </w:tc>
        <w:tc>
          <w:tcPr>
            <w:tcW w:w="1134" w:type="dxa"/>
            <w:hideMark/>
          </w:tcPr>
          <w:p w14:paraId="6DA41EAD" w14:textId="77777777" w:rsidR="004579D3" w:rsidRPr="00E55B8C" w:rsidRDefault="004579D3" w:rsidP="0042219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s-DO"/>
              </w:rPr>
            </w:pPr>
            <w:r w:rsidRPr="00E55B8C">
              <w:rPr>
                <w:rFonts w:ascii="Times New Roman" w:eastAsia="Times New Roman" w:hAnsi="Times New Roman" w:cs="Times New Roman"/>
                <w:color w:val="000000"/>
                <w:sz w:val="18"/>
                <w:szCs w:val="18"/>
                <w:lang w:eastAsia="es-DO"/>
              </w:rPr>
              <w:t>Moderado</w:t>
            </w:r>
          </w:p>
        </w:tc>
        <w:tc>
          <w:tcPr>
            <w:tcW w:w="2559" w:type="dxa"/>
            <w:hideMark/>
          </w:tcPr>
          <w:p w14:paraId="4C39CDE1" w14:textId="77777777" w:rsidR="004579D3" w:rsidRPr="00E55B8C" w:rsidRDefault="004579D3" w:rsidP="0042219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s-DO"/>
              </w:rPr>
            </w:pPr>
            <w:r w:rsidRPr="00E55B8C">
              <w:rPr>
                <w:rFonts w:ascii="Times New Roman" w:eastAsia="Times New Roman" w:hAnsi="Times New Roman" w:cs="Times New Roman"/>
                <w:color w:val="000000"/>
                <w:sz w:val="18"/>
                <w:szCs w:val="18"/>
                <w:lang w:eastAsia="es-DO"/>
              </w:rPr>
              <w:t>Garantizar la capacitación del personal que realiza negociaciones</w:t>
            </w:r>
          </w:p>
        </w:tc>
      </w:tr>
      <w:tr w:rsidR="005D5791" w:rsidRPr="00E55B8C" w14:paraId="7EE8EFBE" w14:textId="77777777" w:rsidTr="00422195">
        <w:trPr>
          <w:trHeight w:val="432"/>
        </w:trPr>
        <w:tc>
          <w:tcPr>
            <w:cnfStyle w:val="001000000000" w:firstRow="0" w:lastRow="0" w:firstColumn="1" w:lastColumn="0" w:oddVBand="0" w:evenVBand="0" w:oddHBand="0" w:evenHBand="0" w:firstRowFirstColumn="0" w:firstRowLastColumn="0" w:lastRowFirstColumn="0" w:lastRowLastColumn="0"/>
            <w:tcW w:w="2689" w:type="dxa"/>
            <w:noWrap/>
            <w:hideMark/>
          </w:tcPr>
          <w:p w14:paraId="5ECA105D" w14:textId="77777777" w:rsidR="004579D3" w:rsidRPr="00E55B8C" w:rsidRDefault="004579D3" w:rsidP="00422195">
            <w:pPr>
              <w:jc w:val="both"/>
              <w:rPr>
                <w:rFonts w:ascii="Times New Roman" w:eastAsia="Times New Roman" w:hAnsi="Times New Roman" w:cs="Times New Roman"/>
                <w:color w:val="000000"/>
                <w:sz w:val="18"/>
                <w:szCs w:val="18"/>
                <w:lang w:eastAsia="es-DO"/>
              </w:rPr>
            </w:pPr>
            <w:r w:rsidRPr="00E55B8C">
              <w:rPr>
                <w:rFonts w:ascii="Times New Roman" w:eastAsia="Times New Roman" w:hAnsi="Times New Roman" w:cs="Times New Roman"/>
                <w:color w:val="000000"/>
                <w:sz w:val="18"/>
                <w:szCs w:val="18"/>
                <w:lang w:eastAsia="es-DO"/>
              </w:rPr>
              <w:t>Reducción de tecnologías alternas</w:t>
            </w:r>
          </w:p>
        </w:tc>
        <w:tc>
          <w:tcPr>
            <w:tcW w:w="2409" w:type="dxa"/>
            <w:hideMark/>
          </w:tcPr>
          <w:p w14:paraId="08E2B8A6" w14:textId="77777777" w:rsidR="004579D3" w:rsidRPr="00E55B8C" w:rsidRDefault="004579D3" w:rsidP="0042219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s-DO"/>
              </w:rPr>
            </w:pPr>
            <w:r w:rsidRPr="00E55B8C">
              <w:rPr>
                <w:rFonts w:ascii="Times New Roman" w:eastAsia="Times New Roman" w:hAnsi="Times New Roman" w:cs="Times New Roman"/>
                <w:color w:val="000000"/>
                <w:sz w:val="18"/>
                <w:szCs w:val="18"/>
                <w:lang w:eastAsia="es-DO"/>
              </w:rPr>
              <w:t>Reducción de ingresos energía alternativa.</w:t>
            </w:r>
          </w:p>
        </w:tc>
        <w:tc>
          <w:tcPr>
            <w:tcW w:w="1134" w:type="dxa"/>
            <w:hideMark/>
          </w:tcPr>
          <w:p w14:paraId="7CD26B41" w14:textId="77777777" w:rsidR="004579D3" w:rsidRPr="00E55B8C" w:rsidRDefault="004579D3" w:rsidP="0042219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s-DO"/>
              </w:rPr>
            </w:pPr>
            <w:r w:rsidRPr="00E55B8C">
              <w:rPr>
                <w:rFonts w:ascii="Times New Roman" w:eastAsia="Times New Roman" w:hAnsi="Times New Roman" w:cs="Times New Roman"/>
                <w:color w:val="000000"/>
                <w:sz w:val="18"/>
                <w:szCs w:val="18"/>
                <w:lang w:eastAsia="es-DO"/>
              </w:rPr>
              <w:t>Moderado</w:t>
            </w:r>
          </w:p>
        </w:tc>
        <w:tc>
          <w:tcPr>
            <w:tcW w:w="2559" w:type="dxa"/>
            <w:hideMark/>
          </w:tcPr>
          <w:p w14:paraId="2F698A3C" w14:textId="77777777" w:rsidR="004579D3" w:rsidRPr="00E55B8C" w:rsidRDefault="004579D3" w:rsidP="0042219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s-DO"/>
              </w:rPr>
            </w:pPr>
            <w:r w:rsidRPr="00E55B8C">
              <w:rPr>
                <w:rFonts w:ascii="Times New Roman" w:eastAsia="Times New Roman" w:hAnsi="Times New Roman" w:cs="Times New Roman"/>
                <w:color w:val="000000"/>
                <w:sz w:val="18"/>
                <w:szCs w:val="18"/>
                <w:lang w:eastAsia="es-DO"/>
              </w:rPr>
              <w:t>Implementar soluciones de bajo costo</w:t>
            </w:r>
          </w:p>
        </w:tc>
      </w:tr>
      <w:tr w:rsidR="005D5791" w:rsidRPr="00E55B8C" w14:paraId="3406E5AA" w14:textId="77777777" w:rsidTr="00206156">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2689" w:type="dxa"/>
            <w:noWrap/>
            <w:hideMark/>
          </w:tcPr>
          <w:p w14:paraId="494244F5" w14:textId="77777777" w:rsidR="004579D3" w:rsidRPr="00E55B8C" w:rsidRDefault="004579D3" w:rsidP="00422195">
            <w:pPr>
              <w:jc w:val="both"/>
              <w:rPr>
                <w:rFonts w:ascii="Times New Roman" w:eastAsia="Times New Roman" w:hAnsi="Times New Roman" w:cs="Times New Roman"/>
                <w:color w:val="000000"/>
                <w:sz w:val="18"/>
                <w:szCs w:val="18"/>
                <w:lang w:eastAsia="es-DO"/>
              </w:rPr>
            </w:pPr>
            <w:r w:rsidRPr="00E55B8C">
              <w:rPr>
                <w:rFonts w:ascii="Times New Roman" w:eastAsia="Times New Roman" w:hAnsi="Times New Roman" w:cs="Times New Roman"/>
                <w:color w:val="000000"/>
                <w:sz w:val="18"/>
                <w:szCs w:val="18"/>
                <w:lang w:eastAsia="es-DO"/>
              </w:rPr>
              <w:t>Fortalecimiento de grupos sociales en las comunidades</w:t>
            </w:r>
          </w:p>
        </w:tc>
        <w:tc>
          <w:tcPr>
            <w:tcW w:w="2409" w:type="dxa"/>
            <w:hideMark/>
          </w:tcPr>
          <w:p w14:paraId="0E5C4B71" w14:textId="77777777" w:rsidR="004579D3" w:rsidRPr="00E55B8C" w:rsidRDefault="004579D3" w:rsidP="0042219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s-DO"/>
              </w:rPr>
            </w:pPr>
            <w:r w:rsidRPr="00E55B8C">
              <w:rPr>
                <w:rFonts w:ascii="Times New Roman" w:eastAsia="Times New Roman" w:hAnsi="Times New Roman" w:cs="Times New Roman"/>
                <w:color w:val="000000"/>
                <w:sz w:val="18"/>
                <w:szCs w:val="18"/>
                <w:lang w:eastAsia="es-DO"/>
              </w:rPr>
              <w:t>Revueltas sociales debido al fortalecimiento</w:t>
            </w:r>
          </w:p>
        </w:tc>
        <w:tc>
          <w:tcPr>
            <w:tcW w:w="1134" w:type="dxa"/>
            <w:hideMark/>
          </w:tcPr>
          <w:p w14:paraId="05C6D8C4" w14:textId="77777777" w:rsidR="004579D3" w:rsidRPr="00E55B8C" w:rsidRDefault="004579D3" w:rsidP="0042219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s-DO"/>
              </w:rPr>
            </w:pPr>
            <w:r w:rsidRPr="00E55B8C">
              <w:rPr>
                <w:rFonts w:ascii="Times New Roman" w:eastAsia="Times New Roman" w:hAnsi="Times New Roman" w:cs="Times New Roman"/>
                <w:color w:val="000000"/>
                <w:sz w:val="18"/>
                <w:szCs w:val="18"/>
                <w:lang w:eastAsia="es-DO"/>
              </w:rPr>
              <w:t>Moderado</w:t>
            </w:r>
          </w:p>
        </w:tc>
        <w:tc>
          <w:tcPr>
            <w:tcW w:w="2559" w:type="dxa"/>
            <w:hideMark/>
          </w:tcPr>
          <w:p w14:paraId="387678D9" w14:textId="77777777" w:rsidR="004579D3" w:rsidRPr="00E55B8C" w:rsidRDefault="004579D3" w:rsidP="0042219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s-DO"/>
              </w:rPr>
            </w:pPr>
            <w:r w:rsidRPr="00E55B8C">
              <w:rPr>
                <w:rFonts w:ascii="Times New Roman" w:eastAsia="Times New Roman" w:hAnsi="Times New Roman" w:cs="Times New Roman"/>
                <w:color w:val="000000"/>
                <w:sz w:val="18"/>
                <w:szCs w:val="18"/>
                <w:lang w:eastAsia="es-DO"/>
              </w:rPr>
              <w:t>Crear alianzas con principales grupos comunitarios</w:t>
            </w:r>
          </w:p>
        </w:tc>
      </w:tr>
      <w:tr w:rsidR="005D5791" w:rsidRPr="00E55B8C" w14:paraId="47322E59" w14:textId="77777777" w:rsidTr="00422195">
        <w:trPr>
          <w:trHeight w:val="518"/>
        </w:trPr>
        <w:tc>
          <w:tcPr>
            <w:cnfStyle w:val="001000000000" w:firstRow="0" w:lastRow="0" w:firstColumn="1" w:lastColumn="0" w:oddVBand="0" w:evenVBand="0" w:oddHBand="0" w:evenHBand="0" w:firstRowFirstColumn="0" w:firstRowLastColumn="0" w:lastRowFirstColumn="0" w:lastRowLastColumn="0"/>
            <w:tcW w:w="2689" w:type="dxa"/>
            <w:noWrap/>
            <w:hideMark/>
          </w:tcPr>
          <w:p w14:paraId="07A57384" w14:textId="77777777" w:rsidR="004579D3" w:rsidRPr="00E55B8C" w:rsidRDefault="004579D3" w:rsidP="00422195">
            <w:pPr>
              <w:jc w:val="both"/>
              <w:rPr>
                <w:rFonts w:ascii="Times New Roman" w:eastAsia="Times New Roman" w:hAnsi="Times New Roman" w:cs="Times New Roman"/>
                <w:color w:val="000000"/>
                <w:sz w:val="18"/>
                <w:szCs w:val="18"/>
                <w:lang w:eastAsia="es-DO"/>
              </w:rPr>
            </w:pPr>
            <w:r w:rsidRPr="00E55B8C">
              <w:rPr>
                <w:rFonts w:ascii="Times New Roman" w:eastAsia="Times New Roman" w:hAnsi="Times New Roman" w:cs="Times New Roman"/>
                <w:color w:val="000000"/>
                <w:sz w:val="18"/>
                <w:szCs w:val="18"/>
                <w:lang w:eastAsia="es-DO"/>
              </w:rPr>
              <w:t>El deterioro de las condiciones sociales</w:t>
            </w:r>
          </w:p>
        </w:tc>
        <w:tc>
          <w:tcPr>
            <w:tcW w:w="2409" w:type="dxa"/>
            <w:hideMark/>
          </w:tcPr>
          <w:p w14:paraId="714D50BD" w14:textId="77777777" w:rsidR="004579D3" w:rsidRPr="00E55B8C" w:rsidRDefault="004579D3" w:rsidP="0042219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s-DO"/>
              </w:rPr>
            </w:pPr>
            <w:r w:rsidRPr="00E55B8C">
              <w:rPr>
                <w:rFonts w:ascii="Times New Roman" w:eastAsia="Times New Roman" w:hAnsi="Times New Roman" w:cs="Times New Roman"/>
                <w:color w:val="000000"/>
                <w:sz w:val="18"/>
                <w:szCs w:val="18"/>
                <w:lang w:eastAsia="es-DO"/>
              </w:rPr>
              <w:t>Reducción de ingresos y aumento de fraude por parte d</w:t>
            </w:r>
            <w:r w:rsidR="003D1872" w:rsidRPr="00E55B8C">
              <w:rPr>
                <w:rFonts w:ascii="Times New Roman" w:eastAsia="Times New Roman" w:hAnsi="Times New Roman" w:cs="Times New Roman"/>
                <w:color w:val="000000"/>
                <w:sz w:val="18"/>
                <w:szCs w:val="18"/>
                <w:lang w:eastAsia="es-DO"/>
              </w:rPr>
              <w:t>e</w:t>
            </w:r>
            <w:r w:rsidRPr="00E55B8C">
              <w:rPr>
                <w:rFonts w:ascii="Times New Roman" w:eastAsia="Times New Roman" w:hAnsi="Times New Roman" w:cs="Times New Roman"/>
                <w:color w:val="000000"/>
                <w:sz w:val="18"/>
                <w:szCs w:val="18"/>
                <w:lang w:eastAsia="es-DO"/>
              </w:rPr>
              <w:t xml:space="preserve"> condiciones </w:t>
            </w:r>
            <w:r w:rsidR="008F7DCE" w:rsidRPr="00E55B8C">
              <w:rPr>
                <w:rFonts w:ascii="Times New Roman" w:eastAsia="Times New Roman" w:hAnsi="Times New Roman" w:cs="Times New Roman"/>
                <w:color w:val="000000"/>
                <w:sz w:val="18"/>
                <w:szCs w:val="18"/>
                <w:lang w:eastAsia="es-DO"/>
              </w:rPr>
              <w:t>socioeconómicas</w:t>
            </w:r>
          </w:p>
        </w:tc>
        <w:tc>
          <w:tcPr>
            <w:tcW w:w="1134" w:type="dxa"/>
            <w:hideMark/>
          </w:tcPr>
          <w:p w14:paraId="3E1F4EEF" w14:textId="77777777" w:rsidR="004579D3" w:rsidRPr="00E55B8C" w:rsidRDefault="004579D3" w:rsidP="0042219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s-DO"/>
              </w:rPr>
            </w:pPr>
            <w:r w:rsidRPr="00E55B8C">
              <w:rPr>
                <w:rFonts w:ascii="Times New Roman" w:eastAsia="Times New Roman" w:hAnsi="Times New Roman" w:cs="Times New Roman"/>
                <w:color w:val="000000"/>
                <w:sz w:val="18"/>
                <w:szCs w:val="18"/>
                <w:lang w:eastAsia="es-DO"/>
              </w:rPr>
              <w:t>Moderado</w:t>
            </w:r>
          </w:p>
        </w:tc>
        <w:tc>
          <w:tcPr>
            <w:tcW w:w="2559" w:type="dxa"/>
            <w:hideMark/>
          </w:tcPr>
          <w:p w14:paraId="5223EC6F" w14:textId="77777777" w:rsidR="004579D3" w:rsidRPr="00E55B8C" w:rsidRDefault="00A14F0B" w:rsidP="0042219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s-DO"/>
              </w:rPr>
            </w:pPr>
            <w:r w:rsidRPr="00E55B8C">
              <w:rPr>
                <w:rFonts w:ascii="Times New Roman" w:eastAsia="Times New Roman" w:hAnsi="Times New Roman" w:cs="Times New Roman"/>
                <w:color w:val="000000"/>
                <w:sz w:val="18"/>
                <w:szCs w:val="18"/>
                <w:lang w:eastAsia="es-DO"/>
              </w:rPr>
              <w:t>S</w:t>
            </w:r>
            <w:r w:rsidR="004579D3" w:rsidRPr="00E55B8C">
              <w:rPr>
                <w:rFonts w:ascii="Times New Roman" w:eastAsia="Times New Roman" w:hAnsi="Times New Roman" w:cs="Times New Roman"/>
                <w:color w:val="000000"/>
                <w:sz w:val="18"/>
                <w:szCs w:val="18"/>
                <w:lang w:eastAsia="es-DO"/>
              </w:rPr>
              <w:t>oluciones comerciales de fidelización de cliente</w:t>
            </w:r>
          </w:p>
        </w:tc>
      </w:tr>
      <w:tr w:rsidR="005D5791" w:rsidRPr="00E55B8C" w14:paraId="4EDD62ED" w14:textId="77777777" w:rsidTr="00422195">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2689" w:type="dxa"/>
            <w:noWrap/>
            <w:hideMark/>
          </w:tcPr>
          <w:p w14:paraId="6B28E5DE" w14:textId="77777777" w:rsidR="004579D3" w:rsidRPr="00E55B8C" w:rsidRDefault="004579D3" w:rsidP="00422195">
            <w:pPr>
              <w:jc w:val="both"/>
              <w:rPr>
                <w:rFonts w:ascii="Times New Roman" w:eastAsia="Times New Roman" w:hAnsi="Times New Roman" w:cs="Times New Roman"/>
                <w:color w:val="000000"/>
                <w:sz w:val="18"/>
                <w:szCs w:val="18"/>
                <w:lang w:eastAsia="es-DO"/>
              </w:rPr>
            </w:pPr>
            <w:r w:rsidRPr="00E55B8C">
              <w:rPr>
                <w:rFonts w:ascii="Times New Roman" w:eastAsia="Times New Roman" w:hAnsi="Times New Roman" w:cs="Times New Roman"/>
                <w:color w:val="000000"/>
                <w:sz w:val="18"/>
                <w:szCs w:val="18"/>
                <w:lang w:eastAsia="es-DO"/>
              </w:rPr>
              <w:t>Recrudecimiento</w:t>
            </w:r>
            <w:r w:rsidR="009E4E8C" w:rsidRPr="00E55B8C">
              <w:rPr>
                <w:rFonts w:ascii="Times New Roman" w:eastAsia="Times New Roman" w:hAnsi="Times New Roman" w:cs="Times New Roman"/>
                <w:color w:val="000000"/>
                <w:sz w:val="18"/>
                <w:szCs w:val="18"/>
                <w:lang w:eastAsia="es-DO"/>
              </w:rPr>
              <w:t xml:space="preserve"> de </w:t>
            </w:r>
            <w:r w:rsidRPr="00E55B8C">
              <w:rPr>
                <w:rFonts w:ascii="Times New Roman" w:eastAsia="Times New Roman" w:hAnsi="Times New Roman" w:cs="Times New Roman"/>
                <w:color w:val="000000"/>
                <w:sz w:val="18"/>
                <w:szCs w:val="18"/>
                <w:lang w:eastAsia="es-DO"/>
              </w:rPr>
              <w:t>la burocratización de los procesos</w:t>
            </w:r>
          </w:p>
        </w:tc>
        <w:tc>
          <w:tcPr>
            <w:tcW w:w="2409" w:type="dxa"/>
            <w:hideMark/>
          </w:tcPr>
          <w:p w14:paraId="1B07782D" w14:textId="77777777" w:rsidR="004579D3" w:rsidRPr="00E55B8C" w:rsidRDefault="004579D3" w:rsidP="0042219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s-DO"/>
              </w:rPr>
            </w:pPr>
            <w:r w:rsidRPr="00E55B8C">
              <w:rPr>
                <w:rFonts w:ascii="Times New Roman" w:eastAsia="Times New Roman" w:hAnsi="Times New Roman" w:cs="Times New Roman"/>
                <w:color w:val="000000"/>
                <w:sz w:val="18"/>
                <w:szCs w:val="18"/>
                <w:lang w:eastAsia="es-DO"/>
              </w:rPr>
              <w:t xml:space="preserve">Retrasos en el abastecimiento de materiales </w:t>
            </w:r>
          </w:p>
        </w:tc>
        <w:tc>
          <w:tcPr>
            <w:tcW w:w="1134" w:type="dxa"/>
            <w:hideMark/>
          </w:tcPr>
          <w:p w14:paraId="089A1A03" w14:textId="77777777" w:rsidR="004579D3" w:rsidRPr="00E55B8C" w:rsidRDefault="004579D3" w:rsidP="0042219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s-DO"/>
              </w:rPr>
            </w:pPr>
            <w:r w:rsidRPr="00E55B8C">
              <w:rPr>
                <w:rFonts w:ascii="Times New Roman" w:eastAsia="Times New Roman" w:hAnsi="Times New Roman" w:cs="Times New Roman"/>
                <w:color w:val="000000"/>
                <w:sz w:val="18"/>
                <w:szCs w:val="18"/>
                <w:lang w:eastAsia="es-DO"/>
              </w:rPr>
              <w:t>Catastrófico</w:t>
            </w:r>
          </w:p>
        </w:tc>
        <w:tc>
          <w:tcPr>
            <w:tcW w:w="2559" w:type="dxa"/>
            <w:hideMark/>
          </w:tcPr>
          <w:p w14:paraId="1AE49964" w14:textId="77777777" w:rsidR="004579D3" w:rsidRPr="00E55B8C" w:rsidRDefault="004579D3" w:rsidP="0042219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s-DO"/>
              </w:rPr>
            </w:pPr>
            <w:r w:rsidRPr="00E55B8C">
              <w:rPr>
                <w:rFonts w:ascii="Times New Roman" w:eastAsia="Times New Roman" w:hAnsi="Times New Roman" w:cs="Times New Roman"/>
                <w:color w:val="000000"/>
                <w:sz w:val="18"/>
                <w:szCs w:val="18"/>
                <w:lang w:eastAsia="es-DO"/>
              </w:rPr>
              <w:t>Garantizar la oportuna</w:t>
            </w:r>
            <w:r w:rsidR="00002313" w:rsidRPr="00E55B8C">
              <w:rPr>
                <w:rFonts w:ascii="Times New Roman" w:eastAsia="Times New Roman" w:hAnsi="Times New Roman" w:cs="Times New Roman"/>
                <w:color w:val="000000"/>
                <w:sz w:val="18"/>
                <w:szCs w:val="18"/>
                <w:lang w:eastAsia="es-DO"/>
              </w:rPr>
              <w:t xml:space="preserve"> </w:t>
            </w:r>
            <w:r w:rsidRPr="00E55B8C">
              <w:rPr>
                <w:rFonts w:ascii="Times New Roman" w:eastAsia="Times New Roman" w:hAnsi="Times New Roman" w:cs="Times New Roman"/>
                <w:color w:val="000000"/>
                <w:sz w:val="18"/>
                <w:szCs w:val="18"/>
                <w:lang w:eastAsia="es-DO"/>
              </w:rPr>
              <w:t>planificación de materiales de manera</w:t>
            </w:r>
          </w:p>
        </w:tc>
      </w:tr>
      <w:tr w:rsidR="005D5791" w:rsidRPr="00E55B8C" w14:paraId="2155001B" w14:textId="77777777" w:rsidTr="00422195">
        <w:trPr>
          <w:trHeight w:val="350"/>
        </w:trPr>
        <w:tc>
          <w:tcPr>
            <w:cnfStyle w:val="001000000000" w:firstRow="0" w:lastRow="0" w:firstColumn="1" w:lastColumn="0" w:oddVBand="0" w:evenVBand="0" w:oddHBand="0" w:evenHBand="0" w:firstRowFirstColumn="0" w:firstRowLastColumn="0" w:lastRowFirstColumn="0" w:lastRowLastColumn="0"/>
            <w:tcW w:w="2689" w:type="dxa"/>
            <w:noWrap/>
            <w:hideMark/>
          </w:tcPr>
          <w:p w14:paraId="1E28F085" w14:textId="77777777" w:rsidR="004579D3" w:rsidRPr="00E55B8C" w:rsidRDefault="004579D3" w:rsidP="00422195">
            <w:pPr>
              <w:jc w:val="both"/>
              <w:rPr>
                <w:rFonts w:ascii="Times New Roman" w:eastAsia="Times New Roman" w:hAnsi="Times New Roman" w:cs="Times New Roman"/>
                <w:color w:val="000000"/>
                <w:sz w:val="18"/>
                <w:szCs w:val="18"/>
                <w:lang w:eastAsia="es-DO"/>
              </w:rPr>
            </w:pPr>
            <w:r w:rsidRPr="00E55B8C">
              <w:rPr>
                <w:rFonts w:ascii="Times New Roman" w:eastAsia="Times New Roman" w:hAnsi="Times New Roman" w:cs="Times New Roman"/>
                <w:color w:val="000000"/>
                <w:sz w:val="18"/>
                <w:szCs w:val="18"/>
                <w:lang w:eastAsia="es-DO"/>
              </w:rPr>
              <w:t>Incremento de</w:t>
            </w:r>
            <w:r w:rsidR="00002313" w:rsidRPr="00E55B8C">
              <w:rPr>
                <w:rFonts w:ascii="Times New Roman" w:eastAsia="Times New Roman" w:hAnsi="Times New Roman" w:cs="Times New Roman"/>
                <w:color w:val="000000"/>
                <w:sz w:val="18"/>
                <w:szCs w:val="18"/>
                <w:lang w:eastAsia="es-DO"/>
              </w:rPr>
              <w:t xml:space="preserve"> </w:t>
            </w:r>
            <w:r w:rsidRPr="00E55B8C">
              <w:rPr>
                <w:rFonts w:ascii="Times New Roman" w:eastAsia="Times New Roman" w:hAnsi="Times New Roman" w:cs="Times New Roman"/>
                <w:color w:val="000000"/>
                <w:sz w:val="18"/>
                <w:szCs w:val="18"/>
                <w:lang w:eastAsia="es-DO"/>
              </w:rPr>
              <w:t>intensidad de fenómenos atmosféricos</w:t>
            </w:r>
          </w:p>
        </w:tc>
        <w:tc>
          <w:tcPr>
            <w:tcW w:w="2409" w:type="dxa"/>
            <w:hideMark/>
          </w:tcPr>
          <w:p w14:paraId="239FF0AA" w14:textId="77777777" w:rsidR="004579D3" w:rsidRPr="00E55B8C" w:rsidRDefault="004579D3" w:rsidP="0042219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s-DO"/>
              </w:rPr>
            </w:pPr>
            <w:r w:rsidRPr="00E55B8C">
              <w:rPr>
                <w:rFonts w:ascii="Times New Roman" w:eastAsia="Times New Roman" w:hAnsi="Times New Roman" w:cs="Times New Roman"/>
                <w:color w:val="000000"/>
                <w:sz w:val="18"/>
                <w:szCs w:val="18"/>
                <w:lang w:eastAsia="es-DO"/>
              </w:rPr>
              <w:t>Daño en las redes debido a fenómenos atmosféricos.</w:t>
            </w:r>
          </w:p>
        </w:tc>
        <w:tc>
          <w:tcPr>
            <w:tcW w:w="1134" w:type="dxa"/>
            <w:hideMark/>
          </w:tcPr>
          <w:p w14:paraId="49E07523" w14:textId="77777777" w:rsidR="004579D3" w:rsidRPr="00E55B8C" w:rsidRDefault="004579D3" w:rsidP="0042219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s-DO"/>
              </w:rPr>
            </w:pPr>
            <w:r w:rsidRPr="00E55B8C">
              <w:rPr>
                <w:rFonts w:ascii="Times New Roman" w:eastAsia="Times New Roman" w:hAnsi="Times New Roman" w:cs="Times New Roman"/>
                <w:color w:val="000000"/>
                <w:sz w:val="18"/>
                <w:szCs w:val="18"/>
                <w:lang w:eastAsia="es-DO"/>
              </w:rPr>
              <w:t>Moderado</w:t>
            </w:r>
          </w:p>
        </w:tc>
        <w:tc>
          <w:tcPr>
            <w:tcW w:w="2559" w:type="dxa"/>
            <w:hideMark/>
          </w:tcPr>
          <w:p w14:paraId="42FA8F37" w14:textId="77777777" w:rsidR="004579D3" w:rsidRPr="00E55B8C" w:rsidRDefault="00002313" w:rsidP="0042219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s-DO"/>
              </w:rPr>
            </w:pPr>
            <w:r w:rsidRPr="00E55B8C">
              <w:rPr>
                <w:rFonts w:ascii="Times New Roman" w:eastAsia="Times New Roman" w:hAnsi="Times New Roman" w:cs="Times New Roman"/>
                <w:color w:val="000000"/>
                <w:sz w:val="18"/>
                <w:szCs w:val="18"/>
                <w:lang w:eastAsia="es-DO"/>
              </w:rPr>
              <w:t xml:space="preserve">Aplicar </w:t>
            </w:r>
            <w:r w:rsidR="004579D3" w:rsidRPr="00E55B8C">
              <w:rPr>
                <w:rFonts w:ascii="Times New Roman" w:eastAsia="Times New Roman" w:hAnsi="Times New Roman" w:cs="Times New Roman"/>
                <w:color w:val="000000"/>
                <w:sz w:val="18"/>
                <w:szCs w:val="18"/>
                <w:lang w:eastAsia="es-DO"/>
              </w:rPr>
              <w:t>plan de emergencia frente fenómenos atmosféricos.</w:t>
            </w:r>
          </w:p>
        </w:tc>
      </w:tr>
    </w:tbl>
    <w:p w14:paraId="7D4039C4" w14:textId="77777777" w:rsidR="00971819" w:rsidRDefault="00971819" w:rsidP="00971819">
      <w:bookmarkStart w:id="70" w:name="_Toc136443720"/>
      <w:bookmarkStart w:id="71" w:name="_Toc139036344"/>
    </w:p>
    <w:p w14:paraId="54F1DE74" w14:textId="7ABB4482" w:rsidR="004579D3" w:rsidRPr="00E55B8C" w:rsidRDefault="004579D3" w:rsidP="00DB669E">
      <w:pPr>
        <w:pStyle w:val="Ttulo1"/>
      </w:pPr>
      <w:r w:rsidRPr="00E55B8C">
        <w:lastRenderedPageBreak/>
        <w:t>CONCLUSIONES</w:t>
      </w:r>
      <w:bookmarkEnd w:id="70"/>
      <w:bookmarkEnd w:id="71"/>
    </w:p>
    <w:p w14:paraId="5DEFEF64" w14:textId="77777777" w:rsidR="004579D3" w:rsidRPr="00E55B8C" w:rsidRDefault="004579D3" w:rsidP="004579D3">
      <w:pPr>
        <w:rPr>
          <w:rFonts w:ascii="Times New Roman" w:hAnsi="Times New Roman" w:cs="Times New Roman"/>
        </w:rPr>
      </w:pPr>
    </w:p>
    <w:p w14:paraId="58BFB4B4" w14:textId="77777777" w:rsidR="005E37FA" w:rsidRDefault="005E37FA" w:rsidP="004579D3">
      <w:pPr>
        <w:autoSpaceDE w:val="0"/>
        <w:autoSpaceDN w:val="0"/>
        <w:adjustRightInd w:val="0"/>
        <w:spacing w:after="0" w:line="360" w:lineRule="auto"/>
        <w:jc w:val="both"/>
        <w:rPr>
          <w:rFonts w:ascii="Times New Roman" w:hAnsi="Times New Roman" w:cs="Times New Roman"/>
          <w:bCs/>
          <w:color w:val="000000"/>
          <w:sz w:val="24"/>
          <w:szCs w:val="24"/>
          <w:lang w:eastAsia="ja-JP"/>
        </w:rPr>
      </w:pPr>
      <w:r>
        <w:rPr>
          <w:rFonts w:ascii="Times New Roman" w:hAnsi="Times New Roman" w:cs="Times New Roman"/>
          <w:bCs/>
          <w:color w:val="000000"/>
          <w:sz w:val="24"/>
          <w:szCs w:val="24"/>
          <w:lang w:eastAsia="ja-JP"/>
        </w:rPr>
        <w:t>Es</w:t>
      </w:r>
      <w:r w:rsidRPr="005E37FA">
        <w:rPr>
          <w:rFonts w:ascii="Times New Roman" w:hAnsi="Times New Roman" w:cs="Times New Roman"/>
          <w:bCs/>
          <w:color w:val="000000"/>
          <w:sz w:val="24"/>
          <w:szCs w:val="24"/>
          <w:lang w:eastAsia="ja-JP"/>
        </w:rPr>
        <w:t xml:space="preserve"> fundamental que Edenorte continúe su proceso de crecimiento y se adapte a un mercado y una sociedad en constante cambio. Es importante tener en cuenta que tanto los consumidores como la sociedad en general son cada vez más conscientes de sus necesidades y derechos. Por lo tanto, el modelo que Edenorte debe reflejar esta realidad</w:t>
      </w:r>
      <w:r w:rsidR="00892575">
        <w:rPr>
          <w:rFonts w:ascii="Times New Roman" w:hAnsi="Times New Roman" w:cs="Times New Roman"/>
          <w:bCs/>
          <w:color w:val="000000"/>
          <w:sz w:val="24"/>
          <w:szCs w:val="24"/>
          <w:lang w:eastAsia="ja-JP"/>
        </w:rPr>
        <w:t xml:space="preserve"> e</w:t>
      </w:r>
      <w:r w:rsidRPr="005E37FA">
        <w:rPr>
          <w:rFonts w:ascii="Times New Roman" w:hAnsi="Times New Roman" w:cs="Times New Roman"/>
          <w:bCs/>
          <w:color w:val="000000"/>
          <w:sz w:val="24"/>
          <w:szCs w:val="24"/>
          <w:lang w:eastAsia="ja-JP"/>
        </w:rPr>
        <w:t xml:space="preserve">s esencial </w:t>
      </w:r>
      <w:r w:rsidR="00892575" w:rsidRPr="005E37FA">
        <w:rPr>
          <w:rFonts w:ascii="Times New Roman" w:hAnsi="Times New Roman" w:cs="Times New Roman"/>
          <w:bCs/>
          <w:color w:val="000000"/>
          <w:sz w:val="24"/>
          <w:szCs w:val="24"/>
          <w:lang w:eastAsia="ja-JP"/>
        </w:rPr>
        <w:t>que,</w:t>
      </w:r>
      <w:r w:rsidRPr="005E37FA">
        <w:rPr>
          <w:rFonts w:ascii="Times New Roman" w:hAnsi="Times New Roman" w:cs="Times New Roman"/>
          <w:bCs/>
          <w:color w:val="000000"/>
          <w:sz w:val="24"/>
          <w:szCs w:val="24"/>
          <w:lang w:eastAsia="ja-JP"/>
        </w:rPr>
        <w:t xml:space="preserve"> en cada paso del camino, la marca de la empresa cumpla con las promesas que hace a sus clientes. </w:t>
      </w:r>
    </w:p>
    <w:p w14:paraId="4D845460" w14:textId="77777777" w:rsidR="004954A1" w:rsidRPr="00E55B8C" w:rsidRDefault="004954A1" w:rsidP="004579D3">
      <w:pPr>
        <w:autoSpaceDE w:val="0"/>
        <w:autoSpaceDN w:val="0"/>
        <w:adjustRightInd w:val="0"/>
        <w:spacing w:after="0" w:line="360" w:lineRule="auto"/>
        <w:jc w:val="both"/>
        <w:rPr>
          <w:rFonts w:ascii="Times New Roman" w:hAnsi="Times New Roman" w:cs="Times New Roman"/>
          <w:bCs/>
          <w:color w:val="000000"/>
          <w:sz w:val="24"/>
          <w:szCs w:val="24"/>
          <w:lang w:eastAsia="ja-JP"/>
        </w:rPr>
      </w:pPr>
    </w:p>
    <w:p w14:paraId="68A5D1CC" w14:textId="77777777" w:rsidR="004954A1" w:rsidRDefault="00650667" w:rsidP="00E87C13">
      <w:pPr>
        <w:autoSpaceDE w:val="0"/>
        <w:autoSpaceDN w:val="0"/>
        <w:adjustRightInd w:val="0"/>
        <w:spacing w:after="0" w:line="360" w:lineRule="auto"/>
        <w:jc w:val="both"/>
        <w:rPr>
          <w:rFonts w:ascii="Times New Roman" w:hAnsi="Times New Roman" w:cs="Times New Roman"/>
          <w:bCs/>
          <w:color w:val="000000"/>
          <w:sz w:val="24"/>
          <w:szCs w:val="24"/>
          <w:lang w:eastAsia="ja-JP"/>
        </w:rPr>
      </w:pPr>
      <w:bookmarkStart w:id="72" w:name="_Toc130914846"/>
      <w:bookmarkEnd w:id="56"/>
      <w:r>
        <w:rPr>
          <w:rFonts w:ascii="Times New Roman" w:hAnsi="Times New Roman" w:cs="Times New Roman"/>
          <w:bCs/>
          <w:color w:val="000000"/>
          <w:sz w:val="24"/>
          <w:szCs w:val="24"/>
          <w:lang w:eastAsia="ja-JP"/>
        </w:rPr>
        <w:t>Para seguir avanzando n</w:t>
      </w:r>
      <w:r w:rsidR="003B3AC1" w:rsidRPr="003B3AC1">
        <w:rPr>
          <w:rFonts w:ascii="Times New Roman" w:hAnsi="Times New Roman" w:cs="Times New Roman"/>
          <w:bCs/>
          <w:color w:val="000000"/>
          <w:sz w:val="24"/>
          <w:szCs w:val="24"/>
          <w:lang w:eastAsia="ja-JP"/>
        </w:rPr>
        <w:t>os enfocamos en el crecimiento y la expansión mediante la búsqueda de nuevas oportunidades de negocio y la diversificación de nuestros servicios. Nuestro objetivo es ampliar nuestra presencia en la zona norte y explorar proyectos energéticos a nivel nacional e internacional. Para lograrlo, estableceremos alianzas estratégicas y buscaremos sinergias para maximizar nuestro alcance y generar mayor valor para nuestros clientes y accionistas.</w:t>
      </w:r>
    </w:p>
    <w:p w14:paraId="3C6E60AB" w14:textId="77777777" w:rsidR="003B3AC1" w:rsidRDefault="003B3AC1" w:rsidP="00DD0FFD">
      <w:pPr>
        <w:autoSpaceDE w:val="0"/>
        <w:autoSpaceDN w:val="0"/>
        <w:adjustRightInd w:val="0"/>
        <w:spacing w:after="0" w:line="360" w:lineRule="auto"/>
        <w:jc w:val="both"/>
        <w:rPr>
          <w:rFonts w:ascii="Times New Roman" w:hAnsi="Times New Roman" w:cs="Times New Roman"/>
          <w:sz w:val="24"/>
          <w:szCs w:val="24"/>
        </w:rPr>
      </w:pPr>
    </w:p>
    <w:p w14:paraId="717F46A0" w14:textId="77777777" w:rsidR="00DD0FFD" w:rsidRPr="00442264" w:rsidRDefault="00DD0FFD" w:rsidP="00DD0FFD">
      <w:pPr>
        <w:autoSpaceDE w:val="0"/>
        <w:autoSpaceDN w:val="0"/>
        <w:adjustRightInd w:val="0"/>
        <w:spacing w:after="0" w:line="360" w:lineRule="auto"/>
        <w:jc w:val="both"/>
        <w:rPr>
          <w:rFonts w:ascii="Times New Roman" w:hAnsi="Times New Roman" w:cs="Times New Roman"/>
          <w:sz w:val="24"/>
          <w:szCs w:val="24"/>
        </w:rPr>
      </w:pPr>
      <w:r w:rsidRPr="00442264">
        <w:rPr>
          <w:rFonts w:ascii="Times New Roman" w:hAnsi="Times New Roman" w:cs="Times New Roman"/>
          <w:sz w:val="24"/>
          <w:szCs w:val="24"/>
        </w:rPr>
        <w:t>Finalmente, la innovación y la transformación digital son pilares fundamentales en nuestros lineamientos estratégicos. Estamos comprometidos en adoptar tecnologías emergentes, como la automatización, el internet de las cosas y la inteligencia artificial, para optimizar nuestros procesos, mejorar la eficiencia operativa y ofrecer soluciones innovadoras a nuestros clientes.</w:t>
      </w:r>
    </w:p>
    <w:p w14:paraId="3AC56568" w14:textId="77777777" w:rsidR="00947A80" w:rsidRPr="00E55B8C" w:rsidRDefault="00947A80" w:rsidP="00E87C13">
      <w:pPr>
        <w:autoSpaceDE w:val="0"/>
        <w:autoSpaceDN w:val="0"/>
        <w:adjustRightInd w:val="0"/>
        <w:spacing w:after="0" w:line="360" w:lineRule="auto"/>
        <w:jc w:val="both"/>
        <w:rPr>
          <w:rFonts w:ascii="Times New Roman" w:hAnsi="Times New Roman" w:cs="Times New Roman"/>
          <w:bCs/>
          <w:color w:val="000000"/>
          <w:sz w:val="24"/>
          <w:szCs w:val="24"/>
          <w:lang w:eastAsia="ja-JP"/>
        </w:rPr>
      </w:pPr>
    </w:p>
    <w:p w14:paraId="41D0153B" w14:textId="77777777" w:rsidR="00E87C13" w:rsidRDefault="00E87C13" w:rsidP="00E87C13">
      <w:pPr>
        <w:autoSpaceDE w:val="0"/>
        <w:autoSpaceDN w:val="0"/>
        <w:adjustRightInd w:val="0"/>
        <w:spacing w:after="0" w:line="360" w:lineRule="auto"/>
        <w:jc w:val="both"/>
        <w:rPr>
          <w:rFonts w:ascii="Times New Roman" w:hAnsi="Times New Roman" w:cs="Times New Roman"/>
          <w:bCs/>
          <w:color w:val="000000"/>
          <w:sz w:val="24"/>
          <w:szCs w:val="24"/>
          <w:lang w:eastAsia="ja-JP"/>
        </w:rPr>
      </w:pPr>
    </w:p>
    <w:p w14:paraId="66CB5917" w14:textId="77777777" w:rsidR="00A93B47" w:rsidRDefault="00A93B47" w:rsidP="00E87C13">
      <w:pPr>
        <w:autoSpaceDE w:val="0"/>
        <w:autoSpaceDN w:val="0"/>
        <w:adjustRightInd w:val="0"/>
        <w:spacing w:after="0" w:line="360" w:lineRule="auto"/>
        <w:jc w:val="both"/>
        <w:rPr>
          <w:rFonts w:ascii="Times New Roman" w:hAnsi="Times New Roman" w:cs="Times New Roman"/>
          <w:bCs/>
          <w:color w:val="000000"/>
          <w:sz w:val="24"/>
          <w:szCs w:val="24"/>
          <w:lang w:eastAsia="ja-JP"/>
        </w:rPr>
      </w:pPr>
    </w:p>
    <w:p w14:paraId="2225AD56" w14:textId="77777777" w:rsidR="00A93B47" w:rsidRDefault="00A93B47" w:rsidP="00E87C13">
      <w:pPr>
        <w:autoSpaceDE w:val="0"/>
        <w:autoSpaceDN w:val="0"/>
        <w:adjustRightInd w:val="0"/>
        <w:spacing w:after="0" w:line="360" w:lineRule="auto"/>
        <w:jc w:val="both"/>
        <w:rPr>
          <w:rFonts w:ascii="Times New Roman" w:hAnsi="Times New Roman" w:cs="Times New Roman"/>
          <w:bCs/>
          <w:color w:val="000000"/>
          <w:sz w:val="24"/>
          <w:szCs w:val="24"/>
          <w:lang w:eastAsia="ja-JP"/>
        </w:rPr>
      </w:pPr>
    </w:p>
    <w:p w14:paraId="1A7777E3" w14:textId="77777777" w:rsidR="00A93B47" w:rsidRDefault="00A93B47" w:rsidP="00E87C13">
      <w:pPr>
        <w:autoSpaceDE w:val="0"/>
        <w:autoSpaceDN w:val="0"/>
        <w:adjustRightInd w:val="0"/>
        <w:spacing w:after="0" w:line="360" w:lineRule="auto"/>
        <w:jc w:val="both"/>
        <w:rPr>
          <w:rFonts w:ascii="Times New Roman" w:hAnsi="Times New Roman" w:cs="Times New Roman"/>
          <w:bCs/>
          <w:color w:val="000000"/>
          <w:sz w:val="24"/>
          <w:szCs w:val="24"/>
          <w:lang w:eastAsia="ja-JP"/>
        </w:rPr>
      </w:pPr>
    </w:p>
    <w:p w14:paraId="743F096B" w14:textId="77777777" w:rsidR="00A93B47" w:rsidRDefault="00A93B47" w:rsidP="00E87C13">
      <w:pPr>
        <w:autoSpaceDE w:val="0"/>
        <w:autoSpaceDN w:val="0"/>
        <w:adjustRightInd w:val="0"/>
        <w:spacing w:after="0" w:line="360" w:lineRule="auto"/>
        <w:jc w:val="both"/>
        <w:rPr>
          <w:rFonts w:ascii="Times New Roman" w:hAnsi="Times New Roman" w:cs="Times New Roman"/>
          <w:bCs/>
          <w:color w:val="000000"/>
          <w:sz w:val="24"/>
          <w:szCs w:val="24"/>
          <w:lang w:eastAsia="ja-JP"/>
        </w:rPr>
      </w:pPr>
    </w:p>
    <w:p w14:paraId="6032B78C" w14:textId="77777777" w:rsidR="00971819" w:rsidRDefault="00971819" w:rsidP="00E87C13">
      <w:pPr>
        <w:autoSpaceDE w:val="0"/>
        <w:autoSpaceDN w:val="0"/>
        <w:adjustRightInd w:val="0"/>
        <w:spacing w:after="0" w:line="360" w:lineRule="auto"/>
        <w:jc w:val="both"/>
        <w:rPr>
          <w:rFonts w:ascii="Times New Roman" w:hAnsi="Times New Roman" w:cs="Times New Roman"/>
          <w:bCs/>
          <w:color w:val="000000"/>
          <w:sz w:val="24"/>
          <w:szCs w:val="24"/>
          <w:lang w:eastAsia="ja-JP"/>
        </w:rPr>
      </w:pPr>
    </w:p>
    <w:p w14:paraId="3159326D" w14:textId="77777777" w:rsidR="00A93B47" w:rsidRDefault="00A93B47" w:rsidP="00E87C13">
      <w:pPr>
        <w:autoSpaceDE w:val="0"/>
        <w:autoSpaceDN w:val="0"/>
        <w:adjustRightInd w:val="0"/>
        <w:spacing w:after="0" w:line="360" w:lineRule="auto"/>
        <w:jc w:val="both"/>
        <w:rPr>
          <w:rFonts w:ascii="Times New Roman" w:hAnsi="Times New Roman" w:cs="Times New Roman"/>
          <w:bCs/>
          <w:color w:val="000000"/>
          <w:sz w:val="24"/>
          <w:szCs w:val="24"/>
          <w:lang w:eastAsia="ja-JP"/>
        </w:rPr>
      </w:pPr>
    </w:p>
    <w:p w14:paraId="45F05072" w14:textId="77777777" w:rsidR="00A93B47" w:rsidRPr="00E55B8C" w:rsidRDefault="00A93B47" w:rsidP="00E87C13">
      <w:pPr>
        <w:autoSpaceDE w:val="0"/>
        <w:autoSpaceDN w:val="0"/>
        <w:adjustRightInd w:val="0"/>
        <w:spacing w:after="0" w:line="360" w:lineRule="auto"/>
        <w:jc w:val="both"/>
        <w:rPr>
          <w:rFonts w:ascii="Times New Roman" w:hAnsi="Times New Roman" w:cs="Times New Roman"/>
          <w:bCs/>
          <w:color w:val="000000"/>
          <w:sz w:val="24"/>
          <w:szCs w:val="24"/>
          <w:lang w:eastAsia="ja-JP"/>
        </w:rPr>
      </w:pPr>
    </w:p>
    <w:p w14:paraId="2F4AFEE1" w14:textId="77777777" w:rsidR="004729A3" w:rsidRPr="00E55B8C" w:rsidRDefault="004729A3" w:rsidP="00DB669E">
      <w:pPr>
        <w:pStyle w:val="Ttulo1"/>
      </w:pPr>
      <w:bookmarkStart w:id="73" w:name="_Toc139036345"/>
      <w:r w:rsidRPr="00E55B8C">
        <w:lastRenderedPageBreak/>
        <w:t>PRÓXIMOS PASOS Y ACCIONES</w:t>
      </w:r>
      <w:bookmarkEnd w:id="72"/>
      <w:bookmarkEnd w:id="73"/>
    </w:p>
    <w:p w14:paraId="6B20D2EE" w14:textId="77777777" w:rsidR="001C11AF" w:rsidRPr="00E55B8C" w:rsidRDefault="00D93E68" w:rsidP="00C963CF">
      <w:pPr>
        <w:spacing w:before="240" w:after="240" w:line="360" w:lineRule="auto"/>
        <w:jc w:val="both"/>
        <w:rPr>
          <w:rFonts w:ascii="Times New Roman" w:hAnsi="Times New Roman" w:cs="Times New Roman"/>
          <w:sz w:val="24"/>
          <w:szCs w:val="24"/>
        </w:rPr>
      </w:pPr>
      <w:r w:rsidRPr="00E55B8C">
        <w:rPr>
          <w:rFonts w:ascii="Times New Roman" w:hAnsi="Times New Roman" w:cs="Times New Roman"/>
          <w:sz w:val="24"/>
          <w:szCs w:val="24"/>
        </w:rPr>
        <w:t>En</w:t>
      </w:r>
      <w:r w:rsidR="00F07A62" w:rsidRPr="00E55B8C">
        <w:rPr>
          <w:rFonts w:ascii="Times New Roman" w:hAnsi="Times New Roman" w:cs="Times New Roman"/>
          <w:sz w:val="24"/>
          <w:szCs w:val="24"/>
        </w:rPr>
        <w:t xml:space="preserve"> </w:t>
      </w:r>
      <w:r w:rsidR="00232377" w:rsidRPr="00E55B8C">
        <w:rPr>
          <w:rFonts w:ascii="Times New Roman" w:hAnsi="Times New Roman" w:cs="Times New Roman"/>
          <w:sz w:val="24"/>
          <w:szCs w:val="24"/>
        </w:rPr>
        <w:t>e</w:t>
      </w:r>
      <w:r w:rsidR="00D60192" w:rsidRPr="00E55B8C">
        <w:rPr>
          <w:rFonts w:ascii="Times New Roman" w:hAnsi="Times New Roman" w:cs="Times New Roman"/>
          <w:sz w:val="24"/>
          <w:szCs w:val="24"/>
        </w:rPr>
        <w:t xml:space="preserve">l Departamento de Planificación y Control de Gestión </w:t>
      </w:r>
      <w:r w:rsidR="00374892" w:rsidRPr="00E55B8C">
        <w:rPr>
          <w:rFonts w:ascii="Times New Roman" w:hAnsi="Times New Roman" w:cs="Times New Roman"/>
          <w:sz w:val="24"/>
          <w:szCs w:val="24"/>
        </w:rPr>
        <w:t>impera el</w:t>
      </w:r>
      <w:r w:rsidR="00D23F82" w:rsidRPr="00E55B8C">
        <w:rPr>
          <w:rFonts w:ascii="Times New Roman" w:hAnsi="Times New Roman" w:cs="Times New Roman"/>
          <w:sz w:val="24"/>
          <w:szCs w:val="24"/>
        </w:rPr>
        <w:t xml:space="preserve"> compr</w:t>
      </w:r>
      <w:r w:rsidR="00374892" w:rsidRPr="00E55B8C">
        <w:rPr>
          <w:rFonts w:ascii="Times New Roman" w:hAnsi="Times New Roman" w:cs="Times New Roman"/>
          <w:sz w:val="24"/>
          <w:szCs w:val="24"/>
        </w:rPr>
        <w:t>omiso</w:t>
      </w:r>
      <w:r w:rsidR="00D23F82" w:rsidRPr="00E55B8C">
        <w:rPr>
          <w:rFonts w:ascii="Times New Roman" w:hAnsi="Times New Roman" w:cs="Times New Roman"/>
          <w:sz w:val="24"/>
          <w:szCs w:val="24"/>
        </w:rPr>
        <w:t xml:space="preserve"> </w:t>
      </w:r>
      <w:r w:rsidR="00C15B12" w:rsidRPr="00E55B8C">
        <w:rPr>
          <w:rFonts w:ascii="Times New Roman" w:hAnsi="Times New Roman" w:cs="Times New Roman"/>
          <w:sz w:val="24"/>
          <w:szCs w:val="24"/>
        </w:rPr>
        <w:t>de</w:t>
      </w:r>
      <w:r w:rsidR="00D23F82" w:rsidRPr="00E55B8C">
        <w:rPr>
          <w:rFonts w:ascii="Times New Roman" w:hAnsi="Times New Roman" w:cs="Times New Roman"/>
          <w:sz w:val="24"/>
          <w:szCs w:val="24"/>
        </w:rPr>
        <w:t xml:space="preserve"> </w:t>
      </w:r>
      <w:r w:rsidR="00232377" w:rsidRPr="00E55B8C">
        <w:rPr>
          <w:rFonts w:ascii="Times New Roman" w:hAnsi="Times New Roman" w:cs="Times New Roman"/>
          <w:sz w:val="24"/>
          <w:szCs w:val="24"/>
        </w:rPr>
        <w:t>busca</w:t>
      </w:r>
      <w:r w:rsidR="00D23F82" w:rsidRPr="00E55B8C">
        <w:rPr>
          <w:rFonts w:ascii="Times New Roman" w:hAnsi="Times New Roman" w:cs="Times New Roman"/>
          <w:sz w:val="24"/>
          <w:szCs w:val="24"/>
        </w:rPr>
        <w:t>r</w:t>
      </w:r>
      <w:r w:rsidR="00232377" w:rsidRPr="00E55B8C">
        <w:rPr>
          <w:rFonts w:ascii="Times New Roman" w:hAnsi="Times New Roman" w:cs="Times New Roman"/>
          <w:sz w:val="24"/>
          <w:szCs w:val="24"/>
        </w:rPr>
        <w:t xml:space="preserve"> el crecimiento </w:t>
      </w:r>
      <w:r w:rsidR="00DB02DC" w:rsidRPr="00E55B8C">
        <w:rPr>
          <w:rFonts w:ascii="Times New Roman" w:hAnsi="Times New Roman" w:cs="Times New Roman"/>
          <w:sz w:val="24"/>
          <w:szCs w:val="24"/>
        </w:rPr>
        <w:t>continuo</w:t>
      </w:r>
      <w:r w:rsidR="00232377" w:rsidRPr="00E55B8C">
        <w:rPr>
          <w:rFonts w:ascii="Times New Roman" w:hAnsi="Times New Roman" w:cs="Times New Roman"/>
          <w:sz w:val="24"/>
          <w:szCs w:val="24"/>
        </w:rPr>
        <w:t xml:space="preserve"> </w:t>
      </w:r>
      <w:r w:rsidR="004C17FC" w:rsidRPr="00E55B8C">
        <w:rPr>
          <w:rFonts w:ascii="Times New Roman" w:hAnsi="Times New Roman" w:cs="Times New Roman"/>
          <w:sz w:val="24"/>
          <w:szCs w:val="24"/>
        </w:rPr>
        <w:t>de la empresa</w:t>
      </w:r>
      <w:r w:rsidR="002307A9" w:rsidRPr="00E55B8C">
        <w:rPr>
          <w:rFonts w:ascii="Times New Roman" w:hAnsi="Times New Roman" w:cs="Times New Roman"/>
          <w:sz w:val="24"/>
          <w:szCs w:val="24"/>
        </w:rPr>
        <w:t>,</w:t>
      </w:r>
      <w:r w:rsidR="00802449" w:rsidRPr="00E55B8C">
        <w:rPr>
          <w:rFonts w:ascii="Times New Roman" w:hAnsi="Times New Roman" w:cs="Times New Roman"/>
          <w:sz w:val="24"/>
          <w:szCs w:val="24"/>
        </w:rPr>
        <w:t xml:space="preserve"> </w:t>
      </w:r>
      <w:r w:rsidR="00D630D1" w:rsidRPr="00E55B8C">
        <w:rPr>
          <w:rFonts w:ascii="Times New Roman" w:hAnsi="Times New Roman" w:cs="Times New Roman"/>
          <w:sz w:val="24"/>
          <w:szCs w:val="24"/>
        </w:rPr>
        <w:t xml:space="preserve">como </w:t>
      </w:r>
      <w:r w:rsidR="00A539EB" w:rsidRPr="00E55B8C">
        <w:rPr>
          <w:rFonts w:ascii="Times New Roman" w:hAnsi="Times New Roman" w:cs="Times New Roman"/>
          <w:sz w:val="24"/>
          <w:szCs w:val="24"/>
        </w:rPr>
        <w:t>soporte por parte de</w:t>
      </w:r>
      <w:r w:rsidR="00036175" w:rsidRPr="00E55B8C">
        <w:rPr>
          <w:rFonts w:ascii="Times New Roman" w:hAnsi="Times New Roman" w:cs="Times New Roman"/>
          <w:sz w:val="24"/>
          <w:szCs w:val="24"/>
        </w:rPr>
        <w:t xml:space="preserve">l Departamento de Planificación </w:t>
      </w:r>
      <w:r w:rsidR="00BB2C2B" w:rsidRPr="00E55B8C">
        <w:rPr>
          <w:rFonts w:ascii="Times New Roman" w:hAnsi="Times New Roman" w:cs="Times New Roman"/>
          <w:sz w:val="24"/>
          <w:szCs w:val="24"/>
        </w:rPr>
        <w:t>aplicar</w:t>
      </w:r>
      <w:r w:rsidR="00D630D1" w:rsidRPr="00E55B8C">
        <w:rPr>
          <w:rFonts w:ascii="Times New Roman" w:hAnsi="Times New Roman" w:cs="Times New Roman"/>
          <w:sz w:val="24"/>
          <w:szCs w:val="24"/>
        </w:rPr>
        <w:t>á</w:t>
      </w:r>
      <w:r w:rsidR="00BB2C2B" w:rsidRPr="00E55B8C">
        <w:rPr>
          <w:rFonts w:ascii="Times New Roman" w:hAnsi="Times New Roman" w:cs="Times New Roman"/>
          <w:sz w:val="24"/>
          <w:szCs w:val="24"/>
        </w:rPr>
        <w:t xml:space="preserve"> </w:t>
      </w:r>
      <w:r w:rsidR="000D2483" w:rsidRPr="00E55B8C">
        <w:rPr>
          <w:rFonts w:ascii="Times New Roman" w:hAnsi="Times New Roman" w:cs="Times New Roman"/>
          <w:sz w:val="24"/>
          <w:szCs w:val="24"/>
        </w:rPr>
        <w:t>las siguientes medidas</w:t>
      </w:r>
      <w:r w:rsidR="00BB2C2B" w:rsidRPr="00E55B8C">
        <w:rPr>
          <w:rFonts w:ascii="Times New Roman" w:hAnsi="Times New Roman" w:cs="Times New Roman"/>
          <w:sz w:val="24"/>
          <w:szCs w:val="24"/>
        </w:rPr>
        <w:t xml:space="preserve">: </w:t>
      </w:r>
    </w:p>
    <w:p w14:paraId="6548E274" w14:textId="77777777" w:rsidR="000164E6" w:rsidRPr="008411B1" w:rsidRDefault="00F07A62" w:rsidP="00325DBA">
      <w:pPr>
        <w:pStyle w:val="Prrafodelista"/>
        <w:numPr>
          <w:ilvl w:val="0"/>
          <w:numId w:val="4"/>
        </w:numPr>
        <w:tabs>
          <w:tab w:val="left" w:pos="1560"/>
        </w:tabs>
        <w:spacing w:line="360" w:lineRule="auto"/>
        <w:ind w:left="709" w:hanging="284"/>
        <w:jc w:val="both"/>
        <w:rPr>
          <w:rFonts w:ascii="Times New Roman" w:hAnsi="Times New Roman" w:cs="Times New Roman"/>
          <w:color w:val="000000" w:themeColor="text1"/>
          <w:sz w:val="24"/>
          <w:szCs w:val="24"/>
        </w:rPr>
      </w:pPr>
      <w:r w:rsidRPr="008411B1">
        <w:rPr>
          <w:rFonts w:ascii="Times New Roman" w:hAnsi="Times New Roman" w:cs="Times New Roman"/>
          <w:color w:val="000000" w:themeColor="text1"/>
          <w:sz w:val="24"/>
          <w:szCs w:val="24"/>
        </w:rPr>
        <w:t>Revisar periódicamente el avance de las actividades y los indicadores de desempeño.</w:t>
      </w:r>
    </w:p>
    <w:p w14:paraId="38246EDB" w14:textId="77777777" w:rsidR="00F07A62" w:rsidRPr="008411B1" w:rsidRDefault="00F07A62" w:rsidP="00325DBA">
      <w:pPr>
        <w:pStyle w:val="Prrafodelista"/>
        <w:numPr>
          <w:ilvl w:val="0"/>
          <w:numId w:val="4"/>
        </w:numPr>
        <w:tabs>
          <w:tab w:val="left" w:pos="1560"/>
        </w:tabs>
        <w:spacing w:line="360" w:lineRule="auto"/>
        <w:ind w:left="709" w:hanging="284"/>
        <w:jc w:val="both"/>
        <w:rPr>
          <w:rFonts w:ascii="Times New Roman" w:hAnsi="Times New Roman" w:cs="Times New Roman"/>
          <w:color w:val="000000" w:themeColor="text1"/>
          <w:sz w:val="24"/>
          <w:szCs w:val="24"/>
        </w:rPr>
      </w:pPr>
      <w:r w:rsidRPr="008411B1">
        <w:rPr>
          <w:rFonts w:ascii="Times New Roman" w:hAnsi="Times New Roman" w:cs="Times New Roman"/>
          <w:color w:val="000000" w:themeColor="text1"/>
          <w:sz w:val="24"/>
          <w:szCs w:val="24"/>
        </w:rPr>
        <w:t>Identificar y comunicar los obstáculos o dificultades que puedan afectar el cumplimiento de los objetivos.</w:t>
      </w:r>
    </w:p>
    <w:p w14:paraId="68BDA4EB" w14:textId="77777777" w:rsidR="00F07A62" w:rsidRPr="008411B1" w:rsidRDefault="00F07A62" w:rsidP="00325DBA">
      <w:pPr>
        <w:pStyle w:val="Prrafodelista"/>
        <w:numPr>
          <w:ilvl w:val="0"/>
          <w:numId w:val="4"/>
        </w:numPr>
        <w:tabs>
          <w:tab w:val="left" w:pos="1560"/>
        </w:tabs>
        <w:spacing w:line="360" w:lineRule="auto"/>
        <w:ind w:left="709" w:hanging="284"/>
        <w:jc w:val="both"/>
        <w:rPr>
          <w:rFonts w:ascii="Times New Roman" w:hAnsi="Times New Roman" w:cs="Times New Roman"/>
          <w:color w:val="000000" w:themeColor="text1"/>
          <w:sz w:val="24"/>
          <w:szCs w:val="24"/>
        </w:rPr>
      </w:pPr>
      <w:r w:rsidRPr="008411B1">
        <w:rPr>
          <w:rFonts w:ascii="Times New Roman" w:hAnsi="Times New Roman" w:cs="Times New Roman"/>
          <w:color w:val="000000" w:themeColor="text1"/>
          <w:sz w:val="24"/>
          <w:szCs w:val="24"/>
        </w:rPr>
        <w:t xml:space="preserve">Solicitar y brindar retroalimentación constructiva sobre el trabajo realizado y </w:t>
      </w:r>
      <w:r w:rsidR="008B5377" w:rsidRPr="008411B1">
        <w:rPr>
          <w:rFonts w:ascii="Times New Roman" w:hAnsi="Times New Roman" w:cs="Times New Roman"/>
          <w:color w:val="000000" w:themeColor="text1"/>
          <w:sz w:val="24"/>
          <w:szCs w:val="24"/>
        </w:rPr>
        <w:t>los puntos</w:t>
      </w:r>
      <w:r w:rsidRPr="008411B1">
        <w:rPr>
          <w:rFonts w:ascii="Times New Roman" w:hAnsi="Times New Roman" w:cs="Times New Roman"/>
          <w:color w:val="000000" w:themeColor="text1"/>
          <w:sz w:val="24"/>
          <w:szCs w:val="24"/>
        </w:rPr>
        <w:t xml:space="preserve"> de mejora.</w:t>
      </w:r>
    </w:p>
    <w:p w14:paraId="4E6CB1A6" w14:textId="77777777" w:rsidR="00F07A62" w:rsidRPr="008411B1" w:rsidRDefault="00F07A62" w:rsidP="00325DBA">
      <w:pPr>
        <w:pStyle w:val="Prrafodelista"/>
        <w:numPr>
          <w:ilvl w:val="0"/>
          <w:numId w:val="4"/>
        </w:numPr>
        <w:tabs>
          <w:tab w:val="left" w:pos="1560"/>
        </w:tabs>
        <w:spacing w:line="360" w:lineRule="auto"/>
        <w:ind w:left="709" w:hanging="284"/>
        <w:jc w:val="both"/>
        <w:rPr>
          <w:rFonts w:ascii="Times New Roman" w:hAnsi="Times New Roman" w:cs="Times New Roman"/>
          <w:color w:val="000000" w:themeColor="text1"/>
          <w:sz w:val="24"/>
          <w:szCs w:val="24"/>
        </w:rPr>
      </w:pPr>
      <w:r w:rsidRPr="008411B1">
        <w:rPr>
          <w:rFonts w:ascii="Times New Roman" w:hAnsi="Times New Roman" w:cs="Times New Roman"/>
          <w:color w:val="000000" w:themeColor="text1"/>
          <w:sz w:val="24"/>
          <w:szCs w:val="24"/>
        </w:rPr>
        <w:t>Ajustar el plan de acción según las necesidades y prioridades de la organización.</w:t>
      </w:r>
    </w:p>
    <w:p w14:paraId="3AE804D2" w14:textId="77777777" w:rsidR="001C11AF" w:rsidRPr="008411B1" w:rsidRDefault="00BE73D7" w:rsidP="00325DBA">
      <w:pPr>
        <w:pStyle w:val="Prrafodelista"/>
        <w:numPr>
          <w:ilvl w:val="0"/>
          <w:numId w:val="4"/>
        </w:numPr>
        <w:tabs>
          <w:tab w:val="left" w:pos="1560"/>
        </w:tabs>
        <w:spacing w:line="360" w:lineRule="auto"/>
        <w:ind w:left="709" w:hanging="284"/>
        <w:jc w:val="both"/>
        <w:rPr>
          <w:rFonts w:ascii="Times New Roman" w:hAnsi="Times New Roman" w:cs="Times New Roman"/>
          <w:color w:val="000000" w:themeColor="text1"/>
          <w:sz w:val="24"/>
          <w:szCs w:val="24"/>
        </w:rPr>
      </w:pPr>
      <w:r w:rsidRPr="008411B1">
        <w:rPr>
          <w:rFonts w:ascii="Times New Roman" w:hAnsi="Times New Roman" w:cs="Times New Roman"/>
          <w:color w:val="000000" w:themeColor="text1"/>
          <w:sz w:val="24"/>
          <w:szCs w:val="24"/>
        </w:rPr>
        <w:t xml:space="preserve">Realizar reuniones </w:t>
      </w:r>
      <w:r w:rsidR="00CA7F00" w:rsidRPr="008411B1">
        <w:rPr>
          <w:rFonts w:ascii="Times New Roman" w:hAnsi="Times New Roman" w:cs="Times New Roman"/>
          <w:color w:val="000000" w:themeColor="text1"/>
          <w:sz w:val="24"/>
          <w:szCs w:val="24"/>
        </w:rPr>
        <w:t>p</w:t>
      </w:r>
      <w:r w:rsidRPr="008411B1">
        <w:rPr>
          <w:rFonts w:ascii="Times New Roman" w:hAnsi="Times New Roman" w:cs="Times New Roman"/>
          <w:color w:val="000000" w:themeColor="text1"/>
          <w:sz w:val="24"/>
          <w:szCs w:val="24"/>
        </w:rPr>
        <w:t xml:space="preserve">ara socializar </w:t>
      </w:r>
      <w:r w:rsidR="000E6778" w:rsidRPr="008411B1">
        <w:rPr>
          <w:rFonts w:ascii="Times New Roman" w:hAnsi="Times New Roman" w:cs="Times New Roman"/>
          <w:color w:val="000000" w:themeColor="text1"/>
          <w:sz w:val="24"/>
          <w:szCs w:val="24"/>
        </w:rPr>
        <w:t xml:space="preserve">las actividades con </w:t>
      </w:r>
      <w:r w:rsidR="00950DCE" w:rsidRPr="008411B1">
        <w:rPr>
          <w:rFonts w:ascii="Times New Roman" w:hAnsi="Times New Roman" w:cs="Times New Roman"/>
          <w:color w:val="000000" w:themeColor="text1"/>
          <w:sz w:val="24"/>
          <w:szCs w:val="24"/>
        </w:rPr>
        <w:t>baja ejecución</w:t>
      </w:r>
      <w:r w:rsidR="007F787C" w:rsidRPr="008411B1">
        <w:rPr>
          <w:rFonts w:ascii="Times New Roman" w:hAnsi="Times New Roman" w:cs="Times New Roman"/>
          <w:color w:val="000000" w:themeColor="text1"/>
          <w:sz w:val="24"/>
          <w:szCs w:val="24"/>
        </w:rPr>
        <w:t>.</w:t>
      </w:r>
    </w:p>
    <w:p w14:paraId="720DCC1F" w14:textId="77777777" w:rsidR="001C11AF" w:rsidRPr="00E55B8C" w:rsidRDefault="001C11AF" w:rsidP="00964724">
      <w:pPr>
        <w:spacing w:before="120" w:after="120" w:line="360" w:lineRule="auto"/>
        <w:jc w:val="both"/>
        <w:rPr>
          <w:rFonts w:ascii="Times New Roman" w:hAnsi="Times New Roman" w:cs="Times New Roman"/>
          <w:sz w:val="24"/>
          <w:szCs w:val="24"/>
        </w:rPr>
      </w:pPr>
    </w:p>
    <w:p w14:paraId="165CA751" w14:textId="77777777" w:rsidR="001C11AF" w:rsidRDefault="001C11AF" w:rsidP="00964724">
      <w:pPr>
        <w:spacing w:before="120" w:after="120" w:line="360" w:lineRule="auto"/>
        <w:jc w:val="both"/>
        <w:rPr>
          <w:rFonts w:ascii="Times New Roman" w:hAnsi="Times New Roman" w:cs="Times New Roman"/>
          <w:sz w:val="24"/>
          <w:szCs w:val="24"/>
        </w:rPr>
      </w:pPr>
    </w:p>
    <w:p w14:paraId="7B8B912F" w14:textId="77777777" w:rsidR="00A80CCE" w:rsidRDefault="00A80CCE" w:rsidP="00964724">
      <w:pPr>
        <w:spacing w:before="120" w:after="120" w:line="360" w:lineRule="auto"/>
        <w:jc w:val="both"/>
        <w:rPr>
          <w:rFonts w:ascii="Times New Roman" w:hAnsi="Times New Roman" w:cs="Times New Roman"/>
          <w:sz w:val="24"/>
          <w:szCs w:val="24"/>
        </w:rPr>
      </w:pPr>
    </w:p>
    <w:p w14:paraId="344DB235" w14:textId="77777777" w:rsidR="00A80CCE" w:rsidRDefault="00A80CCE" w:rsidP="00964724">
      <w:pPr>
        <w:spacing w:before="120" w:after="120" w:line="360" w:lineRule="auto"/>
        <w:jc w:val="both"/>
        <w:rPr>
          <w:rFonts w:ascii="Times New Roman" w:hAnsi="Times New Roman" w:cs="Times New Roman"/>
          <w:sz w:val="24"/>
          <w:szCs w:val="24"/>
        </w:rPr>
      </w:pPr>
    </w:p>
    <w:p w14:paraId="23BA7818" w14:textId="77777777" w:rsidR="00A80CCE" w:rsidRDefault="00A80CCE" w:rsidP="00964724">
      <w:pPr>
        <w:spacing w:before="120" w:after="120" w:line="360" w:lineRule="auto"/>
        <w:jc w:val="both"/>
        <w:rPr>
          <w:rFonts w:ascii="Times New Roman" w:hAnsi="Times New Roman" w:cs="Times New Roman"/>
          <w:sz w:val="24"/>
          <w:szCs w:val="24"/>
        </w:rPr>
      </w:pPr>
    </w:p>
    <w:p w14:paraId="439DE638" w14:textId="77777777" w:rsidR="00A80CCE" w:rsidRDefault="00A80CCE" w:rsidP="00964724">
      <w:pPr>
        <w:spacing w:before="120" w:after="120" w:line="360" w:lineRule="auto"/>
        <w:jc w:val="both"/>
        <w:rPr>
          <w:rFonts w:ascii="Times New Roman" w:hAnsi="Times New Roman" w:cs="Times New Roman"/>
          <w:sz w:val="24"/>
          <w:szCs w:val="24"/>
        </w:rPr>
      </w:pPr>
    </w:p>
    <w:p w14:paraId="1B95C059" w14:textId="77777777" w:rsidR="00A80CCE" w:rsidRDefault="00A80CCE" w:rsidP="00964724">
      <w:pPr>
        <w:spacing w:before="120" w:after="120" w:line="360" w:lineRule="auto"/>
        <w:jc w:val="both"/>
        <w:rPr>
          <w:rFonts w:ascii="Times New Roman" w:hAnsi="Times New Roman" w:cs="Times New Roman"/>
          <w:sz w:val="24"/>
          <w:szCs w:val="24"/>
        </w:rPr>
      </w:pPr>
    </w:p>
    <w:p w14:paraId="5B00CD2E" w14:textId="77777777" w:rsidR="00A80CCE" w:rsidRDefault="00A80CCE" w:rsidP="00964724">
      <w:pPr>
        <w:spacing w:before="120" w:after="120" w:line="360" w:lineRule="auto"/>
        <w:jc w:val="both"/>
        <w:rPr>
          <w:rFonts w:ascii="Times New Roman" w:hAnsi="Times New Roman" w:cs="Times New Roman"/>
          <w:sz w:val="24"/>
          <w:szCs w:val="24"/>
        </w:rPr>
      </w:pPr>
    </w:p>
    <w:p w14:paraId="48CC360D" w14:textId="77777777" w:rsidR="00A80CCE" w:rsidRDefault="00A80CCE" w:rsidP="00964724">
      <w:pPr>
        <w:spacing w:before="120" w:after="120" w:line="360" w:lineRule="auto"/>
        <w:jc w:val="both"/>
        <w:rPr>
          <w:rFonts w:ascii="Times New Roman" w:hAnsi="Times New Roman" w:cs="Times New Roman"/>
          <w:sz w:val="24"/>
          <w:szCs w:val="24"/>
        </w:rPr>
      </w:pPr>
    </w:p>
    <w:p w14:paraId="5D42707B" w14:textId="77777777" w:rsidR="000B0739" w:rsidRDefault="000B0739" w:rsidP="00964724">
      <w:pPr>
        <w:spacing w:before="120" w:after="120" w:line="360" w:lineRule="auto"/>
        <w:jc w:val="both"/>
        <w:rPr>
          <w:rFonts w:ascii="Times New Roman" w:hAnsi="Times New Roman" w:cs="Times New Roman"/>
          <w:sz w:val="24"/>
          <w:szCs w:val="24"/>
        </w:rPr>
      </w:pPr>
    </w:p>
    <w:p w14:paraId="58E1FDC4" w14:textId="77777777" w:rsidR="000B0739" w:rsidRDefault="000B0739" w:rsidP="00964724">
      <w:pPr>
        <w:spacing w:before="120" w:after="120" w:line="360" w:lineRule="auto"/>
        <w:jc w:val="both"/>
        <w:rPr>
          <w:rFonts w:ascii="Times New Roman" w:hAnsi="Times New Roman" w:cs="Times New Roman"/>
          <w:sz w:val="24"/>
          <w:szCs w:val="24"/>
        </w:rPr>
      </w:pPr>
    </w:p>
    <w:p w14:paraId="70D1354C" w14:textId="77777777" w:rsidR="00A80CCE" w:rsidRDefault="00A80CCE" w:rsidP="00964724">
      <w:pPr>
        <w:spacing w:before="120" w:after="120" w:line="360" w:lineRule="auto"/>
        <w:jc w:val="both"/>
        <w:rPr>
          <w:rFonts w:ascii="Times New Roman" w:hAnsi="Times New Roman" w:cs="Times New Roman"/>
          <w:sz w:val="24"/>
          <w:szCs w:val="24"/>
        </w:rPr>
      </w:pPr>
    </w:p>
    <w:p w14:paraId="24F6906F" w14:textId="77777777" w:rsidR="00A80CCE" w:rsidRPr="00E55B8C" w:rsidRDefault="00A80CCE" w:rsidP="00964724">
      <w:pPr>
        <w:spacing w:before="120" w:after="120" w:line="360" w:lineRule="auto"/>
        <w:jc w:val="both"/>
        <w:rPr>
          <w:rFonts w:ascii="Times New Roman" w:hAnsi="Times New Roman" w:cs="Times New Roman"/>
          <w:sz w:val="24"/>
          <w:szCs w:val="24"/>
        </w:rPr>
      </w:pPr>
    </w:p>
    <w:p w14:paraId="220FB47D" w14:textId="77777777" w:rsidR="001C11AF" w:rsidRDefault="001C11AF" w:rsidP="00964724">
      <w:pPr>
        <w:spacing w:before="120" w:after="120" w:line="360" w:lineRule="auto"/>
        <w:jc w:val="both"/>
        <w:rPr>
          <w:rFonts w:ascii="Times New Roman" w:hAnsi="Times New Roman" w:cs="Times New Roman"/>
          <w:sz w:val="24"/>
          <w:szCs w:val="24"/>
        </w:rPr>
      </w:pPr>
    </w:p>
    <w:p w14:paraId="4F8BE1CC" w14:textId="77777777" w:rsidR="00975F3B" w:rsidRDefault="00975F3B" w:rsidP="00964724">
      <w:pPr>
        <w:spacing w:before="120" w:after="120" w:line="360" w:lineRule="auto"/>
        <w:jc w:val="both"/>
        <w:rPr>
          <w:rFonts w:ascii="Times New Roman" w:hAnsi="Times New Roman" w:cs="Times New Roman"/>
          <w:sz w:val="24"/>
          <w:szCs w:val="24"/>
        </w:rPr>
      </w:pPr>
    </w:p>
    <w:p w14:paraId="44622667" w14:textId="77777777" w:rsidR="00975F3B" w:rsidRPr="00E55B8C" w:rsidRDefault="00975F3B" w:rsidP="00964724">
      <w:pPr>
        <w:spacing w:before="120" w:after="120" w:line="360" w:lineRule="auto"/>
        <w:jc w:val="both"/>
        <w:rPr>
          <w:rFonts w:ascii="Times New Roman" w:hAnsi="Times New Roman" w:cs="Times New Roman"/>
          <w:sz w:val="24"/>
          <w:szCs w:val="24"/>
        </w:rPr>
      </w:pPr>
    </w:p>
    <w:p w14:paraId="0468085A" w14:textId="77777777" w:rsidR="001C11AF" w:rsidRPr="00E55B8C" w:rsidRDefault="001C11AF" w:rsidP="00964724">
      <w:pPr>
        <w:spacing w:before="120" w:after="120" w:line="360" w:lineRule="auto"/>
        <w:jc w:val="both"/>
        <w:rPr>
          <w:rFonts w:ascii="Times New Roman" w:hAnsi="Times New Roman" w:cs="Times New Roman"/>
          <w:sz w:val="24"/>
          <w:szCs w:val="24"/>
        </w:rPr>
      </w:pPr>
    </w:p>
    <w:tbl>
      <w:tblPr>
        <w:tblStyle w:val="Tablaconcuadrcula"/>
        <w:tblW w:w="91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71"/>
      </w:tblGrid>
      <w:tr w:rsidR="00E539EC" w:rsidRPr="00E539EC" w14:paraId="103C3975" w14:textId="77777777" w:rsidTr="00E539EC">
        <w:trPr>
          <w:trHeight w:val="734"/>
        </w:trPr>
        <w:tc>
          <w:tcPr>
            <w:tcW w:w="9171" w:type="dxa"/>
          </w:tcPr>
          <w:p w14:paraId="26150A63" w14:textId="77777777" w:rsidR="00E539EC" w:rsidRPr="00E539EC" w:rsidRDefault="00E539EC" w:rsidP="00E539EC">
            <w:pPr>
              <w:spacing w:before="120" w:after="120" w:line="360" w:lineRule="auto"/>
              <w:jc w:val="center"/>
              <w:rPr>
                <w:rFonts w:ascii="Times New Roman" w:hAnsi="Times New Roman" w:cs="Times New Roman"/>
                <w:b/>
                <w:bCs/>
                <w:sz w:val="28"/>
                <w:szCs w:val="28"/>
              </w:rPr>
            </w:pPr>
            <w:r w:rsidRPr="00E539EC">
              <w:rPr>
                <w:rFonts w:ascii="Times New Roman" w:hAnsi="Times New Roman" w:cs="Times New Roman"/>
                <w:b/>
                <w:bCs/>
                <w:sz w:val="28"/>
                <w:szCs w:val="28"/>
              </w:rPr>
              <w:t>Elaborado por:</w:t>
            </w:r>
          </w:p>
        </w:tc>
      </w:tr>
      <w:tr w:rsidR="00E539EC" w:rsidRPr="00E539EC" w14:paraId="663AED4B" w14:textId="77777777" w:rsidTr="00E539EC">
        <w:trPr>
          <w:trHeight w:val="734"/>
        </w:trPr>
        <w:tc>
          <w:tcPr>
            <w:tcW w:w="9171" w:type="dxa"/>
          </w:tcPr>
          <w:p w14:paraId="7174E789" w14:textId="77777777" w:rsidR="00E539EC" w:rsidRDefault="00E539EC" w:rsidP="00964724">
            <w:pPr>
              <w:spacing w:before="120" w:after="120" w:line="360" w:lineRule="auto"/>
              <w:jc w:val="both"/>
              <w:rPr>
                <w:rFonts w:ascii="Times New Roman" w:hAnsi="Times New Roman" w:cs="Times New Roman"/>
                <w:sz w:val="28"/>
                <w:szCs w:val="28"/>
              </w:rPr>
            </w:pPr>
            <w:r w:rsidRPr="00E55B8C">
              <w:rPr>
                <w:rFonts w:ascii="Times New Roman" w:hAnsi="Times New Roman" w:cs="Times New Roman"/>
                <w:noProof/>
                <w:lang w:val="es-ES" w:eastAsia="es-ES"/>
              </w:rPr>
              <w:drawing>
                <wp:anchor distT="0" distB="0" distL="114300" distR="114300" simplePos="0" relativeHeight="251670549" behindDoc="0" locked="0" layoutInCell="1" allowOverlap="1" wp14:anchorId="703B5FEE" wp14:editId="30DC1490">
                  <wp:simplePos x="0" y="0"/>
                  <wp:positionH relativeFrom="column">
                    <wp:posOffset>949325</wp:posOffset>
                  </wp:positionH>
                  <wp:positionV relativeFrom="paragraph">
                    <wp:posOffset>303989</wp:posOffset>
                  </wp:positionV>
                  <wp:extent cx="4085886" cy="1637731"/>
                  <wp:effectExtent l="0" t="0" r="0" b="635"/>
                  <wp:wrapNone/>
                  <wp:docPr id="13" name="Imagen 13" descr="Cart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n 29" descr="Carta&#10;&#10;Descripción generada automáticamente"/>
                          <pic:cNvPicPr>
                            <a:picLocks noChangeAspect="1" noChangeArrowheads="1"/>
                          </pic:cNvPicPr>
                        </pic:nvPicPr>
                        <pic:blipFill rotWithShape="1">
                          <a:blip r:embed="rId54">
                            <a:extLst>
                              <a:ext uri="{BEBA8EAE-BF5A-486C-A8C5-ECC9F3942E4B}">
                                <a14:imgProps xmlns:a14="http://schemas.microsoft.com/office/drawing/2010/main">
                                  <a14:imgLayer r:embed="rId55">
                                    <a14:imgEffect>
                                      <a14:sharpenSoften amount="50000"/>
                                    </a14:imgEffect>
                                  </a14:imgLayer>
                                </a14:imgProps>
                              </a:ext>
                              <a:ext uri="{28A0092B-C50C-407E-A947-70E740481C1C}">
                                <a14:useLocalDpi xmlns:a14="http://schemas.microsoft.com/office/drawing/2010/main" val="0"/>
                              </a:ext>
                            </a:extLst>
                          </a:blip>
                          <a:srcRect l="20207" t="7332" r="1505" b="10688"/>
                          <a:stretch/>
                        </pic:blipFill>
                        <pic:spPr bwMode="auto">
                          <a:xfrm>
                            <a:off x="0" y="0"/>
                            <a:ext cx="4085886" cy="163773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CE36F27" w14:textId="77777777" w:rsidR="00E539EC" w:rsidRDefault="00E539EC" w:rsidP="00964724">
            <w:pPr>
              <w:spacing w:before="120" w:after="120" w:line="360" w:lineRule="auto"/>
              <w:jc w:val="both"/>
              <w:rPr>
                <w:rFonts w:ascii="Times New Roman" w:hAnsi="Times New Roman" w:cs="Times New Roman"/>
                <w:sz w:val="28"/>
                <w:szCs w:val="28"/>
              </w:rPr>
            </w:pPr>
          </w:p>
          <w:p w14:paraId="2C2BF2BA" w14:textId="77777777" w:rsidR="00E539EC" w:rsidRDefault="00E539EC" w:rsidP="00964724">
            <w:pPr>
              <w:spacing w:before="120" w:after="120" w:line="360" w:lineRule="auto"/>
              <w:jc w:val="both"/>
              <w:rPr>
                <w:rFonts w:ascii="Times New Roman" w:hAnsi="Times New Roman" w:cs="Times New Roman"/>
                <w:sz w:val="28"/>
                <w:szCs w:val="28"/>
              </w:rPr>
            </w:pPr>
          </w:p>
          <w:p w14:paraId="2D0B8EF5" w14:textId="77777777" w:rsidR="00E539EC" w:rsidRDefault="00E539EC" w:rsidP="00964724">
            <w:pPr>
              <w:spacing w:before="120" w:after="120" w:line="360" w:lineRule="auto"/>
              <w:jc w:val="both"/>
              <w:rPr>
                <w:rFonts w:ascii="Times New Roman" w:hAnsi="Times New Roman" w:cs="Times New Roman"/>
                <w:sz w:val="28"/>
                <w:szCs w:val="28"/>
              </w:rPr>
            </w:pPr>
          </w:p>
          <w:p w14:paraId="2F780820" w14:textId="77777777" w:rsidR="00EF7274" w:rsidRDefault="00EF7274" w:rsidP="00964724">
            <w:pPr>
              <w:spacing w:before="120" w:after="120" w:line="360" w:lineRule="auto"/>
              <w:jc w:val="both"/>
              <w:rPr>
                <w:rFonts w:ascii="Times New Roman" w:hAnsi="Times New Roman" w:cs="Times New Roman"/>
                <w:sz w:val="28"/>
                <w:szCs w:val="28"/>
              </w:rPr>
            </w:pPr>
          </w:p>
          <w:p w14:paraId="2ADC732A" w14:textId="77777777" w:rsidR="00E539EC" w:rsidRPr="00E539EC" w:rsidRDefault="00E539EC" w:rsidP="00964724">
            <w:pPr>
              <w:spacing w:before="120" w:after="120" w:line="360" w:lineRule="auto"/>
              <w:jc w:val="both"/>
              <w:rPr>
                <w:rFonts w:ascii="Times New Roman" w:hAnsi="Times New Roman" w:cs="Times New Roman"/>
                <w:sz w:val="28"/>
                <w:szCs w:val="28"/>
              </w:rPr>
            </w:pPr>
          </w:p>
        </w:tc>
      </w:tr>
      <w:tr w:rsidR="00E539EC" w:rsidRPr="00E539EC" w14:paraId="2273FFC1" w14:textId="77777777" w:rsidTr="00E539EC">
        <w:trPr>
          <w:trHeight w:val="734"/>
        </w:trPr>
        <w:tc>
          <w:tcPr>
            <w:tcW w:w="9171" w:type="dxa"/>
          </w:tcPr>
          <w:p w14:paraId="7DAE4AAE" w14:textId="77777777" w:rsidR="00E539EC" w:rsidRPr="00E539EC" w:rsidRDefault="00E539EC" w:rsidP="00E539EC">
            <w:pPr>
              <w:spacing w:before="120" w:after="120" w:line="360" w:lineRule="auto"/>
              <w:jc w:val="center"/>
              <w:rPr>
                <w:rFonts w:ascii="Times New Roman" w:hAnsi="Times New Roman" w:cs="Times New Roman"/>
                <w:b/>
                <w:bCs/>
                <w:sz w:val="28"/>
                <w:szCs w:val="28"/>
              </w:rPr>
            </w:pPr>
            <w:r w:rsidRPr="00E539EC">
              <w:rPr>
                <w:rFonts w:ascii="Times New Roman" w:hAnsi="Times New Roman" w:cs="Times New Roman"/>
                <w:b/>
                <w:bCs/>
                <w:sz w:val="28"/>
                <w:szCs w:val="28"/>
              </w:rPr>
              <w:t>Aprobado por:</w:t>
            </w:r>
          </w:p>
        </w:tc>
      </w:tr>
      <w:tr w:rsidR="00E539EC" w:rsidRPr="00E539EC" w14:paraId="0507191E" w14:textId="77777777" w:rsidTr="00E539EC">
        <w:trPr>
          <w:trHeight w:val="719"/>
        </w:trPr>
        <w:tc>
          <w:tcPr>
            <w:tcW w:w="9171" w:type="dxa"/>
          </w:tcPr>
          <w:p w14:paraId="57276368" w14:textId="77777777" w:rsidR="00E539EC" w:rsidRDefault="00E539EC" w:rsidP="00964724">
            <w:pPr>
              <w:spacing w:before="120" w:after="120" w:line="360" w:lineRule="auto"/>
              <w:jc w:val="both"/>
              <w:rPr>
                <w:rFonts w:ascii="Times New Roman" w:hAnsi="Times New Roman" w:cs="Times New Roman"/>
                <w:sz w:val="28"/>
                <w:szCs w:val="28"/>
              </w:rPr>
            </w:pPr>
          </w:p>
          <w:p w14:paraId="1D1D73E3" w14:textId="77777777" w:rsidR="00E539EC" w:rsidRDefault="00E539EC" w:rsidP="00964724">
            <w:pPr>
              <w:spacing w:before="120" w:after="120" w:line="360" w:lineRule="auto"/>
              <w:jc w:val="both"/>
              <w:rPr>
                <w:rFonts w:ascii="Times New Roman" w:hAnsi="Times New Roman" w:cs="Times New Roman"/>
                <w:sz w:val="28"/>
                <w:szCs w:val="28"/>
              </w:rPr>
            </w:pPr>
          </w:p>
          <w:p w14:paraId="0DF37C8C" w14:textId="77777777" w:rsidR="00E539EC" w:rsidRDefault="002467D5" w:rsidP="00964724">
            <w:pPr>
              <w:spacing w:before="120" w:after="120" w:line="360" w:lineRule="auto"/>
              <w:jc w:val="both"/>
              <w:rPr>
                <w:rFonts w:ascii="Times New Roman" w:hAnsi="Times New Roman" w:cs="Times New Roman"/>
                <w:sz w:val="28"/>
                <w:szCs w:val="28"/>
              </w:rPr>
            </w:pPr>
            <w:r>
              <w:rPr>
                <w:rFonts w:ascii="Times New Roman" w:hAnsi="Times New Roman" w:cs="Times New Roman"/>
                <w:noProof/>
                <w:sz w:val="24"/>
                <w:szCs w:val="24"/>
                <w:lang w:val="es-ES" w:eastAsia="es-ES"/>
              </w:rPr>
              <w:drawing>
                <wp:anchor distT="0" distB="0" distL="114300" distR="114300" simplePos="0" relativeHeight="251709461" behindDoc="0" locked="0" layoutInCell="1" allowOverlap="1" wp14:anchorId="060DAFC2" wp14:editId="561C57FA">
                  <wp:simplePos x="0" y="0"/>
                  <wp:positionH relativeFrom="column">
                    <wp:posOffset>1245680</wp:posOffset>
                  </wp:positionH>
                  <wp:positionV relativeFrom="paragraph">
                    <wp:posOffset>119380</wp:posOffset>
                  </wp:positionV>
                  <wp:extent cx="2992120" cy="1014095"/>
                  <wp:effectExtent l="0" t="0" r="0" b="0"/>
                  <wp:wrapSquare wrapText="bothSides"/>
                  <wp:docPr id="1464971050" name="Imagen 1464971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6" cstate="print">
                            <a:extLst>
                              <a:ext uri="{BEBA8EAE-BF5A-486C-A8C5-ECC9F3942E4B}">
                                <a14:imgProps xmlns:a14="http://schemas.microsoft.com/office/drawing/2010/main">
                                  <a14:imgLayer r:embed="rId18">
                                    <a14:imgEffect>
                                      <a14:saturation sat="66000"/>
                                    </a14:imgEffect>
                                    <a14:imgEffect>
                                      <a14:brightnessContrast bright="40000" contrast="20000"/>
                                    </a14:imgEffect>
                                  </a14:imgLayer>
                                </a14:imgProps>
                              </a:ext>
                              <a:ext uri="{28A0092B-C50C-407E-A947-70E740481C1C}">
                                <a14:useLocalDpi xmlns:a14="http://schemas.microsoft.com/office/drawing/2010/main" val="0"/>
                              </a:ext>
                            </a:extLst>
                          </a:blip>
                          <a:srcRect l="25326" t="42424" r="42795" b="38368"/>
                          <a:stretch/>
                        </pic:blipFill>
                        <pic:spPr bwMode="auto">
                          <a:xfrm>
                            <a:off x="0" y="0"/>
                            <a:ext cx="2992120" cy="10140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0FDB95C" w14:textId="77777777" w:rsidR="00E539EC" w:rsidRDefault="00E539EC" w:rsidP="00964724">
            <w:pPr>
              <w:spacing w:before="120" w:after="120" w:line="360" w:lineRule="auto"/>
              <w:jc w:val="both"/>
              <w:rPr>
                <w:rFonts w:ascii="Times New Roman" w:hAnsi="Times New Roman" w:cs="Times New Roman"/>
                <w:sz w:val="28"/>
                <w:szCs w:val="28"/>
              </w:rPr>
            </w:pPr>
          </w:p>
          <w:p w14:paraId="30BCE899" w14:textId="77777777" w:rsidR="00EF7274" w:rsidRDefault="006D2C82" w:rsidP="00964724">
            <w:pPr>
              <w:spacing w:before="120" w:after="120" w:line="360" w:lineRule="auto"/>
              <w:jc w:val="both"/>
              <w:rPr>
                <w:rFonts w:ascii="Times New Roman" w:hAnsi="Times New Roman" w:cs="Times New Roman"/>
                <w:sz w:val="28"/>
                <w:szCs w:val="28"/>
              </w:rPr>
            </w:pPr>
            <w:r>
              <w:rPr>
                <w:rFonts w:ascii="Times New Roman" w:hAnsi="Times New Roman" w:cs="Times New Roman"/>
                <w:noProof/>
                <w:sz w:val="28"/>
                <w:szCs w:val="28"/>
                <w:lang w:val="es-ES" w:eastAsia="es-ES"/>
              </w:rPr>
              <mc:AlternateContent>
                <mc:Choice Requires="wps">
                  <w:drawing>
                    <wp:anchor distT="0" distB="0" distL="114300" distR="114300" simplePos="0" relativeHeight="251710485" behindDoc="0" locked="0" layoutInCell="1" allowOverlap="1" wp14:anchorId="1867FBFF" wp14:editId="683B27DF">
                      <wp:simplePos x="0" y="0"/>
                      <wp:positionH relativeFrom="column">
                        <wp:posOffset>1243330</wp:posOffset>
                      </wp:positionH>
                      <wp:positionV relativeFrom="paragraph">
                        <wp:posOffset>336220</wp:posOffset>
                      </wp:positionV>
                      <wp:extent cx="2992120" cy="0"/>
                      <wp:effectExtent l="0" t="0" r="0" b="0"/>
                      <wp:wrapNone/>
                      <wp:docPr id="1931905380" name="Conector recto 1"/>
                      <wp:cNvGraphicFramePr/>
                      <a:graphic xmlns:a="http://schemas.openxmlformats.org/drawingml/2006/main">
                        <a:graphicData uri="http://schemas.microsoft.com/office/word/2010/wordprocessingShape">
                          <wps:wsp>
                            <wps:cNvCnPr/>
                            <wps:spPr>
                              <a:xfrm>
                                <a:off x="0" y="0"/>
                                <a:ext cx="299212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269CC5C" id="Conector recto 1" o:spid="_x0000_s1026" style="position:absolute;z-index:251710485;visibility:visible;mso-wrap-style:square;mso-wrap-distance-left:9pt;mso-wrap-distance-top:0;mso-wrap-distance-right:9pt;mso-wrap-distance-bottom:0;mso-position-horizontal:absolute;mso-position-horizontal-relative:text;mso-position-vertical:absolute;mso-position-vertical-relative:text" from="97.9pt,26.45pt" to="333.5pt,2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" strokecolor="black [3200]" strokeweight="1pt">
                      <v:stroke joinstyle="miter"/>
                    </v:line>
                  </w:pict>
                </mc:Fallback>
              </mc:AlternateContent>
            </w:r>
          </w:p>
          <w:p w14:paraId="5A33F7D1" w14:textId="77777777" w:rsidR="00E539EC" w:rsidRPr="00EF7274" w:rsidRDefault="00EF7274" w:rsidP="00EF7274">
            <w:pPr>
              <w:spacing w:before="120"/>
              <w:jc w:val="center"/>
              <w:rPr>
                <w:rFonts w:ascii="Times New Roman" w:hAnsi="Times New Roman" w:cs="Times New Roman"/>
                <w:b/>
                <w:bCs/>
                <w:sz w:val="28"/>
                <w:szCs w:val="28"/>
              </w:rPr>
            </w:pPr>
            <w:r w:rsidRPr="00EF7274">
              <w:rPr>
                <w:rFonts w:ascii="Times New Roman" w:hAnsi="Times New Roman" w:cs="Times New Roman"/>
                <w:b/>
                <w:bCs/>
                <w:sz w:val="28"/>
                <w:szCs w:val="28"/>
              </w:rPr>
              <w:t>Ing. Andres Cueto</w:t>
            </w:r>
          </w:p>
          <w:p w14:paraId="16B6FCA6" w14:textId="77777777" w:rsidR="00EF7274" w:rsidRPr="00E539EC" w:rsidRDefault="00EF7274" w:rsidP="00EF7274">
            <w:pPr>
              <w:spacing w:before="120"/>
              <w:jc w:val="center"/>
              <w:rPr>
                <w:rFonts w:ascii="Times New Roman" w:hAnsi="Times New Roman" w:cs="Times New Roman"/>
                <w:sz w:val="28"/>
                <w:szCs w:val="28"/>
              </w:rPr>
            </w:pPr>
            <w:r w:rsidRPr="00EF7274">
              <w:rPr>
                <w:rFonts w:ascii="Times New Roman" w:hAnsi="Times New Roman" w:cs="Times New Roman"/>
                <w:b/>
                <w:bCs/>
                <w:sz w:val="28"/>
                <w:szCs w:val="28"/>
              </w:rPr>
              <w:t>Gerente General</w:t>
            </w:r>
          </w:p>
        </w:tc>
      </w:tr>
    </w:tbl>
    <w:p w14:paraId="7C5B38D6" w14:textId="77777777" w:rsidR="001C11AF" w:rsidRPr="00E55B8C" w:rsidRDefault="001C11AF" w:rsidP="00964724">
      <w:pPr>
        <w:spacing w:before="120" w:after="120" w:line="360" w:lineRule="auto"/>
        <w:jc w:val="both"/>
        <w:rPr>
          <w:rFonts w:ascii="Times New Roman" w:hAnsi="Times New Roman" w:cs="Times New Roman"/>
          <w:sz w:val="24"/>
          <w:szCs w:val="24"/>
        </w:rPr>
        <w:sectPr w:rsidR="001C11AF" w:rsidRPr="00E55B8C" w:rsidSect="00ED29B9">
          <w:headerReference w:type="default" r:id="rId57"/>
          <w:pgSz w:w="11906" w:h="16838" w:code="9"/>
          <w:pgMar w:top="1111" w:right="1701" w:bottom="1418" w:left="1701" w:header="709" w:footer="709" w:gutter="0"/>
          <w:cols w:space="708"/>
          <w:docGrid w:linePitch="360"/>
        </w:sectPr>
      </w:pPr>
    </w:p>
    <w:p w14:paraId="52A058A3" w14:textId="77777777" w:rsidR="001C11AF" w:rsidRPr="00E55B8C" w:rsidRDefault="00813EE2" w:rsidP="00964724">
      <w:pPr>
        <w:tabs>
          <w:tab w:val="left" w:pos="1470"/>
        </w:tabs>
        <w:spacing w:line="360" w:lineRule="auto"/>
        <w:rPr>
          <w:rFonts w:ascii="Times New Roman" w:hAnsi="Times New Roman" w:cs="Times New Roman"/>
        </w:rPr>
      </w:pPr>
      <w:r>
        <w:rPr>
          <w:rFonts w:ascii="Times New Roman" w:hAnsi="Times New Roman" w:cs="Times New Roman"/>
          <w:noProof/>
          <w:lang w:val="es-ES" w:eastAsia="es-ES"/>
        </w:rPr>
        <w:lastRenderedPageBreak/>
        <w:drawing>
          <wp:anchor distT="0" distB="0" distL="114300" distR="114300" simplePos="0" relativeHeight="251677717" behindDoc="0" locked="0" layoutInCell="1" allowOverlap="1" wp14:anchorId="407585BB" wp14:editId="77982A1A">
            <wp:simplePos x="0" y="0"/>
            <wp:positionH relativeFrom="column">
              <wp:posOffset>-1087384</wp:posOffset>
            </wp:positionH>
            <wp:positionV relativeFrom="paragraph">
              <wp:posOffset>-961390</wp:posOffset>
            </wp:positionV>
            <wp:extent cx="7772400" cy="10042525"/>
            <wp:effectExtent l="0" t="0" r="0" b="0"/>
            <wp:wrapNone/>
            <wp:docPr id="46880428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7772400" cy="10042525"/>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1C11AF" w:rsidRPr="00E55B8C" w:rsidSect="00ED29B9">
      <w:pgSz w:w="11906" w:h="16838" w:code="9"/>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79617E" w14:textId="77777777" w:rsidR="004B3BCC" w:rsidRDefault="004B3BCC" w:rsidP="00F32140">
      <w:pPr>
        <w:spacing w:after="0" w:line="240" w:lineRule="auto"/>
      </w:pPr>
      <w:r>
        <w:separator/>
      </w:r>
    </w:p>
  </w:endnote>
  <w:endnote w:type="continuationSeparator" w:id="0">
    <w:p w14:paraId="68E930A2" w14:textId="77777777" w:rsidR="004B3BCC" w:rsidRDefault="004B3BCC" w:rsidP="00F32140">
      <w:pPr>
        <w:spacing w:after="0" w:line="240" w:lineRule="auto"/>
      </w:pPr>
      <w:r>
        <w:continuationSeparator/>
      </w:r>
    </w:p>
  </w:endnote>
  <w:endnote w:type="continuationNotice" w:id="1">
    <w:p w14:paraId="57068D21" w14:textId="77777777" w:rsidR="004B3BCC" w:rsidRDefault="004B3BC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altName w:val="Yu Gothic UI"/>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27F0DA" w14:textId="77777777" w:rsidR="009E3D22" w:rsidRDefault="001B04E6" w:rsidP="001F2B2D">
    <w:pPr>
      <w:pStyle w:val="Piedepgina"/>
      <w:tabs>
        <w:tab w:val="clear" w:pos="8504"/>
        <w:tab w:val="right" w:pos="8080"/>
      </w:tabs>
      <w:ind w:right="-852"/>
      <w:jc w:val="right"/>
    </w:pPr>
    <w:r>
      <w:rPr>
        <w:noProof/>
        <w:lang w:val="es-ES" w:eastAsia="es-ES"/>
      </w:rPr>
      <mc:AlternateContent>
        <mc:Choice Requires="wps">
          <w:drawing>
            <wp:anchor distT="0" distB="0" distL="114300" distR="114300" simplePos="0" relativeHeight="251658253" behindDoc="0" locked="0" layoutInCell="1" allowOverlap="1" wp14:anchorId="70437D0D" wp14:editId="682161D8">
              <wp:simplePos x="0" y="0"/>
              <wp:positionH relativeFrom="column">
                <wp:posOffset>5473700</wp:posOffset>
              </wp:positionH>
              <wp:positionV relativeFrom="paragraph">
                <wp:posOffset>-1828770</wp:posOffset>
              </wp:positionV>
              <wp:extent cx="1937928" cy="3837092"/>
              <wp:effectExtent l="952500" t="209550" r="177165" b="0"/>
              <wp:wrapNone/>
              <wp:docPr id="301" name="Luna 301"/>
              <wp:cNvGraphicFramePr/>
              <a:graphic xmlns:a="http://schemas.openxmlformats.org/drawingml/2006/main">
                <a:graphicData uri="http://schemas.microsoft.com/office/word/2010/wordprocessingShape">
                  <wps:wsp>
                    <wps:cNvSpPr/>
                    <wps:spPr>
                      <a:xfrm rot="12930213">
                        <a:off x="0" y="0"/>
                        <a:ext cx="1937928" cy="3837092"/>
                      </a:xfrm>
                      <a:prstGeom prst="moon">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0F9887" id="_x0000_t184" coordsize="21600,21600" o:spt="184" adj="10800" path="m21600,qx,10800,21600,21600wa@0@10@6@11,21600,21600,21600,xe">
              <v:stroke joinstyle="miter"/>
              <v:formulas>
                <v:f eqn="val #0"/>
                <v:f eqn="sum 21600 0 #0"/>
                <v:f eqn="prod #0 #0 @1"/>
                <v:f eqn="prod 21600 21600 @1"/>
                <v:f eqn="prod @3 2 1"/>
                <v:f eqn="sum @4 0 @2"/>
                <v:f eqn="sum @5 0 #0"/>
                <v:f eqn="prod @5 1 2"/>
                <v:f eqn="sum @7 0 #0"/>
                <v:f eqn="prod @8 1 2"/>
                <v:f eqn="sum 10800 0 @9"/>
                <v:f eqn="sum @9 10800 0"/>
                <v:f eqn="prod #0 9598 32768"/>
                <v:f eqn="sum 21600 0 @12"/>
                <v:f eqn="ellipse @13 21600 10800"/>
                <v:f eqn="sum 10800 0 @14"/>
                <v:f eqn="sum @14 10800 0"/>
              </v:formulas>
              <v:path o:connecttype="custom" o:connectlocs="21600,0;0,10800;21600,21600;@0,10800" o:connectangles="270,180,90,0" textboxrect="@12,@15,@0,@16"/>
              <v:handles>
                <v:h position="#0,center" xrange="0,18900"/>
              </v:handles>
            </v:shapetype>
            <v:shape id="Luna 301" o:spid="_x0000_s1026" type="#_x0000_t184" style="position:absolute;margin-left:431pt;margin-top:-2in;width:152.6pt;height:302.15pt;rotation:-9469719fd;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" fillcolor="#002060" stroked="f" strokeweight="1pt"/>
          </w:pict>
        </mc:Fallback>
      </mc:AlternateContent>
    </w:r>
    <w:r w:rsidR="009E3D22">
      <w:rPr>
        <w:noProof/>
        <w:lang w:val="es-ES" w:eastAsia="es-ES"/>
      </w:rPr>
      <mc:AlternateContent>
        <mc:Choice Requires="wps">
          <w:drawing>
            <wp:anchor distT="45720" distB="45720" distL="114300" distR="114300" simplePos="0" relativeHeight="251658241" behindDoc="0" locked="0" layoutInCell="1" allowOverlap="1" wp14:anchorId="63B37AB3" wp14:editId="7777200E">
              <wp:simplePos x="0" y="0"/>
              <wp:positionH relativeFrom="column">
                <wp:posOffset>-916353</wp:posOffset>
              </wp:positionH>
              <wp:positionV relativeFrom="paragraph">
                <wp:posOffset>66615</wp:posOffset>
              </wp:positionV>
              <wp:extent cx="2562225" cy="396240"/>
              <wp:effectExtent l="0" t="0" r="9525" b="3810"/>
              <wp:wrapSquare wrapText="bothSides"/>
              <wp:docPr id="217" name="Cuadro de texto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2225" cy="396240"/>
                      </a:xfrm>
                      <a:prstGeom prst="rect">
                        <a:avLst/>
                      </a:prstGeom>
                      <a:solidFill>
                        <a:srgbClr val="FFFFFF"/>
                      </a:solidFill>
                      <a:ln w="9525">
                        <a:noFill/>
                        <a:miter lim="800000"/>
                        <a:headEnd/>
                        <a:tailEnd/>
                      </a:ln>
                    </wps:spPr>
                    <wps:txbx>
                      <w:txbxContent>
                        <w:p w14:paraId="3E9F2B4A" w14:textId="77777777" w:rsidR="009E3D22" w:rsidRDefault="009E3D22" w:rsidP="002E143F">
                          <w:pPr>
                            <w:spacing w:after="0" w:line="240" w:lineRule="auto"/>
                            <w:ind w:right="142"/>
                            <w:rPr>
                              <w:rFonts w:ascii="Times New Roman" w:hAnsi="Times New Roman" w:cs="Times New Roman"/>
                              <w:b/>
                              <w:bCs/>
                              <w:i/>
                              <w:iCs/>
                              <w:color w:val="002060"/>
                              <w:sz w:val="18"/>
                              <w:szCs w:val="18"/>
                            </w:rPr>
                          </w:pPr>
                          <w:r w:rsidRPr="002E143F">
                            <w:rPr>
                              <w:rFonts w:ascii="Times New Roman" w:hAnsi="Times New Roman" w:cs="Times New Roman"/>
                              <w:b/>
                              <w:bCs/>
                              <w:i/>
                              <w:iCs/>
                              <w:color w:val="002060"/>
                              <w:sz w:val="18"/>
                              <w:szCs w:val="18"/>
                            </w:rPr>
                            <w:t xml:space="preserve">Dirección de Planificación y Control de Gestión </w:t>
                          </w:r>
                        </w:p>
                        <w:p w14:paraId="7B4C7A4A" w14:textId="77777777" w:rsidR="009E3D22" w:rsidRPr="002E143F" w:rsidRDefault="009E3D22" w:rsidP="002E143F">
                          <w:pPr>
                            <w:spacing w:after="0" w:line="240" w:lineRule="auto"/>
                            <w:ind w:right="142"/>
                            <w:rPr>
                              <w:rFonts w:ascii="Times New Roman" w:hAnsi="Times New Roman" w:cs="Times New Roman"/>
                              <w:b/>
                              <w:bCs/>
                              <w:i/>
                              <w:iCs/>
                              <w:color w:val="002060"/>
                              <w:sz w:val="18"/>
                              <w:szCs w:val="18"/>
                            </w:rPr>
                          </w:pPr>
                          <w:r w:rsidRPr="002E143F">
                            <w:rPr>
                              <w:rFonts w:ascii="Times New Roman" w:hAnsi="Times New Roman" w:cs="Times New Roman"/>
                              <w:b/>
                              <w:bCs/>
                              <w:i/>
                              <w:iCs/>
                              <w:color w:val="002060"/>
                              <w:sz w:val="18"/>
                              <w:szCs w:val="18"/>
                            </w:rPr>
                            <w:t>Gerencia de Planificación y Presupuesto.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B37AB3" id="_x0000_t202" coordsize="21600,21600" o:spt="202" path="m,l,21600r21600,l21600,xe">
              <v:stroke joinstyle="miter"/>
              <v:path gradientshapeok="t" o:connecttype="rect"/>
            </v:shapetype>
            <v:shape id="Cuadro de texto 217" o:spid="_x0000_s1037" type="#_x0000_t202" style="position:absolute;left:0;text-align:left;margin-left:-72.15pt;margin-top:5.25pt;width:201.75pt;height:31.2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" stroked="f">
              <v:textbox>
                <w:txbxContent>
                  <w:p w14:paraId="3E9F2B4A" w14:textId="77777777" w:rsidR="009E3D22" w:rsidRDefault="009E3D22" w:rsidP="002E143F">
                    <w:pPr>
                      <w:spacing w:after="0" w:line="240" w:lineRule="auto"/>
                      <w:ind w:right="142"/>
                      <w:rPr>
                        <w:rFonts w:ascii="Times New Roman" w:hAnsi="Times New Roman" w:cs="Times New Roman"/>
                        <w:b/>
                        <w:bCs/>
                        <w:i/>
                        <w:iCs/>
                        <w:color w:val="002060"/>
                        <w:sz w:val="18"/>
                        <w:szCs w:val="18"/>
                      </w:rPr>
                    </w:pPr>
                    <w:r w:rsidRPr="002E143F">
                      <w:rPr>
                        <w:rFonts w:ascii="Times New Roman" w:hAnsi="Times New Roman" w:cs="Times New Roman"/>
                        <w:b/>
                        <w:bCs/>
                        <w:i/>
                        <w:iCs/>
                        <w:color w:val="002060"/>
                        <w:sz w:val="18"/>
                        <w:szCs w:val="18"/>
                      </w:rPr>
                      <w:t xml:space="preserve">Dirección de Planificación y Control de Gestión </w:t>
                    </w:r>
                  </w:p>
                  <w:p w14:paraId="7B4C7A4A" w14:textId="77777777" w:rsidR="009E3D22" w:rsidRPr="002E143F" w:rsidRDefault="009E3D22" w:rsidP="002E143F">
                    <w:pPr>
                      <w:spacing w:after="0" w:line="240" w:lineRule="auto"/>
                      <w:ind w:right="142"/>
                      <w:rPr>
                        <w:rFonts w:ascii="Times New Roman" w:hAnsi="Times New Roman" w:cs="Times New Roman"/>
                        <w:b/>
                        <w:bCs/>
                        <w:i/>
                        <w:iCs/>
                        <w:color w:val="002060"/>
                        <w:sz w:val="18"/>
                        <w:szCs w:val="18"/>
                      </w:rPr>
                    </w:pPr>
                    <w:r w:rsidRPr="002E143F">
                      <w:rPr>
                        <w:rFonts w:ascii="Times New Roman" w:hAnsi="Times New Roman" w:cs="Times New Roman"/>
                        <w:b/>
                        <w:bCs/>
                        <w:i/>
                        <w:iCs/>
                        <w:color w:val="002060"/>
                        <w:sz w:val="18"/>
                        <w:szCs w:val="18"/>
                      </w:rPr>
                      <w:t>Gerencia de Planificación y Presupuesto.</w:t>
                    </w:r>
                  </w:p>
                </w:txbxContent>
              </v:textbox>
              <w10:wrap type="square"/>
            </v:shape>
          </w:pict>
        </mc:Fallback>
      </mc:AlternateContent>
    </w:r>
    <w:sdt>
      <w:sdtPr>
        <w:id w:val="-406375184"/>
        <w:docPartObj>
          <w:docPartGallery w:val="Page Numbers (Bottom of Page)"/>
          <w:docPartUnique/>
        </w:docPartObj>
      </w:sdtPr>
      <w:sdtContent>
        <w:r w:rsidR="009E3D22">
          <w:t xml:space="preserve">    </w:t>
        </w:r>
        <w:r w:rsidR="009E3D22" w:rsidRPr="001F2B2D">
          <w:rPr>
            <w:rFonts w:ascii="Times New Roman" w:hAnsi="Times New Roman" w:cs="Times New Roman"/>
            <w:i/>
            <w:iCs/>
          </w:rPr>
          <w:t xml:space="preserve"> </w:t>
        </w:r>
        <w:r w:rsidR="009E3D22" w:rsidRPr="008348A8">
          <w:rPr>
            <w:rFonts w:ascii="Times New Roman" w:hAnsi="Times New Roman" w:cs="Times New Roman"/>
            <w:b/>
            <w:bCs/>
            <w:i/>
            <w:iCs/>
            <w:color w:val="002060"/>
          </w:rPr>
          <w:fldChar w:fldCharType="begin"/>
        </w:r>
        <w:r w:rsidR="009E3D22" w:rsidRPr="008348A8">
          <w:rPr>
            <w:rFonts w:ascii="Times New Roman" w:hAnsi="Times New Roman" w:cs="Times New Roman"/>
            <w:b/>
            <w:bCs/>
            <w:i/>
            <w:iCs/>
            <w:color w:val="002060"/>
          </w:rPr>
          <w:instrText>PAGE   \* MERGEFORMAT</w:instrText>
        </w:r>
        <w:r w:rsidR="009E3D22" w:rsidRPr="008348A8">
          <w:rPr>
            <w:rFonts w:ascii="Times New Roman" w:hAnsi="Times New Roman" w:cs="Times New Roman"/>
            <w:b/>
            <w:bCs/>
            <w:i/>
            <w:iCs/>
            <w:color w:val="002060"/>
          </w:rPr>
          <w:fldChar w:fldCharType="separate"/>
        </w:r>
        <w:r w:rsidR="00097DEB">
          <w:rPr>
            <w:rFonts w:ascii="Times New Roman" w:hAnsi="Times New Roman" w:cs="Times New Roman"/>
            <w:b/>
            <w:bCs/>
            <w:i/>
            <w:iCs/>
            <w:noProof/>
            <w:color w:val="002060"/>
          </w:rPr>
          <w:t>26</w:t>
        </w:r>
        <w:r w:rsidR="009E3D22" w:rsidRPr="008348A8">
          <w:rPr>
            <w:rFonts w:ascii="Times New Roman" w:hAnsi="Times New Roman" w:cs="Times New Roman"/>
            <w:b/>
            <w:bCs/>
            <w:i/>
            <w:iCs/>
            <w:color w:val="00206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F2984E" w14:textId="77777777" w:rsidR="004B3BCC" w:rsidRDefault="004B3BCC" w:rsidP="00F32140">
      <w:pPr>
        <w:spacing w:after="0" w:line="240" w:lineRule="auto"/>
      </w:pPr>
      <w:r>
        <w:separator/>
      </w:r>
    </w:p>
  </w:footnote>
  <w:footnote w:type="continuationSeparator" w:id="0">
    <w:p w14:paraId="2C44BD59" w14:textId="77777777" w:rsidR="004B3BCC" w:rsidRDefault="004B3BCC" w:rsidP="00F32140">
      <w:pPr>
        <w:spacing w:after="0" w:line="240" w:lineRule="auto"/>
      </w:pPr>
      <w:r>
        <w:continuationSeparator/>
      </w:r>
    </w:p>
  </w:footnote>
  <w:footnote w:type="continuationNotice" w:id="1">
    <w:p w14:paraId="581EE259" w14:textId="77777777" w:rsidR="004B3BCC" w:rsidRDefault="004B3BC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755A9" w14:textId="77777777" w:rsidR="009E3D22" w:rsidRDefault="009E3D22">
    <w:pPr>
      <w:pStyle w:val="Encabezado"/>
    </w:pPr>
    <w:r>
      <w:rPr>
        <w:noProof/>
        <w:lang w:val="es-ES" w:eastAsia="es-E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AD0EE" w14:textId="77777777" w:rsidR="009E3D22" w:rsidRDefault="009E3D22" w:rsidP="00104463">
    <w:pPr>
      <w:pStyle w:val="Encabezado"/>
    </w:pPr>
  </w:p>
  <w:p w14:paraId="391E0936" w14:textId="77777777" w:rsidR="009E3D22" w:rsidRDefault="009E3D22">
    <w:pPr>
      <w:pStyle w:val="Encabezado"/>
      <w:rPr>
        <w:noProof/>
      </w:rPr>
    </w:pPr>
  </w:p>
  <w:p w14:paraId="505432C9" w14:textId="77777777" w:rsidR="009E3D22" w:rsidRDefault="009E3D22">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F86B18" w14:textId="77777777" w:rsidR="009E3D22" w:rsidRDefault="00587B1B">
    <w:pPr>
      <w:pStyle w:val="Encabezado"/>
    </w:pPr>
    <w:r>
      <w:rPr>
        <w:noProof/>
        <w:lang w:val="es-ES" w:eastAsia="es-ES"/>
      </w:rPr>
      <mc:AlternateContent>
        <mc:Choice Requires="wps">
          <w:drawing>
            <wp:anchor distT="0" distB="0" distL="114300" distR="114300" simplePos="0" relativeHeight="251658240" behindDoc="0" locked="0" layoutInCell="1" allowOverlap="1" wp14:anchorId="3015C308" wp14:editId="4DE7CCD1">
              <wp:simplePos x="0" y="0"/>
              <wp:positionH relativeFrom="column">
                <wp:posOffset>-1701135</wp:posOffset>
              </wp:positionH>
              <wp:positionV relativeFrom="paragraph">
                <wp:posOffset>-1970212</wp:posOffset>
              </wp:positionV>
              <wp:extent cx="1937928" cy="3837092"/>
              <wp:effectExtent l="247650" t="0" r="862965" b="182880"/>
              <wp:wrapNone/>
              <wp:docPr id="21" name="Luna 21"/>
              <wp:cNvGraphicFramePr/>
              <a:graphic xmlns:a="http://schemas.openxmlformats.org/drawingml/2006/main">
                <a:graphicData uri="http://schemas.microsoft.com/office/word/2010/wordprocessingShape">
                  <wps:wsp>
                    <wps:cNvSpPr/>
                    <wps:spPr>
                      <a:xfrm rot="2456156">
                        <a:off x="0" y="0"/>
                        <a:ext cx="1937928" cy="3837092"/>
                      </a:xfrm>
                      <a:prstGeom prst="moon">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965921" id="_x0000_t184" coordsize="21600,21600" o:spt="184" adj="10800" path="m21600,qx,10800,21600,21600wa@0@10@6@11,21600,21600,21600,xe">
              <v:stroke joinstyle="miter"/>
              <v:formulas>
                <v:f eqn="val #0"/>
                <v:f eqn="sum 21600 0 #0"/>
                <v:f eqn="prod #0 #0 @1"/>
                <v:f eqn="prod 21600 21600 @1"/>
                <v:f eqn="prod @3 2 1"/>
                <v:f eqn="sum @4 0 @2"/>
                <v:f eqn="sum @5 0 #0"/>
                <v:f eqn="prod @5 1 2"/>
                <v:f eqn="sum @7 0 #0"/>
                <v:f eqn="prod @8 1 2"/>
                <v:f eqn="sum 10800 0 @9"/>
                <v:f eqn="sum @9 10800 0"/>
                <v:f eqn="prod #0 9598 32768"/>
                <v:f eqn="sum 21600 0 @12"/>
                <v:f eqn="ellipse @13 21600 10800"/>
                <v:f eqn="sum 10800 0 @14"/>
                <v:f eqn="sum @14 10800 0"/>
              </v:formulas>
              <v:path o:connecttype="custom" o:connectlocs="21600,0;0,10800;21600,21600;@0,10800" o:connectangles="270,180,90,0" textboxrect="@12,@15,@0,@16"/>
              <v:handles>
                <v:h position="#0,center" xrange="0,18900"/>
              </v:handles>
            </v:shapetype>
            <v:shape id="Luna 21" o:spid="_x0000_s1026" type="#_x0000_t184" style="position:absolute;margin-left:-133.95pt;margin-top:-155.15pt;width:152.6pt;height:302.15pt;rotation:2682777fd;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" fillcolor="#00b0f0" stroked="f" strokeweight="1pt"/>
          </w:pict>
        </mc:Fallback>
      </mc:AlternateContent>
    </w:r>
    <w:r w:rsidR="00AC3957">
      <w:rPr>
        <w:noProof/>
        <w:lang w:val="es-ES" w:eastAsia="es-ES"/>
      </w:rPr>
      <mc:AlternateContent>
        <mc:Choice Requires="wps">
          <w:drawing>
            <wp:anchor distT="0" distB="0" distL="114300" distR="114300" simplePos="0" relativeHeight="251658243" behindDoc="0" locked="0" layoutInCell="1" allowOverlap="1" wp14:anchorId="50A94FA2" wp14:editId="0A60CE4D">
              <wp:simplePos x="0" y="0"/>
              <wp:positionH relativeFrom="column">
                <wp:posOffset>4872416</wp:posOffset>
              </wp:positionH>
              <wp:positionV relativeFrom="paragraph">
                <wp:posOffset>35560</wp:posOffset>
              </wp:positionV>
              <wp:extent cx="431800" cy="17780"/>
              <wp:effectExtent l="0" t="0" r="0" b="0"/>
              <wp:wrapNone/>
              <wp:docPr id="33" name="Rectángulo 33"/>
              <wp:cNvGraphicFramePr/>
              <a:graphic xmlns:a="http://schemas.openxmlformats.org/drawingml/2006/main">
                <a:graphicData uri="http://schemas.microsoft.com/office/word/2010/wordprocessingShape">
                  <wps:wsp>
                    <wps:cNvSpPr/>
                    <wps:spPr>
                      <a:xfrm>
                        <a:off x="0" y="0"/>
                        <a:ext cx="431800" cy="17780"/>
                      </a:xfrm>
                      <a:prstGeom prst="rect">
                        <a:avLst/>
                      </a:prstGeom>
                      <a:solidFill>
                        <a:srgbClr val="09ABC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6ED79D" id="Rectángulo 33" o:spid="_x0000_s1026" style="position:absolute;margin-left:383.65pt;margin-top:2.8pt;width:34pt;height:1.4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" fillcolor="#09abca" stroked="f" strokeweight="1pt"/>
          </w:pict>
        </mc:Fallback>
      </mc:AlternateContent>
    </w:r>
    <w:r w:rsidR="00881573">
      <w:rPr>
        <w:noProof/>
        <w:lang w:val="es-ES" w:eastAsia="es-ES"/>
      </w:rPr>
      <mc:AlternateContent>
        <mc:Choice Requires="wps">
          <w:drawing>
            <wp:anchor distT="0" distB="0" distL="114300" distR="114300" simplePos="0" relativeHeight="251658244" behindDoc="0" locked="0" layoutInCell="1" allowOverlap="1" wp14:anchorId="3ED70849" wp14:editId="5A65A7B8">
              <wp:simplePos x="0" y="0"/>
              <wp:positionH relativeFrom="column">
                <wp:posOffset>5317490</wp:posOffset>
              </wp:positionH>
              <wp:positionV relativeFrom="paragraph">
                <wp:posOffset>35756</wp:posOffset>
              </wp:positionV>
              <wp:extent cx="647700" cy="17780"/>
              <wp:effectExtent l="0" t="0" r="0" b="0"/>
              <wp:wrapNone/>
              <wp:docPr id="32" name="Rectángulo 32"/>
              <wp:cNvGraphicFramePr/>
              <a:graphic xmlns:a="http://schemas.openxmlformats.org/drawingml/2006/main">
                <a:graphicData uri="http://schemas.microsoft.com/office/word/2010/wordprocessingShape">
                  <wps:wsp>
                    <wps:cNvSpPr/>
                    <wps:spPr>
                      <a:xfrm>
                        <a:off x="0" y="0"/>
                        <a:ext cx="647700" cy="17780"/>
                      </a:xfrm>
                      <a:prstGeom prst="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D147D3" id="Rectángulo 32" o:spid="_x0000_s1026" style="position:absolute;margin-left:418.7pt;margin-top:2.8pt;width:51pt;height:1.4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" fillcolor="#002060" stroked="f" strokeweight="1pt"/>
          </w:pict>
        </mc:Fallback>
      </mc:AlternateContent>
    </w:r>
    <w:r w:rsidR="00881573">
      <w:rPr>
        <w:noProof/>
        <w:lang w:val="es-ES" w:eastAsia="es-ES"/>
      </w:rPr>
      <w:drawing>
        <wp:anchor distT="0" distB="0" distL="114300" distR="114300" simplePos="0" relativeHeight="251658242" behindDoc="1" locked="0" layoutInCell="1" allowOverlap="1" wp14:anchorId="08E01776" wp14:editId="17F0C6A3">
          <wp:simplePos x="0" y="0"/>
          <wp:positionH relativeFrom="column">
            <wp:posOffset>4861189</wp:posOffset>
          </wp:positionH>
          <wp:positionV relativeFrom="paragraph">
            <wp:posOffset>-290195</wp:posOffset>
          </wp:positionV>
          <wp:extent cx="1104900" cy="293370"/>
          <wp:effectExtent l="0" t="0" r="0" b="0"/>
          <wp:wrapNone/>
          <wp:docPr id="248" name="Imagen 248"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n 20" descr="Logotip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104900" cy="293370"/>
                  </a:xfrm>
                  <a:prstGeom prst="rect">
                    <a:avLst/>
                  </a:prstGeom>
                </pic:spPr>
              </pic:pic>
            </a:graphicData>
          </a:graphic>
        </wp:anchor>
      </w:drawing>
    </w:r>
  </w:p>
</w:hdr>
</file>

<file path=word/intelligence2.xml><?xml version="1.0" encoding="utf-8"?>
<int2:intelligence xmlns:int2="http://schemas.microsoft.com/office/intelligence/2020/intelligence" xmlns:oel="http://schemas.microsoft.com/office/2019/extlst">
  <int2:observations>
    <int2:textHash int2:hashCode="JdKJU4fz9s5/NW" int2:id="hoPeJDm6">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FC0F9F"/>
    <w:multiLevelType w:val="multilevel"/>
    <w:tmpl w:val="AE40589C"/>
    <w:lvl w:ilvl="0">
      <w:start w:val="1"/>
      <w:numFmt w:val="bullet"/>
      <w:lvlText w:val="o"/>
      <w:lvlJc w:val="left"/>
      <w:pPr>
        <w:ind w:left="720" w:hanging="360"/>
      </w:pPr>
      <w:rPr>
        <w:rFonts w:ascii="Courier New" w:hAnsi="Courier New" w:hint="default"/>
        <w:color w:val="00B0F0"/>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 w15:restartNumberingAfterBreak="0">
    <w:nsid w:val="21600763"/>
    <w:multiLevelType w:val="multilevel"/>
    <w:tmpl w:val="12CA0C12"/>
    <w:lvl w:ilvl="0">
      <w:start w:val="1"/>
      <w:numFmt w:val="bullet"/>
      <w:lvlText w:val=""/>
      <w:lvlJc w:val="left"/>
      <w:pPr>
        <w:ind w:left="720" w:hanging="360"/>
      </w:pPr>
      <w:rPr>
        <w:rFonts w:ascii="Wingdings" w:hAnsi="Wingdings" w:hint="default"/>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 w15:restartNumberingAfterBreak="0">
    <w:nsid w:val="4B6E73B3"/>
    <w:multiLevelType w:val="multilevel"/>
    <w:tmpl w:val="305CA78E"/>
    <w:lvl w:ilvl="0">
      <w:start w:val="1"/>
      <w:numFmt w:val="decimal"/>
      <w:pStyle w:val="Ttulo1"/>
      <w:lvlText w:val="%1."/>
      <w:lvlJc w:val="left"/>
      <w:pPr>
        <w:ind w:left="1494" w:hanging="360"/>
      </w:pPr>
    </w:lvl>
    <w:lvl w:ilvl="1">
      <w:start w:val="1"/>
      <w:numFmt w:val="decimal"/>
      <w:pStyle w:val="Ttulo2"/>
      <w:isLgl/>
      <w:lvlText w:val="%1.%2."/>
      <w:lvlJc w:val="left"/>
      <w:pPr>
        <w:ind w:left="1080" w:hanging="720"/>
      </w:pPr>
      <w:rPr>
        <w:rFonts w:hint="default"/>
      </w:rPr>
    </w:lvl>
    <w:lvl w:ilvl="2">
      <w:start w:val="1"/>
      <w:numFmt w:val="decimal"/>
      <w:pStyle w:val="Ttulo3"/>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7F472BF3"/>
    <w:multiLevelType w:val="multilevel"/>
    <w:tmpl w:val="E5184794"/>
    <w:lvl w:ilvl="0">
      <w:start w:val="1"/>
      <w:numFmt w:val="bullet"/>
      <w:lvlText w:val="o"/>
      <w:lvlJc w:val="left"/>
      <w:pPr>
        <w:ind w:left="360" w:hanging="360"/>
      </w:pPr>
      <w:rPr>
        <w:rFonts w:ascii="Courier New" w:hAnsi="Courier New" w:hint="default"/>
        <w:color w:val="00B0F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14452546">
    <w:abstractNumId w:val="2"/>
  </w:num>
  <w:num w:numId="2" w16cid:durableId="21138906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52444408">
    <w:abstractNumId w:val="3"/>
  </w:num>
  <w:num w:numId="4" w16cid:durableId="1919171829">
    <w:abstractNumId w:val="0"/>
  </w:num>
  <w:num w:numId="5" w16cid:durableId="12057533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19583215">
    <w:abstractNumId w:val="2"/>
  </w:num>
  <w:num w:numId="7" w16cid:durableId="1190293688">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5379"/>
    <w:rsid w:val="00000C39"/>
    <w:rsid w:val="00000C62"/>
    <w:rsid w:val="00000C9C"/>
    <w:rsid w:val="00002016"/>
    <w:rsid w:val="00002313"/>
    <w:rsid w:val="000029E6"/>
    <w:rsid w:val="00003276"/>
    <w:rsid w:val="00003359"/>
    <w:rsid w:val="00003722"/>
    <w:rsid w:val="00004A51"/>
    <w:rsid w:val="00010CBA"/>
    <w:rsid w:val="000124E2"/>
    <w:rsid w:val="00012867"/>
    <w:rsid w:val="000147B8"/>
    <w:rsid w:val="00014FB8"/>
    <w:rsid w:val="000150D8"/>
    <w:rsid w:val="000164E6"/>
    <w:rsid w:val="000166E7"/>
    <w:rsid w:val="00021379"/>
    <w:rsid w:val="000216B7"/>
    <w:rsid w:val="0002549E"/>
    <w:rsid w:val="000256AC"/>
    <w:rsid w:val="000263AB"/>
    <w:rsid w:val="00026DC7"/>
    <w:rsid w:val="00026E93"/>
    <w:rsid w:val="000303EA"/>
    <w:rsid w:val="00031588"/>
    <w:rsid w:val="0003330E"/>
    <w:rsid w:val="00034AA6"/>
    <w:rsid w:val="000353B7"/>
    <w:rsid w:val="00036175"/>
    <w:rsid w:val="000373F3"/>
    <w:rsid w:val="00040657"/>
    <w:rsid w:val="00040665"/>
    <w:rsid w:val="0004401C"/>
    <w:rsid w:val="00044058"/>
    <w:rsid w:val="00044295"/>
    <w:rsid w:val="00044A28"/>
    <w:rsid w:val="00044FC7"/>
    <w:rsid w:val="0004511C"/>
    <w:rsid w:val="000455F5"/>
    <w:rsid w:val="000456FC"/>
    <w:rsid w:val="00046064"/>
    <w:rsid w:val="00046486"/>
    <w:rsid w:val="000469BF"/>
    <w:rsid w:val="00047893"/>
    <w:rsid w:val="00050CA0"/>
    <w:rsid w:val="00051ED9"/>
    <w:rsid w:val="0005249A"/>
    <w:rsid w:val="00053AB0"/>
    <w:rsid w:val="0005465D"/>
    <w:rsid w:val="000546A9"/>
    <w:rsid w:val="00057CEC"/>
    <w:rsid w:val="0006164B"/>
    <w:rsid w:val="000622E2"/>
    <w:rsid w:val="00063271"/>
    <w:rsid w:val="0006397C"/>
    <w:rsid w:val="00063BC6"/>
    <w:rsid w:val="00063D97"/>
    <w:rsid w:val="0006475A"/>
    <w:rsid w:val="0006535B"/>
    <w:rsid w:val="000655C8"/>
    <w:rsid w:val="00066618"/>
    <w:rsid w:val="00066B26"/>
    <w:rsid w:val="00071300"/>
    <w:rsid w:val="00072FCB"/>
    <w:rsid w:val="0007303E"/>
    <w:rsid w:val="00073183"/>
    <w:rsid w:val="000739DE"/>
    <w:rsid w:val="00074DDE"/>
    <w:rsid w:val="000752F3"/>
    <w:rsid w:val="000772BD"/>
    <w:rsid w:val="00077BAC"/>
    <w:rsid w:val="000816B5"/>
    <w:rsid w:val="000819E9"/>
    <w:rsid w:val="00083029"/>
    <w:rsid w:val="000832E0"/>
    <w:rsid w:val="0008362F"/>
    <w:rsid w:val="00085424"/>
    <w:rsid w:val="00085630"/>
    <w:rsid w:val="000859CA"/>
    <w:rsid w:val="00087953"/>
    <w:rsid w:val="000901B2"/>
    <w:rsid w:val="00090E6D"/>
    <w:rsid w:val="00091289"/>
    <w:rsid w:val="00092A97"/>
    <w:rsid w:val="00092AFD"/>
    <w:rsid w:val="0009310B"/>
    <w:rsid w:val="00093EDF"/>
    <w:rsid w:val="00095CB8"/>
    <w:rsid w:val="0009650D"/>
    <w:rsid w:val="00096770"/>
    <w:rsid w:val="00096836"/>
    <w:rsid w:val="00096DA7"/>
    <w:rsid w:val="00096F8C"/>
    <w:rsid w:val="00097730"/>
    <w:rsid w:val="00097DEB"/>
    <w:rsid w:val="000A0338"/>
    <w:rsid w:val="000A0B0F"/>
    <w:rsid w:val="000A0CDB"/>
    <w:rsid w:val="000A19B4"/>
    <w:rsid w:val="000A2107"/>
    <w:rsid w:val="000A3567"/>
    <w:rsid w:val="000A4B39"/>
    <w:rsid w:val="000A4E8A"/>
    <w:rsid w:val="000A692C"/>
    <w:rsid w:val="000A74D3"/>
    <w:rsid w:val="000A7C7F"/>
    <w:rsid w:val="000B0466"/>
    <w:rsid w:val="000B0739"/>
    <w:rsid w:val="000B0BC0"/>
    <w:rsid w:val="000B1A08"/>
    <w:rsid w:val="000B1D88"/>
    <w:rsid w:val="000B26D5"/>
    <w:rsid w:val="000B2F19"/>
    <w:rsid w:val="000B3227"/>
    <w:rsid w:val="000B3829"/>
    <w:rsid w:val="000B3DCE"/>
    <w:rsid w:val="000B4224"/>
    <w:rsid w:val="000B5CA5"/>
    <w:rsid w:val="000B614B"/>
    <w:rsid w:val="000B666D"/>
    <w:rsid w:val="000B749C"/>
    <w:rsid w:val="000B7BBE"/>
    <w:rsid w:val="000C0604"/>
    <w:rsid w:val="000C09B9"/>
    <w:rsid w:val="000C2408"/>
    <w:rsid w:val="000C33FC"/>
    <w:rsid w:val="000C36A2"/>
    <w:rsid w:val="000C3AAD"/>
    <w:rsid w:val="000C3CFB"/>
    <w:rsid w:val="000C58CA"/>
    <w:rsid w:val="000C5C86"/>
    <w:rsid w:val="000C6D0D"/>
    <w:rsid w:val="000C7013"/>
    <w:rsid w:val="000C7E6E"/>
    <w:rsid w:val="000D0D48"/>
    <w:rsid w:val="000D1D16"/>
    <w:rsid w:val="000D2308"/>
    <w:rsid w:val="000D2483"/>
    <w:rsid w:val="000D3C9E"/>
    <w:rsid w:val="000D3D11"/>
    <w:rsid w:val="000D43F9"/>
    <w:rsid w:val="000D5741"/>
    <w:rsid w:val="000D5892"/>
    <w:rsid w:val="000D5D5D"/>
    <w:rsid w:val="000D7189"/>
    <w:rsid w:val="000D7E58"/>
    <w:rsid w:val="000E2288"/>
    <w:rsid w:val="000E2B61"/>
    <w:rsid w:val="000E3A28"/>
    <w:rsid w:val="000E5FAF"/>
    <w:rsid w:val="000E63B9"/>
    <w:rsid w:val="000E6778"/>
    <w:rsid w:val="000F0A59"/>
    <w:rsid w:val="000F2A82"/>
    <w:rsid w:val="000F3E7A"/>
    <w:rsid w:val="000F6638"/>
    <w:rsid w:val="000F7D7B"/>
    <w:rsid w:val="00102CFF"/>
    <w:rsid w:val="00103A9C"/>
    <w:rsid w:val="00103FC7"/>
    <w:rsid w:val="00104463"/>
    <w:rsid w:val="00104BB5"/>
    <w:rsid w:val="0010557F"/>
    <w:rsid w:val="00106F2E"/>
    <w:rsid w:val="00107CD3"/>
    <w:rsid w:val="00110E81"/>
    <w:rsid w:val="00111850"/>
    <w:rsid w:val="0011248D"/>
    <w:rsid w:val="00113A5E"/>
    <w:rsid w:val="001168EA"/>
    <w:rsid w:val="0011746F"/>
    <w:rsid w:val="00117A3D"/>
    <w:rsid w:val="001201A9"/>
    <w:rsid w:val="00120B91"/>
    <w:rsid w:val="001218A8"/>
    <w:rsid w:val="00124C19"/>
    <w:rsid w:val="0012711F"/>
    <w:rsid w:val="0013020A"/>
    <w:rsid w:val="00130218"/>
    <w:rsid w:val="001310E8"/>
    <w:rsid w:val="00131772"/>
    <w:rsid w:val="00131ABE"/>
    <w:rsid w:val="00133691"/>
    <w:rsid w:val="001343E5"/>
    <w:rsid w:val="00135874"/>
    <w:rsid w:val="00135D88"/>
    <w:rsid w:val="0013602D"/>
    <w:rsid w:val="001360FF"/>
    <w:rsid w:val="001368B3"/>
    <w:rsid w:val="0013720D"/>
    <w:rsid w:val="0013768A"/>
    <w:rsid w:val="00137F6C"/>
    <w:rsid w:val="0014027E"/>
    <w:rsid w:val="001405D7"/>
    <w:rsid w:val="00141CB1"/>
    <w:rsid w:val="00141DC2"/>
    <w:rsid w:val="0014288D"/>
    <w:rsid w:val="00142999"/>
    <w:rsid w:val="00142B4C"/>
    <w:rsid w:val="00144512"/>
    <w:rsid w:val="001469BE"/>
    <w:rsid w:val="0014726B"/>
    <w:rsid w:val="00147357"/>
    <w:rsid w:val="00150028"/>
    <w:rsid w:val="00150A30"/>
    <w:rsid w:val="00151B01"/>
    <w:rsid w:val="0015220D"/>
    <w:rsid w:val="001529C6"/>
    <w:rsid w:val="00152CA1"/>
    <w:rsid w:val="001542EC"/>
    <w:rsid w:val="00154A0D"/>
    <w:rsid w:val="00155370"/>
    <w:rsid w:val="00156D99"/>
    <w:rsid w:val="001571AC"/>
    <w:rsid w:val="001630F1"/>
    <w:rsid w:val="001637ED"/>
    <w:rsid w:val="00163BA5"/>
    <w:rsid w:val="00163E31"/>
    <w:rsid w:val="0016400C"/>
    <w:rsid w:val="0016407A"/>
    <w:rsid w:val="0016410B"/>
    <w:rsid w:val="00165BD8"/>
    <w:rsid w:val="001676DE"/>
    <w:rsid w:val="0017021E"/>
    <w:rsid w:val="001719E6"/>
    <w:rsid w:val="0017203E"/>
    <w:rsid w:val="0017231F"/>
    <w:rsid w:val="001725B3"/>
    <w:rsid w:val="00172876"/>
    <w:rsid w:val="0017291C"/>
    <w:rsid w:val="00172E28"/>
    <w:rsid w:val="00172E6F"/>
    <w:rsid w:val="00173BA6"/>
    <w:rsid w:val="001740D9"/>
    <w:rsid w:val="00174313"/>
    <w:rsid w:val="00174A54"/>
    <w:rsid w:val="00174CF0"/>
    <w:rsid w:val="00175A85"/>
    <w:rsid w:val="00176AD8"/>
    <w:rsid w:val="00181E5B"/>
    <w:rsid w:val="00182807"/>
    <w:rsid w:val="00182CD3"/>
    <w:rsid w:val="001831B1"/>
    <w:rsid w:val="00184818"/>
    <w:rsid w:val="0018489B"/>
    <w:rsid w:val="001901FF"/>
    <w:rsid w:val="00191242"/>
    <w:rsid w:val="00191CF9"/>
    <w:rsid w:val="00191EFC"/>
    <w:rsid w:val="0019408C"/>
    <w:rsid w:val="00194A60"/>
    <w:rsid w:val="00194B80"/>
    <w:rsid w:val="00197021"/>
    <w:rsid w:val="00197165"/>
    <w:rsid w:val="00197184"/>
    <w:rsid w:val="00197C79"/>
    <w:rsid w:val="001A01B1"/>
    <w:rsid w:val="001A088F"/>
    <w:rsid w:val="001A1033"/>
    <w:rsid w:val="001A24B3"/>
    <w:rsid w:val="001A3584"/>
    <w:rsid w:val="001A4767"/>
    <w:rsid w:val="001A6CD3"/>
    <w:rsid w:val="001A7310"/>
    <w:rsid w:val="001A7C98"/>
    <w:rsid w:val="001B04E6"/>
    <w:rsid w:val="001B1154"/>
    <w:rsid w:val="001B17A3"/>
    <w:rsid w:val="001B1C41"/>
    <w:rsid w:val="001B2E4D"/>
    <w:rsid w:val="001B3CB6"/>
    <w:rsid w:val="001B4334"/>
    <w:rsid w:val="001B52C7"/>
    <w:rsid w:val="001B5634"/>
    <w:rsid w:val="001B57FC"/>
    <w:rsid w:val="001B7C64"/>
    <w:rsid w:val="001C11AF"/>
    <w:rsid w:val="001C11E9"/>
    <w:rsid w:val="001C121A"/>
    <w:rsid w:val="001C16D1"/>
    <w:rsid w:val="001C22DA"/>
    <w:rsid w:val="001C3CBD"/>
    <w:rsid w:val="001C4244"/>
    <w:rsid w:val="001C4506"/>
    <w:rsid w:val="001C4DFB"/>
    <w:rsid w:val="001C5228"/>
    <w:rsid w:val="001C7B76"/>
    <w:rsid w:val="001D0128"/>
    <w:rsid w:val="001D03F6"/>
    <w:rsid w:val="001D0789"/>
    <w:rsid w:val="001D1284"/>
    <w:rsid w:val="001D2502"/>
    <w:rsid w:val="001D2512"/>
    <w:rsid w:val="001D2743"/>
    <w:rsid w:val="001D2770"/>
    <w:rsid w:val="001D2929"/>
    <w:rsid w:val="001D2EA4"/>
    <w:rsid w:val="001D343F"/>
    <w:rsid w:val="001D3495"/>
    <w:rsid w:val="001D4136"/>
    <w:rsid w:val="001D428A"/>
    <w:rsid w:val="001D43E9"/>
    <w:rsid w:val="001D5405"/>
    <w:rsid w:val="001D693A"/>
    <w:rsid w:val="001E123F"/>
    <w:rsid w:val="001E31F0"/>
    <w:rsid w:val="001E3696"/>
    <w:rsid w:val="001E4331"/>
    <w:rsid w:val="001E4AA8"/>
    <w:rsid w:val="001E4B4C"/>
    <w:rsid w:val="001E5A0E"/>
    <w:rsid w:val="001E5DD0"/>
    <w:rsid w:val="001E6780"/>
    <w:rsid w:val="001E7D64"/>
    <w:rsid w:val="001F0A8F"/>
    <w:rsid w:val="001F0FA8"/>
    <w:rsid w:val="001F1671"/>
    <w:rsid w:val="001F1B5D"/>
    <w:rsid w:val="001F1EF4"/>
    <w:rsid w:val="001F243E"/>
    <w:rsid w:val="001F2B2D"/>
    <w:rsid w:val="001F3478"/>
    <w:rsid w:val="001F60B0"/>
    <w:rsid w:val="001F6609"/>
    <w:rsid w:val="00202658"/>
    <w:rsid w:val="00202E3D"/>
    <w:rsid w:val="002043D2"/>
    <w:rsid w:val="00204675"/>
    <w:rsid w:val="00204D4F"/>
    <w:rsid w:val="00206156"/>
    <w:rsid w:val="002070F4"/>
    <w:rsid w:val="00207760"/>
    <w:rsid w:val="002078A3"/>
    <w:rsid w:val="0021009B"/>
    <w:rsid w:val="002110AE"/>
    <w:rsid w:val="0021143E"/>
    <w:rsid w:val="00214976"/>
    <w:rsid w:val="00215C71"/>
    <w:rsid w:val="00216299"/>
    <w:rsid w:val="00216FCC"/>
    <w:rsid w:val="00220056"/>
    <w:rsid w:val="00220184"/>
    <w:rsid w:val="00220CAF"/>
    <w:rsid w:val="00225BEB"/>
    <w:rsid w:val="002260F8"/>
    <w:rsid w:val="0022641E"/>
    <w:rsid w:val="00226AF5"/>
    <w:rsid w:val="00227405"/>
    <w:rsid w:val="002307A9"/>
    <w:rsid w:val="002307FB"/>
    <w:rsid w:val="00230D87"/>
    <w:rsid w:val="00231A4A"/>
    <w:rsid w:val="00232377"/>
    <w:rsid w:val="00233DF6"/>
    <w:rsid w:val="00234F5D"/>
    <w:rsid w:val="00235488"/>
    <w:rsid w:val="00237B3A"/>
    <w:rsid w:val="0024029F"/>
    <w:rsid w:val="00240532"/>
    <w:rsid w:val="00240C5E"/>
    <w:rsid w:val="00241577"/>
    <w:rsid w:val="00241A98"/>
    <w:rsid w:val="00241C58"/>
    <w:rsid w:val="002428BB"/>
    <w:rsid w:val="002429F0"/>
    <w:rsid w:val="00242A81"/>
    <w:rsid w:val="00243193"/>
    <w:rsid w:val="002431CA"/>
    <w:rsid w:val="00244137"/>
    <w:rsid w:val="00244327"/>
    <w:rsid w:val="002467D5"/>
    <w:rsid w:val="0024730D"/>
    <w:rsid w:val="00247A06"/>
    <w:rsid w:val="00251954"/>
    <w:rsid w:val="002525DB"/>
    <w:rsid w:val="00254953"/>
    <w:rsid w:val="00255B91"/>
    <w:rsid w:val="0025621F"/>
    <w:rsid w:val="00257079"/>
    <w:rsid w:val="002574A0"/>
    <w:rsid w:val="002602BD"/>
    <w:rsid w:val="00260B69"/>
    <w:rsid w:val="002614E7"/>
    <w:rsid w:val="00261840"/>
    <w:rsid w:val="00261A39"/>
    <w:rsid w:val="0026291D"/>
    <w:rsid w:val="00264203"/>
    <w:rsid w:val="00265CE0"/>
    <w:rsid w:val="0026613D"/>
    <w:rsid w:val="00266BAC"/>
    <w:rsid w:val="00271119"/>
    <w:rsid w:val="0027125A"/>
    <w:rsid w:val="002723E4"/>
    <w:rsid w:val="00272F54"/>
    <w:rsid w:val="00272F9A"/>
    <w:rsid w:val="002767A9"/>
    <w:rsid w:val="00276E6E"/>
    <w:rsid w:val="00277C8D"/>
    <w:rsid w:val="00281820"/>
    <w:rsid w:val="0028195E"/>
    <w:rsid w:val="00282783"/>
    <w:rsid w:val="00283922"/>
    <w:rsid w:val="00283CE0"/>
    <w:rsid w:val="00284C26"/>
    <w:rsid w:val="002851F7"/>
    <w:rsid w:val="00291C12"/>
    <w:rsid w:val="00292E14"/>
    <w:rsid w:val="00293794"/>
    <w:rsid w:val="002938E4"/>
    <w:rsid w:val="00295B7E"/>
    <w:rsid w:val="00297C8F"/>
    <w:rsid w:val="002A1931"/>
    <w:rsid w:val="002A28D6"/>
    <w:rsid w:val="002A32B9"/>
    <w:rsid w:val="002A6E07"/>
    <w:rsid w:val="002B08AE"/>
    <w:rsid w:val="002B0FF6"/>
    <w:rsid w:val="002B2D77"/>
    <w:rsid w:val="002B2FA5"/>
    <w:rsid w:val="002B3316"/>
    <w:rsid w:val="002B3AFC"/>
    <w:rsid w:val="002B3C38"/>
    <w:rsid w:val="002B53B4"/>
    <w:rsid w:val="002B693B"/>
    <w:rsid w:val="002B6C7F"/>
    <w:rsid w:val="002B7BDD"/>
    <w:rsid w:val="002C0302"/>
    <w:rsid w:val="002C1593"/>
    <w:rsid w:val="002C1695"/>
    <w:rsid w:val="002C3A83"/>
    <w:rsid w:val="002C3E6F"/>
    <w:rsid w:val="002C6077"/>
    <w:rsid w:val="002C6397"/>
    <w:rsid w:val="002C6865"/>
    <w:rsid w:val="002C7081"/>
    <w:rsid w:val="002C717E"/>
    <w:rsid w:val="002D0181"/>
    <w:rsid w:val="002D0A39"/>
    <w:rsid w:val="002D1437"/>
    <w:rsid w:val="002D180A"/>
    <w:rsid w:val="002D3AD8"/>
    <w:rsid w:val="002D3C01"/>
    <w:rsid w:val="002D57F6"/>
    <w:rsid w:val="002D70EE"/>
    <w:rsid w:val="002D7576"/>
    <w:rsid w:val="002E143F"/>
    <w:rsid w:val="002E1EDA"/>
    <w:rsid w:val="002E2444"/>
    <w:rsid w:val="002E25C8"/>
    <w:rsid w:val="002E33A2"/>
    <w:rsid w:val="002E373A"/>
    <w:rsid w:val="002E3FF6"/>
    <w:rsid w:val="002E47C0"/>
    <w:rsid w:val="002E7005"/>
    <w:rsid w:val="002E77DF"/>
    <w:rsid w:val="002E7A35"/>
    <w:rsid w:val="002E7F59"/>
    <w:rsid w:val="002F00E6"/>
    <w:rsid w:val="002F0466"/>
    <w:rsid w:val="002F2924"/>
    <w:rsid w:val="002F37FA"/>
    <w:rsid w:val="002F4616"/>
    <w:rsid w:val="002F483A"/>
    <w:rsid w:val="002F546A"/>
    <w:rsid w:val="002F6979"/>
    <w:rsid w:val="002F6B26"/>
    <w:rsid w:val="002F7521"/>
    <w:rsid w:val="00300475"/>
    <w:rsid w:val="00300854"/>
    <w:rsid w:val="00300BC7"/>
    <w:rsid w:val="00301F2E"/>
    <w:rsid w:val="00307642"/>
    <w:rsid w:val="00311E4A"/>
    <w:rsid w:val="00313C12"/>
    <w:rsid w:val="003141CC"/>
    <w:rsid w:val="00314691"/>
    <w:rsid w:val="00314FA4"/>
    <w:rsid w:val="0031552F"/>
    <w:rsid w:val="00315F6A"/>
    <w:rsid w:val="00316A26"/>
    <w:rsid w:val="00317B6D"/>
    <w:rsid w:val="00320C2C"/>
    <w:rsid w:val="00321822"/>
    <w:rsid w:val="00321C5F"/>
    <w:rsid w:val="00324407"/>
    <w:rsid w:val="00324E4B"/>
    <w:rsid w:val="00325DBA"/>
    <w:rsid w:val="00326E95"/>
    <w:rsid w:val="003316EB"/>
    <w:rsid w:val="00332AB5"/>
    <w:rsid w:val="0033499C"/>
    <w:rsid w:val="00334D8D"/>
    <w:rsid w:val="00337CB7"/>
    <w:rsid w:val="0034050A"/>
    <w:rsid w:val="003407F6"/>
    <w:rsid w:val="003432AF"/>
    <w:rsid w:val="0034404A"/>
    <w:rsid w:val="003448F0"/>
    <w:rsid w:val="00346341"/>
    <w:rsid w:val="00346CAD"/>
    <w:rsid w:val="00351200"/>
    <w:rsid w:val="003527D1"/>
    <w:rsid w:val="00354FB3"/>
    <w:rsid w:val="00355939"/>
    <w:rsid w:val="00360DF7"/>
    <w:rsid w:val="00361436"/>
    <w:rsid w:val="003616E9"/>
    <w:rsid w:val="00361C1B"/>
    <w:rsid w:val="00362F45"/>
    <w:rsid w:val="00362F4B"/>
    <w:rsid w:val="00363CFE"/>
    <w:rsid w:val="00364BA0"/>
    <w:rsid w:val="00366228"/>
    <w:rsid w:val="00366642"/>
    <w:rsid w:val="00370473"/>
    <w:rsid w:val="003719B9"/>
    <w:rsid w:val="00371F9C"/>
    <w:rsid w:val="00374892"/>
    <w:rsid w:val="00376977"/>
    <w:rsid w:val="00377EA1"/>
    <w:rsid w:val="003815AD"/>
    <w:rsid w:val="00381726"/>
    <w:rsid w:val="00383A21"/>
    <w:rsid w:val="00383D68"/>
    <w:rsid w:val="003857F5"/>
    <w:rsid w:val="00385B84"/>
    <w:rsid w:val="00386FFE"/>
    <w:rsid w:val="00387FAB"/>
    <w:rsid w:val="00390A3A"/>
    <w:rsid w:val="00390F49"/>
    <w:rsid w:val="0039251A"/>
    <w:rsid w:val="00392895"/>
    <w:rsid w:val="00393ADD"/>
    <w:rsid w:val="00393B9C"/>
    <w:rsid w:val="00395F46"/>
    <w:rsid w:val="00397E09"/>
    <w:rsid w:val="00397E44"/>
    <w:rsid w:val="00397EE7"/>
    <w:rsid w:val="003A105B"/>
    <w:rsid w:val="003A27CD"/>
    <w:rsid w:val="003A2F0D"/>
    <w:rsid w:val="003A3825"/>
    <w:rsid w:val="003A5E39"/>
    <w:rsid w:val="003A6AFA"/>
    <w:rsid w:val="003B0FEE"/>
    <w:rsid w:val="003B278E"/>
    <w:rsid w:val="003B31F8"/>
    <w:rsid w:val="003B355B"/>
    <w:rsid w:val="003B35F4"/>
    <w:rsid w:val="003B3AC1"/>
    <w:rsid w:val="003B6DFE"/>
    <w:rsid w:val="003B7F5D"/>
    <w:rsid w:val="003C0732"/>
    <w:rsid w:val="003C28B4"/>
    <w:rsid w:val="003C2D30"/>
    <w:rsid w:val="003C33D2"/>
    <w:rsid w:val="003C39E3"/>
    <w:rsid w:val="003C43E3"/>
    <w:rsid w:val="003C5379"/>
    <w:rsid w:val="003C579C"/>
    <w:rsid w:val="003C5860"/>
    <w:rsid w:val="003C5A4C"/>
    <w:rsid w:val="003C5F9E"/>
    <w:rsid w:val="003C5FA6"/>
    <w:rsid w:val="003C7C5D"/>
    <w:rsid w:val="003D0F32"/>
    <w:rsid w:val="003D1872"/>
    <w:rsid w:val="003D29F8"/>
    <w:rsid w:val="003D70DA"/>
    <w:rsid w:val="003D7659"/>
    <w:rsid w:val="003D7B22"/>
    <w:rsid w:val="003E1A78"/>
    <w:rsid w:val="003E1F25"/>
    <w:rsid w:val="003E2742"/>
    <w:rsid w:val="003E2A39"/>
    <w:rsid w:val="003E4999"/>
    <w:rsid w:val="003E5FD8"/>
    <w:rsid w:val="003E6A68"/>
    <w:rsid w:val="003E7F36"/>
    <w:rsid w:val="003F054F"/>
    <w:rsid w:val="003F05E4"/>
    <w:rsid w:val="003F0E25"/>
    <w:rsid w:val="003F15AF"/>
    <w:rsid w:val="003F29A5"/>
    <w:rsid w:val="003F3371"/>
    <w:rsid w:val="003F39A9"/>
    <w:rsid w:val="003F7165"/>
    <w:rsid w:val="003F7B23"/>
    <w:rsid w:val="0040227C"/>
    <w:rsid w:val="0040371A"/>
    <w:rsid w:val="004045CE"/>
    <w:rsid w:val="00405959"/>
    <w:rsid w:val="0040632A"/>
    <w:rsid w:val="00406927"/>
    <w:rsid w:val="00406A39"/>
    <w:rsid w:val="00410132"/>
    <w:rsid w:val="0041113E"/>
    <w:rsid w:val="0041182E"/>
    <w:rsid w:val="00413FE7"/>
    <w:rsid w:val="004149E4"/>
    <w:rsid w:val="0041749F"/>
    <w:rsid w:val="00417F92"/>
    <w:rsid w:val="0042003A"/>
    <w:rsid w:val="00422195"/>
    <w:rsid w:val="00422E46"/>
    <w:rsid w:val="00424C44"/>
    <w:rsid w:val="004254D5"/>
    <w:rsid w:val="00425C17"/>
    <w:rsid w:val="00425EEC"/>
    <w:rsid w:val="0042627C"/>
    <w:rsid w:val="0042658C"/>
    <w:rsid w:val="0042730F"/>
    <w:rsid w:val="00430260"/>
    <w:rsid w:val="00430869"/>
    <w:rsid w:val="004317AD"/>
    <w:rsid w:val="004318EE"/>
    <w:rsid w:val="00431AB2"/>
    <w:rsid w:val="00431C70"/>
    <w:rsid w:val="00432236"/>
    <w:rsid w:val="004326A8"/>
    <w:rsid w:val="00435A99"/>
    <w:rsid w:val="0043607F"/>
    <w:rsid w:val="004366A7"/>
    <w:rsid w:val="0044110C"/>
    <w:rsid w:val="00442264"/>
    <w:rsid w:val="00442609"/>
    <w:rsid w:val="00443B2A"/>
    <w:rsid w:val="00447AE5"/>
    <w:rsid w:val="00450784"/>
    <w:rsid w:val="00452623"/>
    <w:rsid w:val="00453406"/>
    <w:rsid w:val="00457071"/>
    <w:rsid w:val="00457555"/>
    <w:rsid w:val="004579D3"/>
    <w:rsid w:val="004579D5"/>
    <w:rsid w:val="00457BCE"/>
    <w:rsid w:val="00460158"/>
    <w:rsid w:val="00460901"/>
    <w:rsid w:val="00460BAC"/>
    <w:rsid w:val="004612CA"/>
    <w:rsid w:val="00462EC9"/>
    <w:rsid w:val="00462F2C"/>
    <w:rsid w:val="00463647"/>
    <w:rsid w:val="004653AF"/>
    <w:rsid w:val="00466A0D"/>
    <w:rsid w:val="00467495"/>
    <w:rsid w:val="0047079F"/>
    <w:rsid w:val="004729A3"/>
    <w:rsid w:val="00472FA8"/>
    <w:rsid w:val="00473CBB"/>
    <w:rsid w:val="004746D3"/>
    <w:rsid w:val="0047522B"/>
    <w:rsid w:val="00475555"/>
    <w:rsid w:val="004755EF"/>
    <w:rsid w:val="00475A55"/>
    <w:rsid w:val="00477B16"/>
    <w:rsid w:val="004841AD"/>
    <w:rsid w:val="0048449B"/>
    <w:rsid w:val="00484878"/>
    <w:rsid w:val="00485BCE"/>
    <w:rsid w:val="0048607E"/>
    <w:rsid w:val="00486EF1"/>
    <w:rsid w:val="0049081E"/>
    <w:rsid w:val="004912A2"/>
    <w:rsid w:val="00491BA7"/>
    <w:rsid w:val="0049324B"/>
    <w:rsid w:val="00493707"/>
    <w:rsid w:val="00493E9B"/>
    <w:rsid w:val="00495046"/>
    <w:rsid w:val="0049538D"/>
    <w:rsid w:val="004954A1"/>
    <w:rsid w:val="00496A82"/>
    <w:rsid w:val="00496C8B"/>
    <w:rsid w:val="00496E18"/>
    <w:rsid w:val="00496E3D"/>
    <w:rsid w:val="00497BF7"/>
    <w:rsid w:val="00497D82"/>
    <w:rsid w:val="004A03CD"/>
    <w:rsid w:val="004A1AE8"/>
    <w:rsid w:val="004A1B2A"/>
    <w:rsid w:val="004A3335"/>
    <w:rsid w:val="004A3D21"/>
    <w:rsid w:val="004A5DAD"/>
    <w:rsid w:val="004A5F2E"/>
    <w:rsid w:val="004A7D7D"/>
    <w:rsid w:val="004B1A2C"/>
    <w:rsid w:val="004B1C88"/>
    <w:rsid w:val="004B336E"/>
    <w:rsid w:val="004B3AAA"/>
    <w:rsid w:val="004B3BCC"/>
    <w:rsid w:val="004B3C0A"/>
    <w:rsid w:val="004B4644"/>
    <w:rsid w:val="004B5377"/>
    <w:rsid w:val="004B5B0B"/>
    <w:rsid w:val="004B5CF9"/>
    <w:rsid w:val="004B60D2"/>
    <w:rsid w:val="004B711E"/>
    <w:rsid w:val="004C01CE"/>
    <w:rsid w:val="004C17FC"/>
    <w:rsid w:val="004C1CE2"/>
    <w:rsid w:val="004C3944"/>
    <w:rsid w:val="004C3E89"/>
    <w:rsid w:val="004C43FE"/>
    <w:rsid w:val="004C5500"/>
    <w:rsid w:val="004C6278"/>
    <w:rsid w:val="004C6755"/>
    <w:rsid w:val="004C7854"/>
    <w:rsid w:val="004D2B19"/>
    <w:rsid w:val="004D2EA3"/>
    <w:rsid w:val="004D525F"/>
    <w:rsid w:val="004D5661"/>
    <w:rsid w:val="004D605F"/>
    <w:rsid w:val="004D6CBC"/>
    <w:rsid w:val="004D748C"/>
    <w:rsid w:val="004D74DC"/>
    <w:rsid w:val="004E0B43"/>
    <w:rsid w:val="004E1785"/>
    <w:rsid w:val="004E4DCF"/>
    <w:rsid w:val="004E4E27"/>
    <w:rsid w:val="004E67A8"/>
    <w:rsid w:val="004F0855"/>
    <w:rsid w:val="004F2671"/>
    <w:rsid w:val="004F2982"/>
    <w:rsid w:val="004F45B6"/>
    <w:rsid w:val="004F5BFD"/>
    <w:rsid w:val="004F5C3E"/>
    <w:rsid w:val="004F5DA3"/>
    <w:rsid w:val="004F5DC7"/>
    <w:rsid w:val="004F6B5A"/>
    <w:rsid w:val="004F796D"/>
    <w:rsid w:val="0050000B"/>
    <w:rsid w:val="005003B0"/>
    <w:rsid w:val="00501873"/>
    <w:rsid w:val="005018F6"/>
    <w:rsid w:val="005021D3"/>
    <w:rsid w:val="005027D4"/>
    <w:rsid w:val="00503AEF"/>
    <w:rsid w:val="00504835"/>
    <w:rsid w:val="00506B96"/>
    <w:rsid w:val="00506E9A"/>
    <w:rsid w:val="0050799F"/>
    <w:rsid w:val="00510FC1"/>
    <w:rsid w:val="005111DF"/>
    <w:rsid w:val="00511BB3"/>
    <w:rsid w:val="0051257D"/>
    <w:rsid w:val="0051388D"/>
    <w:rsid w:val="00513BA9"/>
    <w:rsid w:val="005145A4"/>
    <w:rsid w:val="00514E91"/>
    <w:rsid w:val="00515AAD"/>
    <w:rsid w:val="00515F56"/>
    <w:rsid w:val="00516CDD"/>
    <w:rsid w:val="0051748C"/>
    <w:rsid w:val="005209DD"/>
    <w:rsid w:val="00520F0C"/>
    <w:rsid w:val="00521514"/>
    <w:rsid w:val="0052177F"/>
    <w:rsid w:val="00521CFD"/>
    <w:rsid w:val="00522863"/>
    <w:rsid w:val="00523334"/>
    <w:rsid w:val="00523580"/>
    <w:rsid w:val="00523F52"/>
    <w:rsid w:val="00524DD6"/>
    <w:rsid w:val="00524ECF"/>
    <w:rsid w:val="00525182"/>
    <w:rsid w:val="00525183"/>
    <w:rsid w:val="00527285"/>
    <w:rsid w:val="0052740A"/>
    <w:rsid w:val="005274A1"/>
    <w:rsid w:val="005300BD"/>
    <w:rsid w:val="00530D1C"/>
    <w:rsid w:val="00532FEB"/>
    <w:rsid w:val="0053304A"/>
    <w:rsid w:val="005331EB"/>
    <w:rsid w:val="005334AD"/>
    <w:rsid w:val="00533506"/>
    <w:rsid w:val="00533878"/>
    <w:rsid w:val="00541EE8"/>
    <w:rsid w:val="00542241"/>
    <w:rsid w:val="00542363"/>
    <w:rsid w:val="00542D91"/>
    <w:rsid w:val="00543157"/>
    <w:rsid w:val="005438ED"/>
    <w:rsid w:val="0054425D"/>
    <w:rsid w:val="00544DEC"/>
    <w:rsid w:val="005465F3"/>
    <w:rsid w:val="00546DDB"/>
    <w:rsid w:val="00546DE1"/>
    <w:rsid w:val="005505FC"/>
    <w:rsid w:val="005512E4"/>
    <w:rsid w:val="005517B8"/>
    <w:rsid w:val="00552407"/>
    <w:rsid w:val="00552A58"/>
    <w:rsid w:val="00552F18"/>
    <w:rsid w:val="00552FB8"/>
    <w:rsid w:val="00553A9B"/>
    <w:rsid w:val="00553AA8"/>
    <w:rsid w:val="00557BF4"/>
    <w:rsid w:val="005617F1"/>
    <w:rsid w:val="00562E7F"/>
    <w:rsid w:val="00565355"/>
    <w:rsid w:val="00565DAD"/>
    <w:rsid w:val="00565F62"/>
    <w:rsid w:val="005665A2"/>
    <w:rsid w:val="00566865"/>
    <w:rsid w:val="00566C87"/>
    <w:rsid w:val="00567ACE"/>
    <w:rsid w:val="005705FA"/>
    <w:rsid w:val="00570C30"/>
    <w:rsid w:val="00571363"/>
    <w:rsid w:val="00571D34"/>
    <w:rsid w:val="00572C2E"/>
    <w:rsid w:val="00572EC9"/>
    <w:rsid w:val="00573F2B"/>
    <w:rsid w:val="005741D4"/>
    <w:rsid w:val="005743EE"/>
    <w:rsid w:val="005749BF"/>
    <w:rsid w:val="0057588A"/>
    <w:rsid w:val="00576027"/>
    <w:rsid w:val="005807DD"/>
    <w:rsid w:val="00581308"/>
    <w:rsid w:val="005816D2"/>
    <w:rsid w:val="00582022"/>
    <w:rsid w:val="0058207B"/>
    <w:rsid w:val="00583073"/>
    <w:rsid w:val="0058528B"/>
    <w:rsid w:val="005878C7"/>
    <w:rsid w:val="00587B1B"/>
    <w:rsid w:val="0059278A"/>
    <w:rsid w:val="00593391"/>
    <w:rsid w:val="005963B5"/>
    <w:rsid w:val="005979F2"/>
    <w:rsid w:val="005A0176"/>
    <w:rsid w:val="005A0513"/>
    <w:rsid w:val="005A1961"/>
    <w:rsid w:val="005A2698"/>
    <w:rsid w:val="005A2CF7"/>
    <w:rsid w:val="005A4887"/>
    <w:rsid w:val="005A49C0"/>
    <w:rsid w:val="005A4BF9"/>
    <w:rsid w:val="005A63F0"/>
    <w:rsid w:val="005B1B95"/>
    <w:rsid w:val="005B21FC"/>
    <w:rsid w:val="005B2D66"/>
    <w:rsid w:val="005B4108"/>
    <w:rsid w:val="005B5657"/>
    <w:rsid w:val="005B585A"/>
    <w:rsid w:val="005B5F3A"/>
    <w:rsid w:val="005B5F41"/>
    <w:rsid w:val="005B6AA8"/>
    <w:rsid w:val="005B6D0B"/>
    <w:rsid w:val="005B782D"/>
    <w:rsid w:val="005C0941"/>
    <w:rsid w:val="005C1186"/>
    <w:rsid w:val="005C2F2C"/>
    <w:rsid w:val="005C5C36"/>
    <w:rsid w:val="005C5ECB"/>
    <w:rsid w:val="005C7C8F"/>
    <w:rsid w:val="005D0EBF"/>
    <w:rsid w:val="005D0FF5"/>
    <w:rsid w:val="005D23C2"/>
    <w:rsid w:val="005D3782"/>
    <w:rsid w:val="005D3B8C"/>
    <w:rsid w:val="005D3F28"/>
    <w:rsid w:val="005D46BA"/>
    <w:rsid w:val="005D4865"/>
    <w:rsid w:val="005D4D65"/>
    <w:rsid w:val="005D51C4"/>
    <w:rsid w:val="005D5791"/>
    <w:rsid w:val="005D626B"/>
    <w:rsid w:val="005D6893"/>
    <w:rsid w:val="005E1669"/>
    <w:rsid w:val="005E1809"/>
    <w:rsid w:val="005E1CF1"/>
    <w:rsid w:val="005E28D0"/>
    <w:rsid w:val="005E37FA"/>
    <w:rsid w:val="005E3CAC"/>
    <w:rsid w:val="005E3F2E"/>
    <w:rsid w:val="005E4E55"/>
    <w:rsid w:val="005E5BD6"/>
    <w:rsid w:val="005E624A"/>
    <w:rsid w:val="005E67DC"/>
    <w:rsid w:val="005E7FB9"/>
    <w:rsid w:val="005F091A"/>
    <w:rsid w:val="005F233E"/>
    <w:rsid w:val="005F24E7"/>
    <w:rsid w:val="005F36DB"/>
    <w:rsid w:val="005F3A25"/>
    <w:rsid w:val="005F3F19"/>
    <w:rsid w:val="00600D7A"/>
    <w:rsid w:val="00601100"/>
    <w:rsid w:val="0060213D"/>
    <w:rsid w:val="00602A63"/>
    <w:rsid w:val="00603B1A"/>
    <w:rsid w:val="00603E7A"/>
    <w:rsid w:val="00604E52"/>
    <w:rsid w:val="0060568A"/>
    <w:rsid w:val="00607B36"/>
    <w:rsid w:val="006105DE"/>
    <w:rsid w:val="00610BE5"/>
    <w:rsid w:val="00611031"/>
    <w:rsid w:val="0061377C"/>
    <w:rsid w:val="00614CC3"/>
    <w:rsid w:val="006152D3"/>
    <w:rsid w:val="0061733A"/>
    <w:rsid w:val="006203FD"/>
    <w:rsid w:val="00621895"/>
    <w:rsid w:val="006229ED"/>
    <w:rsid w:val="00623FB9"/>
    <w:rsid w:val="0062411B"/>
    <w:rsid w:val="0062447C"/>
    <w:rsid w:val="0062473D"/>
    <w:rsid w:val="00624B88"/>
    <w:rsid w:val="00625E2D"/>
    <w:rsid w:val="006274C3"/>
    <w:rsid w:val="00630395"/>
    <w:rsid w:val="0063198C"/>
    <w:rsid w:val="00633147"/>
    <w:rsid w:val="00634010"/>
    <w:rsid w:val="00637CE2"/>
    <w:rsid w:val="00641C1F"/>
    <w:rsid w:val="00641C5F"/>
    <w:rsid w:val="00641D34"/>
    <w:rsid w:val="00644EF1"/>
    <w:rsid w:val="00645EB3"/>
    <w:rsid w:val="00646924"/>
    <w:rsid w:val="00647DCF"/>
    <w:rsid w:val="00650667"/>
    <w:rsid w:val="006524E5"/>
    <w:rsid w:val="0065283E"/>
    <w:rsid w:val="006532B8"/>
    <w:rsid w:val="0065349E"/>
    <w:rsid w:val="006538B4"/>
    <w:rsid w:val="00653D83"/>
    <w:rsid w:val="00653E6A"/>
    <w:rsid w:val="006545B7"/>
    <w:rsid w:val="00655028"/>
    <w:rsid w:val="006551A0"/>
    <w:rsid w:val="006552CD"/>
    <w:rsid w:val="006561CF"/>
    <w:rsid w:val="00657060"/>
    <w:rsid w:val="00657A84"/>
    <w:rsid w:val="00660A4C"/>
    <w:rsid w:val="00660CFF"/>
    <w:rsid w:val="0066212B"/>
    <w:rsid w:val="0066361D"/>
    <w:rsid w:val="00663840"/>
    <w:rsid w:val="00663AF9"/>
    <w:rsid w:val="00663B8E"/>
    <w:rsid w:val="00663DC4"/>
    <w:rsid w:val="00664064"/>
    <w:rsid w:val="006643A5"/>
    <w:rsid w:val="006645E3"/>
    <w:rsid w:val="00666836"/>
    <w:rsid w:val="00670DAC"/>
    <w:rsid w:val="0067152A"/>
    <w:rsid w:val="00672EE8"/>
    <w:rsid w:val="0067501C"/>
    <w:rsid w:val="00675CF9"/>
    <w:rsid w:val="006779D3"/>
    <w:rsid w:val="00677DD3"/>
    <w:rsid w:val="00680B90"/>
    <w:rsid w:val="00682029"/>
    <w:rsid w:val="00682355"/>
    <w:rsid w:val="006829CA"/>
    <w:rsid w:val="00684042"/>
    <w:rsid w:val="00684576"/>
    <w:rsid w:val="00684CAF"/>
    <w:rsid w:val="00684F41"/>
    <w:rsid w:val="00685A72"/>
    <w:rsid w:val="006878DA"/>
    <w:rsid w:val="00687997"/>
    <w:rsid w:val="006925F1"/>
    <w:rsid w:val="006929BE"/>
    <w:rsid w:val="006929F4"/>
    <w:rsid w:val="0069317A"/>
    <w:rsid w:val="00693F32"/>
    <w:rsid w:val="00694656"/>
    <w:rsid w:val="00695907"/>
    <w:rsid w:val="00695A26"/>
    <w:rsid w:val="006977DC"/>
    <w:rsid w:val="006A3136"/>
    <w:rsid w:val="006A3FA2"/>
    <w:rsid w:val="006A4A4A"/>
    <w:rsid w:val="006A6A55"/>
    <w:rsid w:val="006A6ABB"/>
    <w:rsid w:val="006A6B9E"/>
    <w:rsid w:val="006B247D"/>
    <w:rsid w:val="006B2F32"/>
    <w:rsid w:val="006B2F87"/>
    <w:rsid w:val="006B348B"/>
    <w:rsid w:val="006B4EF4"/>
    <w:rsid w:val="006B5E9C"/>
    <w:rsid w:val="006B68A2"/>
    <w:rsid w:val="006B714D"/>
    <w:rsid w:val="006B7B5F"/>
    <w:rsid w:val="006C01FB"/>
    <w:rsid w:val="006C0E9F"/>
    <w:rsid w:val="006C1185"/>
    <w:rsid w:val="006C2EA5"/>
    <w:rsid w:val="006C3486"/>
    <w:rsid w:val="006C37B2"/>
    <w:rsid w:val="006C38E6"/>
    <w:rsid w:val="006C3991"/>
    <w:rsid w:val="006C42DF"/>
    <w:rsid w:val="006C478E"/>
    <w:rsid w:val="006C4BA4"/>
    <w:rsid w:val="006C4CF1"/>
    <w:rsid w:val="006C5CAF"/>
    <w:rsid w:val="006C615D"/>
    <w:rsid w:val="006C69BE"/>
    <w:rsid w:val="006C6F0E"/>
    <w:rsid w:val="006C7141"/>
    <w:rsid w:val="006D05F4"/>
    <w:rsid w:val="006D0F75"/>
    <w:rsid w:val="006D2707"/>
    <w:rsid w:val="006D2768"/>
    <w:rsid w:val="006D2C82"/>
    <w:rsid w:val="006D2EAA"/>
    <w:rsid w:val="006D3280"/>
    <w:rsid w:val="006D389A"/>
    <w:rsid w:val="006D3942"/>
    <w:rsid w:val="006D3A50"/>
    <w:rsid w:val="006D44A5"/>
    <w:rsid w:val="006D4861"/>
    <w:rsid w:val="006D57EF"/>
    <w:rsid w:val="006D7B85"/>
    <w:rsid w:val="006E1C2D"/>
    <w:rsid w:val="006E1F1C"/>
    <w:rsid w:val="006E299E"/>
    <w:rsid w:val="006E5264"/>
    <w:rsid w:val="006E595A"/>
    <w:rsid w:val="006E6190"/>
    <w:rsid w:val="006E7C4D"/>
    <w:rsid w:val="006E7CB7"/>
    <w:rsid w:val="006F06E4"/>
    <w:rsid w:val="006F084F"/>
    <w:rsid w:val="006F1159"/>
    <w:rsid w:val="006F247C"/>
    <w:rsid w:val="006F26A3"/>
    <w:rsid w:val="006F35BF"/>
    <w:rsid w:val="006F54F6"/>
    <w:rsid w:val="006F5864"/>
    <w:rsid w:val="0070061E"/>
    <w:rsid w:val="00701636"/>
    <w:rsid w:val="00701664"/>
    <w:rsid w:val="00702499"/>
    <w:rsid w:val="00704C61"/>
    <w:rsid w:val="00704CFF"/>
    <w:rsid w:val="00705AF2"/>
    <w:rsid w:val="0070663E"/>
    <w:rsid w:val="0070734D"/>
    <w:rsid w:val="0070743D"/>
    <w:rsid w:val="00710353"/>
    <w:rsid w:val="00711BBA"/>
    <w:rsid w:val="00711DCA"/>
    <w:rsid w:val="00711EDC"/>
    <w:rsid w:val="0071266D"/>
    <w:rsid w:val="007135E1"/>
    <w:rsid w:val="00714B63"/>
    <w:rsid w:val="00715509"/>
    <w:rsid w:val="00716178"/>
    <w:rsid w:val="00716396"/>
    <w:rsid w:val="007168DE"/>
    <w:rsid w:val="007169C1"/>
    <w:rsid w:val="00716ADE"/>
    <w:rsid w:val="00720DB4"/>
    <w:rsid w:val="00723986"/>
    <w:rsid w:val="00723C19"/>
    <w:rsid w:val="00724479"/>
    <w:rsid w:val="00724D88"/>
    <w:rsid w:val="00725752"/>
    <w:rsid w:val="00725B3C"/>
    <w:rsid w:val="007263E9"/>
    <w:rsid w:val="00726B55"/>
    <w:rsid w:val="0072731F"/>
    <w:rsid w:val="00727952"/>
    <w:rsid w:val="00730893"/>
    <w:rsid w:val="00730DC7"/>
    <w:rsid w:val="00731542"/>
    <w:rsid w:val="00731A1B"/>
    <w:rsid w:val="007330C8"/>
    <w:rsid w:val="007334C7"/>
    <w:rsid w:val="007336A1"/>
    <w:rsid w:val="007350EA"/>
    <w:rsid w:val="00735DB8"/>
    <w:rsid w:val="00736548"/>
    <w:rsid w:val="00737074"/>
    <w:rsid w:val="00740DF4"/>
    <w:rsid w:val="0074344F"/>
    <w:rsid w:val="00743F9A"/>
    <w:rsid w:val="007455C7"/>
    <w:rsid w:val="00746FBD"/>
    <w:rsid w:val="00750A73"/>
    <w:rsid w:val="0075124C"/>
    <w:rsid w:val="0075188D"/>
    <w:rsid w:val="0075562E"/>
    <w:rsid w:val="00756023"/>
    <w:rsid w:val="00756FA9"/>
    <w:rsid w:val="00757439"/>
    <w:rsid w:val="00757F91"/>
    <w:rsid w:val="007624A5"/>
    <w:rsid w:val="00762F73"/>
    <w:rsid w:val="007630DD"/>
    <w:rsid w:val="00764D28"/>
    <w:rsid w:val="00765702"/>
    <w:rsid w:val="00766E97"/>
    <w:rsid w:val="00767FD2"/>
    <w:rsid w:val="00770D93"/>
    <w:rsid w:val="00771774"/>
    <w:rsid w:val="00772B83"/>
    <w:rsid w:val="0077334D"/>
    <w:rsid w:val="007739BA"/>
    <w:rsid w:val="00773D28"/>
    <w:rsid w:val="00774466"/>
    <w:rsid w:val="007747D1"/>
    <w:rsid w:val="007756EB"/>
    <w:rsid w:val="00775BD4"/>
    <w:rsid w:val="00776B8F"/>
    <w:rsid w:val="007772BD"/>
    <w:rsid w:val="007802BE"/>
    <w:rsid w:val="00780B09"/>
    <w:rsid w:val="00780FAA"/>
    <w:rsid w:val="00780FC8"/>
    <w:rsid w:val="00781B2B"/>
    <w:rsid w:val="00781DFF"/>
    <w:rsid w:val="00783458"/>
    <w:rsid w:val="00783D5A"/>
    <w:rsid w:val="007869E0"/>
    <w:rsid w:val="00786D14"/>
    <w:rsid w:val="00787464"/>
    <w:rsid w:val="00787E2B"/>
    <w:rsid w:val="007913AA"/>
    <w:rsid w:val="0079224E"/>
    <w:rsid w:val="00792756"/>
    <w:rsid w:val="00792A9D"/>
    <w:rsid w:val="007930EF"/>
    <w:rsid w:val="00795113"/>
    <w:rsid w:val="007967D0"/>
    <w:rsid w:val="007A0193"/>
    <w:rsid w:val="007A1FB0"/>
    <w:rsid w:val="007A2268"/>
    <w:rsid w:val="007A35C1"/>
    <w:rsid w:val="007A37B6"/>
    <w:rsid w:val="007A3A84"/>
    <w:rsid w:val="007A4CF1"/>
    <w:rsid w:val="007A54F3"/>
    <w:rsid w:val="007A5BE3"/>
    <w:rsid w:val="007A5C01"/>
    <w:rsid w:val="007A78D3"/>
    <w:rsid w:val="007A7D78"/>
    <w:rsid w:val="007B0B05"/>
    <w:rsid w:val="007B0C7B"/>
    <w:rsid w:val="007B0DDD"/>
    <w:rsid w:val="007B248F"/>
    <w:rsid w:val="007B312A"/>
    <w:rsid w:val="007B355B"/>
    <w:rsid w:val="007B3C52"/>
    <w:rsid w:val="007B54C5"/>
    <w:rsid w:val="007B5DFC"/>
    <w:rsid w:val="007B5EB5"/>
    <w:rsid w:val="007B6095"/>
    <w:rsid w:val="007B7206"/>
    <w:rsid w:val="007B72DA"/>
    <w:rsid w:val="007B7D34"/>
    <w:rsid w:val="007B7EF0"/>
    <w:rsid w:val="007C0614"/>
    <w:rsid w:val="007C0FE8"/>
    <w:rsid w:val="007C119C"/>
    <w:rsid w:val="007C2CB3"/>
    <w:rsid w:val="007C3DC9"/>
    <w:rsid w:val="007C49AC"/>
    <w:rsid w:val="007C4E78"/>
    <w:rsid w:val="007C6333"/>
    <w:rsid w:val="007C6AF6"/>
    <w:rsid w:val="007D10EE"/>
    <w:rsid w:val="007D2712"/>
    <w:rsid w:val="007D7AA0"/>
    <w:rsid w:val="007D7E4E"/>
    <w:rsid w:val="007E11C7"/>
    <w:rsid w:val="007E22ED"/>
    <w:rsid w:val="007E4258"/>
    <w:rsid w:val="007E4DC7"/>
    <w:rsid w:val="007E62B6"/>
    <w:rsid w:val="007E700D"/>
    <w:rsid w:val="007F0033"/>
    <w:rsid w:val="007F1360"/>
    <w:rsid w:val="007F169C"/>
    <w:rsid w:val="007F225A"/>
    <w:rsid w:val="007F2E1A"/>
    <w:rsid w:val="007F2F58"/>
    <w:rsid w:val="007F466B"/>
    <w:rsid w:val="007F476F"/>
    <w:rsid w:val="007F787C"/>
    <w:rsid w:val="00800FC4"/>
    <w:rsid w:val="008016A6"/>
    <w:rsid w:val="00802449"/>
    <w:rsid w:val="00802B54"/>
    <w:rsid w:val="00805AED"/>
    <w:rsid w:val="00807859"/>
    <w:rsid w:val="00810302"/>
    <w:rsid w:val="008107A9"/>
    <w:rsid w:val="00810C57"/>
    <w:rsid w:val="008113A9"/>
    <w:rsid w:val="00811438"/>
    <w:rsid w:val="00811A17"/>
    <w:rsid w:val="0081274D"/>
    <w:rsid w:val="00812CBB"/>
    <w:rsid w:val="0081302C"/>
    <w:rsid w:val="00813930"/>
    <w:rsid w:val="00813EE2"/>
    <w:rsid w:val="00814A63"/>
    <w:rsid w:val="00814BD4"/>
    <w:rsid w:val="008159FD"/>
    <w:rsid w:val="00817F25"/>
    <w:rsid w:val="0082044D"/>
    <w:rsid w:val="008215C6"/>
    <w:rsid w:val="00822397"/>
    <w:rsid w:val="008231E6"/>
    <w:rsid w:val="00823556"/>
    <w:rsid w:val="00823A02"/>
    <w:rsid w:val="00823DC0"/>
    <w:rsid w:val="00824B34"/>
    <w:rsid w:val="00825125"/>
    <w:rsid w:val="00825537"/>
    <w:rsid w:val="0082555A"/>
    <w:rsid w:val="0082650D"/>
    <w:rsid w:val="00826C31"/>
    <w:rsid w:val="00827233"/>
    <w:rsid w:val="008273CB"/>
    <w:rsid w:val="00827F5E"/>
    <w:rsid w:val="0083006F"/>
    <w:rsid w:val="00831AD0"/>
    <w:rsid w:val="00831C8A"/>
    <w:rsid w:val="00832229"/>
    <w:rsid w:val="00832341"/>
    <w:rsid w:val="00833080"/>
    <w:rsid w:val="0083324F"/>
    <w:rsid w:val="0083484A"/>
    <w:rsid w:val="00834882"/>
    <w:rsid w:val="008348A8"/>
    <w:rsid w:val="008363C3"/>
    <w:rsid w:val="00840211"/>
    <w:rsid w:val="0084053F"/>
    <w:rsid w:val="00840C38"/>
    <w:rsid w:val="00840DBB"/>
    <w:rsid w:val="008411B1"/>
    <w:rsid w:val="00846689"/>
    <w:rsid w:val="00847BD0"/>
    <w:rsid w:val="00847F53"/>
    <w:rsid w:val="008506D7"/>
    <w:rsid w:val="00852177"/>
    <w:rsid w:val="008529AC"/>
    <w:rsid w:val="008548AE"/>
    <w:rsid w:val="00855731"/>
    <w:rsid w:val="008564EF"/>
    <w:rsid w:val="00856EE5"/>
    <w:rsid w:val="0085729A"/>
    <w:rsid w:val="00857E24"/>
    <w:rsid w:val="008626B2"/>
    <w:rsid w:val="008661FC"/>
    <w:rsid w:val="0086638F"/>
    <w:rsid w:val="00866BF8"/>
    <w:rsid w:val="0086700D"/>
    <w:rsid w:val="0086711E"/>
    <w:rsid w:val="00867400"/>
    <w:rsid w:val="00871D2E"/>
    <w:rsid w:val="00873DF8"/>
    <w:rsid w:val="00874180"/>
    <w:rsid w:val="00874C39"/>
    <w:rsid w:val="008767D7"/>
    <w:rsid w:val="0087724D"/>
    <w:rsid w:val="008800F7"/>
    <w:rsid w:val="0088066F"/>
    <w:rsid w:val="008808BC"/>
    <w:rsid w:val="00880F64"/>
    <w:rsid w:val="0088148A"/>
    <w:rsid w:val="008814F0"/>
    <w:rsid w:val="00881573"/>
    <w:rsid w:val="00881FDD"/>
    <w:rsid w:val="00882514"/>
    <w:rsid w:val="00883C44"/>
    <w:rsid w:val="00884750"/>
    <w:rsid w:val="0088554B"/>
    <w:rsid w:val="00885988"/>
    <w:rsid w:val="00885BBE"/>
    <w:rsid w:val="00885FF2"/>
    <w:rsid w:val="008862BD"/>
    <w:rsid w:val="0088637A"/>
    <w:rsid w:val="00886945"/>
    <w:rsid w:val="0088723B"/>
    <w:rsid w:val="00887B9E"/>
    <w:rsid w:val="008915FC"/>
    <w:rsid w:val="00892575"/>
    <w:rsid w:val="0089497D"/>
    <w:rsid w:val="00894C68"/>
    <w:rsid w:val="00894E4B"/>
    <w:rsid w:val="008959FC"/>
    <w:rsid w:val="00895B31"/>
    <w:rsid w:val="00896075"/>
    <w:rsid w:val="00896EBD"/>
    <w:rsid w:val="008A0BBD"/>
    <w:rsid w:val="008A27C6"/>
    <w:rsid w:val="008B042A"/>
    <w:rsid w:val="008B0C6D"/>
    <w:rsid w:val="008B4313"/>
    <w:rsid w:val="008B5377"/>
    <w:rsid w:val="008B53AD"/>
    <w:rsid w:val="008B565C"/>
    <w:rsid w:val="008C06C6"/>
    <w:rsid w:val="008C07F8"/>
    <w:rsid w:val="008C0B6C"/>
    <w:rsid w:val="008C250B"/>
    <w:rsid w:val="008C2854"/>
    <w:rsid w:val="008C2EE0"/>
    <w:rsid w:val="008C471F"/>
    <w:rsid w:val="008C48FC"/>
    <w:rsid w:val="008C7B9B"/>
    <w:rsid w:val="008C7D8C"/>
    <w:rsid w:val="008D01D1"/>
    <w:rsid w:val="008D32C8"/>
    <w:rsid w:val="008D49CC"/>
    <w:rsid w:val="008D4C22"/>
    <w:rsid w:val="008D7A50"/>
    <w:rsid w:val="008E012F"/>
    <w:rsid w:val="008E10DD"/>
    <w:rsid w:val="008E22BB"/>
    <w:rsid w:val="008E2595"/>
    <w:rsid w:val="008E40D3"/>
    <w:rsid w:val="008E5A30"/>
    <w:rsid w:val="008E5C8B"/>
    <w:rsid w:val="008E7628"/>
    <w:rsid w:val="008E7DF8"/>
    <w:rsid w:val="008E7EE9"/>
    <w:rsid w:val="008F014E"/>
    <w:rsid w:val="008F102C"/>
    <w:rsid w:val="008F152E"/>
    <w:rsid w:val="008F34FB"/>
    <w:rsid w:val="008F39A2"/>
    <w:rsid w:val="008F4259"/>
    <w:rsid w:val="008F461D"/>
    <w:rsid w:val="008F7DCE"/>
    <w:rsid w:val="008F7EC4"/>
    <w:rsid w:val="00901CDF"/>
    <w:rsid w:val="00902474"/>
    <w:rsid w:val="00903292"/>
    <w:rsid w:val="00903BBF"/>
    <w:rsid w:val="00904F7F"/>
    <w:rsid w:val="009072F6"/>
    <w:rsid w:val="00910319"/>
    <w:rsid w:val="00912149"/>
    <w:rsid w:val="0091283B"/>
    <w:rsid w:val="009138DE"/>
    <w:rsid w:val="00913970"/>
    <w:rsid w:val="00915215"/>
    <w:rsid w:val="00915590"/>
    <w:rsid w:val="00915AD5"/>
    <w:rsid w:val="00915CAB"/>
    <w:rsid w:val="009202F9"/>
    <w:rsid w:val="00922426"/>
    <w:rsid w:val="00923D62"/>
    <w:rsid w:val="009246C1"/>
    <w:rsid w:val="00924F64"/>
    <w:rsid w:val="00925EF5"/>
    <w:rsid w:val="00926D15"/>
    <w:rsid w:val="00926E42"/>
    <w:rsid w:val="00927413"/>
    <w:rsid w:val="00927E3D"/>
    <w:rsid w:val="009307FC"/>
    <w:rsid w:val="00931100"/>
    <w:rsid w:val="009313F2"/>
    <w:rsid w:val="00935E1B"/>
    <w:rsid w:val="00936E49"/>
    <w:rsid w:val="00937913"/>
    <w:rsid w:val="00940872"/>
    <w:rsid w:val="0094137C"/>
    <w:rsid w:val="00941E73"/>
    <w:rsid w:val="00943292"/>
    <w:rsid w:val="00943467"/>
    <w:rsid w:val="0094380A"/>
    <w:rsid w:val="00944F54"/>
    <w:rsid w:val="00945BB1"/>
    <w:rsid w:val="00946CE0"/>
    <w:rsid w:val="00947A80"/>
    <w:rsid w:val="00950DCE"/>
    <w:rsid w:val="00951A32"/>
    <w:rsid w:val="00952124"/>
    <w:rsid w:val="009521F0"/>
    <w:rsid w:val="009530E0"/>
    <w:rsid w:val="00954AE9"/>
    <w:rsid w:val="009560BD"/>
    <w:rsid w:val="00964724"/>
    <w:rsid w:val="009648DA"/>
    <w:rsid w:val="009649B0"/>
    <w:rsid w:val="0096694C"/>
    <w:rsid w:val="009672F2"/>
    <w:rsid w:val="00970845"/>
    <w:rsid w:val="00971819"/>
    <w:rsid w:val="009720F1"/>
    <w:rsid w:val="0097287E"/>
    <w:rsid w:val="00974092"/>
    <w:rsid w:val="009751CE"/>
    <w:rsid w:val="00975208"/>
    <w:rsid w:val="00975F3B"/>
    <w:rsid w:val="009764D2"/>
    <w:rsid w:val="009770A9"/>
    <w:rsid w:val="009808A0"/>
    <w:rsid w:val="00983788"/>
    <w:rsid w:val="00985A1B"/>
    <w:rsid w:val="0098651C"/>
    <w:rsid w:val="009912E8"/>
    <w:rsid w:val="00991D99"/>
    <w:rsid w:val="00992DBA"/>
    <w:rsid w:val="009964D2"/>
    <w:rsid w:val="009A0C5F"/>
    <w:rsid w:val="009A171B"/>
    <w:rsid w:val="009A23C6"/>
    <w:rsid w:val="009A43D2"/>
    <w:rsid w:val="009A6767"/>
    <w:rsid w:val="009B23A9"/>
    <w:rsid w:val="009B2D6B"/>
    <w:rsid w:val="009B4AA9"/>
    <w:rsid w:val="009B4B24"/>
    <w:rsid w:val="009B4B90"/>
    <w:rsid w:val="009B4C57"/>
    <w:rsid w:val="009B50AA"/>
    <w:rsid w:val="009B5FBA"/>
    <w:rsid w:val="009B6149"/>
    <w:rsid w:val="009B7F23"/>
    <w:rsid w:val="009C020E"/>
    <w:rsid w:val="009C0441"/>
    <w:rsid w:val="009C07C0"/>
    <w:rsid w:val="009C0927"/>
    <w:rsid w:val="009C2157"/>
    <w:rsid w:val="009C291D"/>
    <w:rsid w:val="009C3617"/>
    <w:rsid w:val="009C3694"/>
    <w:rsid w:val="009C3B52"/>
    <w:rsid w:val="009C6F44"/>
    <w:rsid w:val="009C7F91"/>
    <w:rsid w:val="009D0214"/>
    <w:rsid w:val="009D124F"/>
    <w:rsid w:val="009D1E3D"/>
    <w:rsid w:val="009D206A"/>
    <w:rsid w:val="009D2E2F"/>
    <w:rsid w:val="009D5026"/>
    <w:rsid w:val="009D50C5"/>
    <w:rsid w:val="009D6179"/>
    <w:rsid w:val="009D6339"/>
    <w:rsid w:val="009D6B79"/>
    <w:rsid w:val="009E1A1E"/>
    <w:rsid w:val="009E1ADF"/>
    <w:rsid w:val="009E2174"/>
    <w:rsid w:val="009E3D22"/>
    <w:rsid w:val="009E4E8C"/>
    <w:rsid w:val="009E5DFB"/>
    <w:rsid w:val="009E6E04"/>
    <w:rsid w:val="009E73C8"/>
    <w:rsid w:val="009E7618"/>
    <w:rsid w:val="009F0114"/>
    <w:rsid w:val="009F0370"/>
    <w:rsid w:val="009F0746"/>
    <w:rsid w:val="009F084D"/>
    <w:rsid w:val="009F0EFB"/>
    <w:rsid w:val="009F23BD"/>
    <w:rsid w:val="009F2407"/>
    <w:rsid w:val="009F3422"/>
    <w:rsid w:val="009F3982"/>
    <w:rsid w:val="009F3CB5"/>
    <w:rsid w:val="009F3D19"/>
    <w:rsid w:val="009F540D"/>
    <w:rsid w:val="009F608E"/>
    <w:rsid w:val="00A00484"/>
    <w:rsid w:val="00A00C5F"/>
    <w:rsid w:val="00A0387A"/>
    <w:rsid w:val="00A03BC4"/>
    <w:rsid w:val="00A045AF"/>
    <w:rsid w:val="00A04E84"/>
    <w:rsid w:val="00A06BB1"/>
    <w:rsid w:val="00A0706B"/>
    <w:rsid w:val="00A07115"/>
    <w:rsid w:val="00A07845"/>
    <w:rsid w:val="00A10616"/>
    <w:rsid w:val="00A10CDE"/>
    <w:rsid w:val="00A11DAF"/>
    <w:rsid w:val="00A12020"/>
    <w:rsid w:val="00A14166"/>
    <w:rsid w:val="00A14F0B"/>
    <w:rsid w:val="00A14FEE"/>
    <w:rsid w:val="00A15298"/>
    <w:rsid w:val="00A15B56"/>
    <w:rsid w:val="00A15C19"/>
    <w:rsid w:val="00A16122"/>
    <w:rsid w:val="00A200F0"/>
    <w:rsid w:val="00A21BAA"/>
    <w:rsid w:val="00A23010"/>
    <w:rsid w:val="00A23DAA"/>
    <w:rsid w:val="00A24BD8"/>
    <w:rsid w:val="00A25D4B"/>
    <w:rsid w:val="00A25F33"/>
    <w:rsid w:val="00A26094"/>
    <w:rsid w:val="00A2731F"/>
    <w:rsid w:val="00A307C4"/>
    <w:rsid w:val="00A30D65"/>
    <w:rsid w:val="00A311F1"/>
    <w:rsid w:val="00A328E8"/>
    <w:rsid w:val="00A330EF"/>
    <w:rsid w:val="00A33A18"/>
    <w:rsid w:val="00A33C13"/>
    <w:rsid w:val="00A33F5A"/>
    <w:rsid w:val="00A3460B"/>
    <w:rsid w:val="00A34DAD"/>
    <w:rsid w:val="00A35192"/>
    <w:rsid w:val="00A37472"/>
    <w:rsid w:val="00A3788D"/>
    <w:rsid w:val="00A408BD"/>
    <w:rsid w:val="00A4246C"/>
    <w:rsid w:val="00A42E8D"/>
    <w:rsid w:val="00A4346E"/>
    <w:rsid w:val="00A43FD8"/>
    <w:rsid w:val="00A447B3"/>
    <w:rsid w:val="00A44A52"/>
    <w:rsid w:val="00A44AB4"/>
    <w:rsid w:val="00A453F9"/>
    <w:rsid w:val="00A466F1"/>
    <w:rsid w:val="00A47E13"/>
    <w:rsid w:val="00A5039F"/>
    <w:rsid w:val="00A509EB"/>
    <w:rsid w:val="00A5356C"/>
    <w:rsid w:val="00A53952"/>
    <w:rsid w:val="00A539EB"/>
    <w:rsid w:val="00A544B8"/>
    <w:rsid w:val="00A55E53"/>
    <w:rsid w:val="00A566FF"/>
    <w:rsid w:val="00A56BB7"/>
    <w:rsid w:val="00A57223"/>
    <w:rsid w:val="00A573A5"/>
    <w:rsid w:val="00A5776C"/>
    <w:rsid w:val="00A60CC4"/>
    <w:rsid w:val="00A62971"/>
    <w:rsid w:val="00A64BC8"/>
    <w:rsid w:val="00A65196"/>
    <w:rsid w:val="00A65236"/>
    <w:rsid w:val="00A6545E"/>
    <w:rsid w:val="00A65524"/>
    <w:rsid w:val="00A65B73"/>
    <w:rsid w:val="00A66DC3"/>
    <w:rsid w:val="00A671AF"/>
    <w:rsid w:val="00A67614"/>
    <w:rsid w:val="00A67B4E"/>
    <w:rsid w:val="00A704EE"/>
    <w:rsid w:val="00A7051F"/>
    <w:rsid w:val="00A705FB"/>
    <w:rsid w:val="00A70C89"/>
    <w:rsid w:val="00A73AC2"/>
    <w:rsid w:val="00A74D6B"/>
    <w:rsid w:val="00A75628"/>
    <w:rsid w:val="00A75AA2"/>
    <w:rsid w:val="00A765EA"/>
    <w:rsid w:val="00A805D3"/>
    <w:rsid w:val="00A80CCE"/>
    <w:rsid w:val="00A82CCF"/>
    <w:rsid w:val="00A83768"/>
    <w:rsid w:val="00A84A51"/>
    <w:rsid w:val="00A860CA"/>
    <w:rsid w:val="00A86611"/>
    <w:rsid w:val="00A87F32"/>
    <w:rsid w:val="00A90493"/>
    <w:rsid w:val="00A93B47"/>
    <w:rsid w:val="00A94210"/>
    <w:rsid w:val="00A94347"/>
    <w:rsid w:val="00A94DC5"/>
    <w:rsid w:val="00A95F80"/>
    <w:rsid w:val="00A967C9"/>
    <w:rsid w:val="00A97C81"/>
    <w:rsid w:val="00AA002A"/>
    <w:rsid w:val="00AA03C7"/>
    <w:rsid w:val="00AA05D6"/>
    <w:rsid w:val="00AA311D"/>
    <w:rsid w:val="00AA333A"/>
    <w:rsid w:val="00AA4332"/>
    <w:rsid w:val="00AA45DF"/>
    <w:rsid w:val="00AA651F"/>
    <w:rsid w:val="00AA6CC0"/>
    <w:rsid w:val="00AB0573"/>
    <w:rsid w:val="00AB080E"/>
    <w:rsid w:val="00AB0880"/>
    <w:rsid w:val="00AB1144"/>
    <w:rsid w:val="00AB1494"/>
    <w:rsid w:val="00AB19A6"/>
    <w:rsid w:val="00AB1AFC"/>
    <w:rsid w:val="00AB4057"/>
    <w:rsid w:val="00AB4C34"/>
    <w:rsid w:val="00AB4F09"/>
    <w:rsid w:val="00AB6F5D"/>
    <w:rsid w:val="00AB72EF"/>
    <w:rsid w:val="00AB7C2A"/>
    <w:rsid w:val="00AB7D45"/>
    <w:rsid w:val="00AC0DBF"/>
    <w:rsid w:val="00AC2162"/>
    <w:rsid w:val="00AC21D0"/>
    <w:rsid w:val="00AC22B1"/>
    <w:rsid w:val="00AC246A"/>
    <w:rsid w:val="00AC296C"/>
    <w:rsid w:val="00AC3637"/>
    <w:rsid w:val="00AC3957"/>
    <w:rsid w:val="00AC3ECB"/>
    <w:rsid w:val="00AC70BA"/>
    <w:rsid w:val="00AD057F"/>
    <w:rsid w:val="00AD0D1B"/>
    <w:rsid w:val="00AD1035"/>
    <w:rsid w:val="00AD21EC"/>
    <w:rsid w:val="00AD2BC7"/>
    <w:rsid w:val="00AD38C9"/>
    <w:rsid w:val="00AD42B7"/>
    <w:rsid w:val="00AD5024"/>
    <w:rsid w:val="00AD5FC7"/>
    <w:rsid w:val="00AD6397"/>
    <w:rsid w:val="00AD6449"/>
    <w:rsid w:val="00AD663C"/>
    <w:rsid w:val="00AD67C2"/>
    <w:rsid w:val="00AD71C6"/>
    <w:rsid w:val="00AE1E3E"/>
    <w:rsid w:val="00AE2989"/>
    <w:rsid w:val="00AE39EF"/>
    <w:rsid w:val="00AE46AD"/>
    <w:rsid w:val="00AE4FBA"/>
    <w:rsid w:val="00AE59A6"/>
    <w:rsid w:val="00AF1C51"/>
    <w:rsid w:val="00AF2AF4"/>
    <w:rsid w:val="00AF2FE2"/>
    <w:rsid w:val="00AF65A8"/>
    <w:rsid w:val="00AF6878"/>
    <w:rsid w:val="00AF75D8"/>
    <w:rsid w:val="00AF7ED9"/>
    <w:rsid w:val="00B00762"/>
    <w:rsid w:val="00B0100D"/>
    <w:rsid w:val="00B015D1"/>
    <w:rsid w:val="00B019AD"/>
    <w:rsid w:val="00B0263E"/>
    <w:rsid w:val="00B02EAC"/>
    <w:rsid w:val="00B04283"/>
    <w:rsid w:val="00B06B74"/>
    <w:rsid w:val="00B06D76"/>
    <w:rsid w:val="00B07235"/>
    <w:rsid w:val="00B11D58"/>
    <w:rsid w:val="00B12595"/>
    <w:rsid w:val="00B13299"/>
    <w:rsid w:val="00B13CB1"/>
    <w:rsid w:val="00B142E7"/>
    <w:rsid w:val="00B150CF"/>
    <w:rsid w:val="00B15946"/>
    <w:rsid w:val="00B15D26"/>
    <w:rsid w:val="00B17000"/>
    <w:rsid w:val="00B209A8"/>
    <w:rsid w:val="00B24B62"/>
    <w:rsid w:val="00B24F8D"/>
    <w:rsid w:val="00B253BB"/>
    <w:rsid w:val="00B25BD6"/>
    <w:rsid w:val="00B26328"/>
    <w:rsid w:val="00B26AF6"/>
    <w:rsid w:val="00B30758"/>
    <w:rsid w:val="00B31081"/>
    <w:rsid w:val="00B31226"/>
    <w:rsid w:val="00B312C3"/>
    <w:rsid w:val="00B318A8"/>
    <w:rsid w:val="00B31D47"/>
    <w:rsid w:val="00B337CF"/>
    <w:rsid w:val="00B35947"/>
    <w:rsid w:val="00B3664F"/>
    <w:rsid w:val="00B36CFD"/>
    <w:rsid w:val="00B40E96"/>
    <w:rsid w:val="00B42007"/>
    <w:rsid w:val="00B42461"/>
    <w:rsid w:val="00B42725"/>
    <w:rsid w:val="00B428BB"/>
    <w:rsid w:val="00B428D9"/>
    <w:rsid w:val="00B42DF1"/>
    <w:rsid w:val="00B463A6"/>
    <w:rsid w:val="00B46C23"/>
    <w:rsid w:val="00B510F8"/>
    <w:rsid w:val="00B51963"/>
    <w:rsid w:val="00B52840"/>
    <w:rsid w:val="00B52A16"/>
    <w:rsid w:val="00B530B9"/>
    <w:rsid w:val="00B5428C"/>
    <w:rsid w:val="00B5469C"/>
    <w:rsid w:val="00B54E61"/>
    <w:rsid w:val="00B550DE"/>
    <w:rsid w:val="00B555E5"/>
    <w:rsid w:val="00B55618"/>
    <w:rsid w:val="00B56052"/>
    <w:rsid w:val="00B560BB"/>
    <w:rsid w:val="00B57D37"/>
    <w:rsid w:val="00B57F65"/>
    <w:rsid w:val="00B60D49"/>
    <w:rsid w:val="00B60DFE"/>
    <w:rsid w:val="00B616B6"/>
    <w:rsid w:val="00B62A19"/>
    <w:rsid w:val="00B63878"/>
    <w:rsid w:val="00B63B5C"/>
    <w:rsid w:val="00B64A1E"/>
    <w:rsid w:val="00B6790F"/>
    <w:rsid w:val="00B7130C"/>
    <w:rsid w:val="00B7242B"/>
    <w:rsid w:val="00B729BC"/>
    <w:rsid w:val="00B736EF"/>
    <w:rsid w:val="00B742D6"/>
    <w:rsid w:val="00B74FE4"/>
    <w:rsid w:val="00B75486"/>
    <w:rsid w:val="00B7750E"/>
    <w:rsid w:val="00B805C3"/>
    <w:rsid w:val="00B80819"/>
    <w:rsid w:val="00B82B0E"/>
    <w:rsid w:val="00B83526"/>
    <w:rsid w:val="00B84E05"/>
    <w:rsid w:val="00B86053"/>
    <w:rsid w:val="00B86A67"/>
    <w:rsid w:val="00B86D2F"/>
    <w:rsid w:val="00B8717F"/>
    <w:rsid w:val="00B909B4"/>
    <w:rsid w:val="00B90C86"/>
    <w:rsid w:val="00B922BE"/>
    <w:rsid w:val="00B939B1"/>
    <w:rsid w:val="00B94906"/>
    <w:rsid w:val="00B96AB3"/>
    <w:rsid w:val="00BA01F8"/>
    <w:rsid w:val="00BA0528"/>
    <w:rsid w:val="00BA0F1D"/>
    <w:rsid w:val="00BA28CE"/>
    <w:rsid w:val="00BA4431"/>
    <w:rsid w:val="00BA56BF"/>
    <w:rsid w:val="00BA6473"/>
    <w:rsid w:val="00BA7517"/>
    <w:rsid w:val="00BA7BC6"/>
    <w:rsid w:val="00BB1A17"/>
    <w:rsid w:val="00BB1FDF"/>
    <w:rsid w:val="00BB24F1"/>
    <w:rsid w:val="00BB2C2B"/>
    <w:rsid w:val="00BB31E1"/>
    <w:rsid w:val="00BB3273"/>
    <w:rsid w:val="00BB3655"/>
    <w:rsid w:val="00BB3D58"/>
    <w:rsid w:val="00BB64BA"/>
    <w:rsid w:val="00BB6B7F"/>
    <w:rsid w:val="00BC1656"/>
    <w:rsid w:val="00BC1E9D"/>
    <w:rsid w:val="00BC2176"/>
    <w:rsid w:val="00BC23F1"/>
    <w:rsid w:val="00BC2D3D"/>
    <w:rsid w:val="00BC52ED"/>
    <w:rsid w:val="00BC6151"/>
    <w:rsid w:val="00BC6C7E"/>
    <w:rsid w:val="00BD0861"/>
    <w:rsid w:val="00BD13FF"/>
    <w:rsid w:val="00BD17B1"/>
    <w:rsid w:val="00BD2309"/>
    <w:rsid w:val="00BD2C45"/>
    <w:rsid w:val="00BD2CA0"/>
    <w:rsid w:val="00BD3A48"/>
    <w:rsid w:val="00BD3BB8"/>
    <w:rsid w:val="00BD482A"/>
    <w:rsid w:val="00BD4A1E"/>
    <w:rsid w:val="00BD4EB8"/>
    <w:rsid w:val="00BD5CC5"/>
    <w:rsid w:val="00BE03FC"/>
    <w:rsid w:val="00BE3CD0"/>
    <w:rsid w:val="00BE3EC5"/>
    <w:rsid w:val="00BE4E03"/>
    <w:rsid w:val="00BE6148"/>
    <w:rsid w:val="00BE661A"/>
    <w:rsid w:val="00BE6901"/>
    <w:rsid w:val="00BE73D7"/>
    <w:rsid w:val="00BE79BE"/>
    <w:rsid w:val="00BF0DFC"/>
    <w:rsid w:val="00BF0F93"/>
    <w:rsid w:val="00BF2E62"/>
    <w:rsid w:val="00BF37E7"/>
    <w:rsid w:val="00BF3C79"/>
    <w:rsid w:val="00BF44A0"/>
    <w:rsid w:val="00BF4C4A"/>
    <w:rsid w:val="00BF55EC"/>
    <w:rsid w:val="00C00D53"/>
    <w:rsid w:val="00C01832"/>
    <w:rsid w:val="00C01BF8"/>
    <w:rsid w:val="00C02849"/>
    <w:rsid w:val="00C03F08"/>
    <w:rsid w:val="00C03F81"/>
    <w:rsid w:val="00C041AF"/>
    <w:rsid w:val="00C066F7"/>
    <w:rsid w:val="00C108CC"/>
    <w:rsid w:val="00C120FA"/>
    <w:rsid w:val="00C124CB"/>
    <w:rsid w:val="00C13BA8"/>
    <w:rsid w:val="00C14671"/>
    <w:rsid w:val="00C153CF"/>
    <w:rsid w:val="00C15ACB"/>
    <w:rsid w:val="00C15B12"/>
    <w:rsid w:val="00C16774"/>
    <w:rsid w:val="00C169D3"/>
    <w:rsid w:val="00C21B4A"/>
    <w:rsid w:val="00C21CBA"/>
    <w:rsid w:val="00C22433"/>
    <w:rsid w:val="00C228CC"/>
    <w:rsid w:val="00C2372E"/>
    <w:rsid w:val="00C23DBA"/>
    <w:rsid w:val="00C23F6E"/>
    <w:rsid w:val="00C25E98"/>
    <w:rsid w:val="00C30117"/>
    <w:rsid w:val="00C3232A"/>
    <w:rsid w:val="00C32D89"/>
    <w:rsid w:val="00C3331C"/>
    <w:rsid w:val="00C33803"/>
    <w:rsid w:val="00C33BFD"/>
    <w:rsid w:val="00C33C81"/>
    <w:rsid w:val="00C33C95"/>
    <w:rsid w:val="00C35B9C"/>
    <w:rsid w:val="00C3639E"/>
    <w:rsid w:val="00C36C5F"/>
    <w:rsid w:val="00C36C60"/>
    <w:rsid w:val="00C37676"/>
    <w:rsid w:val="00C40975"/>
    <w:rsid w:val="00C41474"/>
    <w:rsid w:val="00C41645"/>
    <w:rsid w:val="00C41CFA"/>
    <w:rsid w:val="00C4227C"/>
    <w:rsid w:val="00C4343F"/>
    <w:rsid w:val="00C436CD"/>
    <w:rsid w:val="00C43D67"/>
    <w:rsid w:val="00C455E6"/>
    <w:rsid w:val="00C457AC"/>
    <w:rsid w:val="00C45C5D"/>
    <w:rsid w:val="00C50356"/>
    <w:rsid w:val="00C508CB"/>
    <w:rsid w:val="00C514BA"/>
    <w:rsid w:val="00C51DD3"/>
    <w:rsid w:val="00C52D30"/>
    <w:rsid w:val="00C53379"/>
    <w:rsid w:val="00C539F6"/>
    <w:rsid w:val="00C53CEB"/>
    <w:rsid w:val="00C53DBF"/>
    <w:rsid w:val="00C559B1"/>
    <w:rsid w:val="00C57058"/>
    <w:rsid w:val="00C57418"/>
    <w:rsid w:val="00C57835"/>
    <w:rsid w:val="00C61C14"/>
    <w:rsid w:val="00C61C74"/>
    <w:rsid w:val="00C62CE5"/>
    <w:rsid w:val="00C62F3F"/>
    <w:rsid w:val="00C636FF"/>
    <w:rsid w:val="00C63708"/>
    <w:rsid w:val="00C63FA5"/>
    <w:rsid w:val="00C6422D"/>
    <w:rsid w:val="00C66540"/>
    <w:rsid w:val="00C67817"/>
    <w:rsid w:val="00C67C83"/>
    <w:rsid w:val="00C70FEB"/>
    <w:rsid w:val="00C72388"/>
    <w:rsid w:val="00C726F1"/>
    <w:rsid w:val="00C73678"/>
    <w:rsid w:val="00C73BA6"/>
    <w:rsid w:val="00C7460C"/>
    <w:rsid w:val="00C7495C"/>
    <w:rsid w:val="00C7778A"/>
    <w:rsid w:val="00C80760"/>
    <w:rsid w:val="00C82F82"/>
    <w:rsid w:val="00C830B4"/>
    <w:rsid w:val="00C83AE9"/>
    <w:rsid w:val="00C83FFD"/>
    <w:rsid w:val="00C85468"/>
    <w:rsid w:val="00C86D5F"/>
    <w:rsid w:val="00C86F99"/>
    <w:rsid w:val="00C877D7"/>
    <w:rsid w:val="00C87892"/>
    <w:rsid w:val="00C87F85"/>
    <w:rsid w:val="00C91C90"/>
    <w:rsid w:val="00C91FA5"/>
    <w:rsid w:val="00C941F4"/>
    <w:rsid w:val="00C9453C"/>
    <w:rsid w:val="00C95127"/>
    <w:rsid w:val="00C9637B"/>
    <w:rsid w:val="00C963CF"/>
    <w:rsid w:val="00C9662C"/>
    <w:rsid w:val="00C96CCE"/>
    <w:rsid w:val="00C97717"/>
    <w:rsid w:val="00C9771B"/>
    <w:rsid w:val="00CA0843"/>
    <w:rsid w:val="00CA1356"/>
    <w:rsid w:val="00CA41A3"/>
    <w:rsid w:val="00CA4605"/>
    <w:rsid w:val="00CA4B14"/>
    <w:rsid w:val="00CA6772"/>
    <w:rsid w:val="00CA7F00"/>
    <w:rsid w:val="00CB1B8E"/>
    <w:rsid w:val="00CB2701"/>
    <w:rsid w:val="00CB29F5"/>
    <w:rsid w:val="00CB3B9C"/>
    <w:rsid w:val="00CB557D"/>
    <w:rsid w:val="00CB572B"/>
    <w:rsid w:val="00CB59B4"/>
    <w:rsid w:val="00CB6ED9"/>
    <w:rsid w:val="00CB7A17"/>
    <w:rsid w:val="00CC19CA"/>
    <w:rsid w:val="00CC39E9"/>
    <w:rsid w:val="00CC679C"/>
    <w:rsid w:val="00CC67E6"/>
    <w:rsid w:val="00CC71DF"/>
    <w:rsid w:val="00CD040B"/>
    <w:rsid w:val="00CD0B07"/>
    <w:rsid w:val="00CD1091"/>
    <w:rsid w:val="00CD24EA"/>
    <w:rsid w:val="00CD2644"/>
    <w:rsid w:val="00CD2B95"/>
    <w:rsid w:val="00CD3436"/>
    <w:rsid w:val="00CD39E5"/>
    <w:rsid w:val="00CD4112"/>
    <w:rsid w:val="00CD53EA"/>
    <w:rsid w:val="00CD5628"/>
    <w:rsid w:val="00CD5870"/>
    <w:rsid w:val="00CD7805"/>
    <w:rsid w:val="00CD7EA9"/>
    <w:rsid w:val="00CE0A8D"/>
    <w:rsid w:val="00CE0AAA"/>
    <w:rsid w:val="00CE17B2"/>
    <w:rsid w:val="00CE20A6"/>
    <w:rsid w:val="00CE3A66"/>
    <w:rsid w:val="00CE4AD4"/>
    <w:rsid w:val="00CE6F36"/>
    <w:rsid w:val="00CF01AE"/>
    <w:rsid w:val="00CF05CC"/>
    <w:rsid w:val="00CF1304"/>
    <w:rsid w:val="00CF1DE0"/>
    <w:rsid w:val="00CF2E6A"/>
    <w:rsid w:val="00CF3D21"/>
    <w:rsid w:val="00CF4D4E"/>
    <w:rsid w:val="00CF68A1"/>
    <w:rsid w:val="00CF79C8"/>
    <w:rsid w:val="00CF7C1D"/>
    <w:rsid w:val="00D00620"/>
    <w:rsid w:val="00D00C11"/>
    <w:rsid w:val="00D00D20"/>
    <w:rsid w:val="00D01489"/>
    <w:rsid w:val="00D030F6"/>
    <w:rsid w:val="00D0410A"/>
    <w:rsid w:val="00D071E0"/>
    <w:rsid w:val="00D07BA7"/>
    <w:rsid w:val="00D1196D"/>
    <w:rsid w:val="00D168C7"/>
    <w:rsid w:val="00D16E30"/>
    <w:rsid w:val="00D22BFD"/>
    <w:rsid w:val="00D238AE"/>
    <w:rsid w:val="00D23F82"/>
    <w:rsid w:val="00D268A9"/>
    <w:rsid w:val="00D309C0"/>
    <w:rsid w:val="00D316C3"/>
    <w:rsid w:val="00D332F1"/>
    <w:rsid w:val="00D35375"/>
    <w:rsid w:val="00D3736A"/>
    <w:rsid w:val="00D376B1"/>
    <w:rsid w:val="00D37E2B"/>
    <w:rsid w:val="00D424D7"/>
    <w:rsid w:val="00D4279D"/>
    <w:rsid w:val="00D42E5E"/>
    <w:rsid w:val="00D43D57"/>
    <w:rsid w:val="00D44BD5"/>
    <w:rsid w:val="00D452FE"/>
    <w:rsid w:val="00D46BC9"/>
    <w:rsid w:val="00D47105"/>
    <w:rsid w:val="00D477E2"/>
    <w:rsid w:val="00D47A45"/>
    <w:rsid w:val="00D47AF3"/>
    <w:rsid w:val="00D50045"/>
    <w:rsid w:val="00D51BD2"/>
    <w:rsid w:val="00D53B05"/>
    <w:rsid w:val="00D53FF5"/>
    <w:rsid w:val="00D54DAF"/>
    <w:rsid w:val="00D56781"/>
    <w:rsid w:val="00D60192"/>
    <w:rsid w:val="00D60E76"/>
    <w:rsid w:val="00D61D60"/>
    <w:rsid w:val="00D630D1"/>
    <w:rsid w:val="00D638A9"/>
    <w:rsid w:val="00D63EEC"/>
    <w:rsid w:val="00D63FB9"/>
    <w:rsid w:val="00D64AE4"/>
    <w:rsid w:val="00D65B25"/>
    <w:rsid w:val="00D678EE"/>
    <w:rsid w:val="00D67F5E"/>
    <w:rsid w:val="00D712D5"/>
    <w:rsid w:val="00D71C8F"/>
    <w:rsid w:val="00D72090"/>
    <w:rsid w:val="00D723FA"/>
    <w:rsid w:val="00D72B5D"/>
    <w:rsid w:val="00D73166"/>
    <w:rsid w:val="00D73232"/>
    <w:rsid w:val="00D74356"/>
    <w:rsid w:val="00D752AB"/>
    <w:rsid w:val="00D77088"/>
    <w:rsid w:val="00D77B1D"/>
    <w:rsid w:val="00D853DA"/>
    <w:rsid w:val="00D8637F"/>
    <w:rsid w:val="00D867E8"/>
    <w:rsid w:val="00D90905"/>
    <w:rsid w:val="00D9130E"/>
    <w:rsid w:val="00D9151B"/>
    <w:rsid w:val="00D923EC"/>
    <w:rsid w:val="00D931CF"/>
    <w:rsid w:val="00D934F1"/>
    <w:rsid w:val="00D93E68"/>
    <w:rsid w:val="00D94C15"/>
    <w:rsid w:val="00D96AD4"/>
    <w:rsid w:val="00D97508"/>
    <w:rsid w:val="00DA1E9C"/>
    <w:rsid w:val="00DA3AD1"/>
    <w:rsid w:val="00DA5344"/>
    <w:rsid w:val="00DA56A8"/>
    <w:rsid w:val="00DB02DC"/>
    <w:rsid w:val="00DB5021"/>
    <w:rsid w:val="00DB669E"/>
    <w:rsid w:val="00DB7BEB"/>
    <w:rsid w:val="00DC02C2"/>
    <w:rsid w:val="00DC03E1"/>
    <w:rsid w:val="00DC4369"/>
    <w:rsid w:val="00DC485B"/>
    <w:rsid w:val="00DC4CFD"/>
    <w:rsid w:val="00DC5391"/>
    <w:rsid w:val="00DC5DFF"/>
    <w:rsid w:val="00DD0FFD"/>
    <w:rsid w:val="00DD10D4"/>
    <w:rsid w:val="00DD14EB"/>
    <w:rsid w:val="00DD17CD"/>
    <w:rsid w:val="00DD214A"/>
    <w:rsid w:val="00DD28D8"/>
    <w:rsid w:val="00DD2ABE"/>
    <w:rsid w:val="00DD34ED"/>
    <w:rsid w:val="00DD4086"/>
    <w:rsid w:val="00DD4B7A"/>
    <w:rsid w:val="00DD5074"/>
    <w:rsid w:val="00DD6C19"/>
    <w:rsid w:val="00DD7258"/>
    <w:rsid w:val="00DE156A"/>
    <w:rsid w:val="00DE22CA"/>
    <w:rsid w:val="00DE2771"/>
    <w:rsid w:val="00DE3428"/>
    <w:rsid w:val="00DE4C13"/>
    <w:rsid w:val="00DE4C6D"/>
    <w:rsid w:val="00DE4E34"/>
    <w:rsid w:val="00DE4F2C"/>
    <w:rsid w:val="00DE503B"/>
    <w:rsid w:val="00DE6E6F"/>
    <w:rsid w:val="00DE7CE8"/>
    <w:rsid w:val="00DF1273"/>
    <w:rsid w:val="00DF1C80"/>
    <w:rsid w:val="00DF4326"/>
    <w:rsid w:val="00DF44D9"/>
    <w:rsid w:val="00DF4B96"/>
    <w:rsid w:val="00DF6D79"/>
    <w:rsid w:val="00DF701D"/>
    <w:rsid w:val="00DF7AAD"/>
    <w:rsid w:val="00E00CB2"/>
    <w:rsid w:val="00E01385"/>
    <w:rsid w:val="00E021CA"/>
    <w:rsid w:val="00E02FC1"/>
    <w:rsid w:val="00E03113"/>
    <w:rsid w:val="00E031C5"/>
    <w:rsid w:val="00E03FD3"/>
    <w:rsid w:val="00E04283"/>
    <w:rsid w:val="00E0458C"/>
    <w:rsid w:val="00E05B53"/>
    <w:rsid w:val="00E06118"/>
    <w:rsid w:val="00E061A7"/>
    <w:rsid w:val="00E1084C"/>
    <w:rsid w:val="00E1162F"/>
    <w:rsid w:val="00E11FF7"/>
    <w:rsid w:val="00E1249D"/>
    <w:rsid w:val="00E1279C"/>
    <w:rsid w:val="00E139F7"/>
    <w:rsid w:val="00E13C6C"/>
    <w:rsid w:val="00E13DF0"/>
    <w:rsid w:val="00E14028"/>
    <w:rsid w:val="00E14ACA"/>
    <w:rsid w:val="00E1697F"/>
    <w:rsid w:val="00E171E0"/>
    <w:rsid w:val="00E20559"/>
    <w:rsid w:val="00E20726"/>
    <w:rsid w:val="00E210BD"/>
    <w:rsid w:val="00E21412"/>
    <w:rsid w:val="00E21FDF"/>
    <w:rsid w:val="00E22448"/>
    <w:rsid w:val="00E23AD3"/>
    <w:rsid w:val="00E256D9"/>
    <w:rsid w:val="00E26369"/>
    <w:rsid w:val="00E26655"/>
    <w:rsid w:val="00E30994"/>
    <w:rsid w:val="00E30D73"/>
    <w:rsid w:val="00E31483"/>
    <w:rsid w:val="00E314DC"/>
    <w:rsid w:val="00E32180"/>
    <w:rsid w:val="00E324C9"/>
    <w:rsid w:val="00E358F0"/>
    <w:rsid w:val="00E4505E"/>
    <w:rsid w:val="00E463FA"/>
    <w:rsid w:val="00E46FF8"/>
    <w:rsid w:val="00E507B4"/>
    <w:rsid w:val="00E5082E"/>
    <w:rsid w:val="00E50DE7"/>
    <w:rsid w:val="00E5172A"/>
    <w:rsid w:val="00E52444"/>
    <w:rsid w:val="00E52970"/>
    <w:rsid w:val="00E539EC"/>
    <w:rsid w:val="00E54CD0"/>
    <w:rsid w:val="00E54D30"/>
    <w:rsid w:val="00E55B8C"/>
    <w:rsid w:val="00E607F3"/>
    <w:rsid w:val="00E61557"/>
    <w:rsid w:val="00E624DC"/>
    <w:rsid w:val="00E63A17"/>
    <w:rsid w:val="00E6415F"/>
    <w:rsid w:val="00E645F4"/>
    <w:rsid w:val="00E67943"/>
    <w:rsid w:val="00E7090B"/>
    <w:rsid w:val="00E70A68"/>
    <w:rsid w:val="00E71D70"/>
    <w:rsid w:val="00E71E01"/>
    <w:rsid w:val="00E71F68"/>
    <w:rsid w:val="00E724D9"/>
    <w:rsid w:val="00E7315B"/>
    <w:rsid w:val="00E73960"/>
    <w:rsid w:val="00E7398B"/>
    <w:rsid w:val="00E75B49"/>
    <w:rsid w:val="00E7791A"/>
    <w:rsid w:val="00E806BA"/>
    <w:rsid w:val="00E81756"/>
    <w:rsid w:val="00E82559"/>
    <w:rsid w:val="00E82610"/>
    <w:rsid w:val="00E82FE1"/>
    <w:rsid w:val="00E843A4"/>
    <w:rsid w:val="00E86713"/>
    <w:rsid w:val="00E87A17"/>
    <w:rsid w:val="00E87C13"/>
    <w:rsid w:val="00E902DA"/>
    <w:rsid w:val="00E90644"/>
    <w:rsid w:val="00E90910"/>
    <w:rsid w:val="00E92026"/>
    <w:rsid w:val="00E924C6"/>
    <w:rsid w:val="00E92D98"/>
    <w:rsid w:val="00E93AEC"/>
    <w:rsid w:val="00E94837"/>
    <w:rsid w:val="00E95532"/>
    <w:rsid w:val="00E955D8"/>
    <w:rsid w:val="00EA0106"/>
    <w:rsid w:val="00EA131F"/>
    <w:rsid w:val="00EA1533"/>
    <w:rsid w:val="00EA1807"/>
    <w:rsid w:val="00EA36D1"/>
    <w:rsid w:val="00EA4535"/>
    <w:rsid w:val="00EA46BE"/>
    <w:rsid w:val="00EA481A"/>
    <w:rsid w:val="00EA50B7"/>
    <w:rsid w:val="00EA65EC"/>
    <w:rsid w:val="00EA7212"/>
    <w:rsid w:val="00EA7F08"/>
    <w:rsid w:val="00EB15DC"/>
    <w:rsid w:val="00EB2817"/>
    <w:rsid w:val="00EB3BBE"/>
    <w:rsid w:val="00EB499C"/>
    <w:rsid w:val="00EB5B1C"/>
    <w:rsid w:val="00EB7B23"/>
    <w:rsid w:val="00EC2E15"/>
    <w:rsid w:val="00EC4B10"/>
    <w:rsid w:val="00EC4D81"/>
    <w:rsid w:val="00EC52EB"/>
    <w:rsid w:val="00EC5BC6"/>
    <w:rsid w:val="00EC64F5"/>
    <w:rsid w:val="00ED1202"/>
    <w:rsid w:val="00ED1F4B"/>
    <w:rsid w:val="00ED29B9"/>
    <w:rsid w:val="00ED2F02"/>
    <w:rsid w:val="00ED34C6"/>
    <w:rsid w:val="00ED3DB4"/>
    <w:rsid w:val="00ED6167"/>
    <w:rsid w:val="00ED63EF"/>
    <w:rsid w:val="00ED6888"/>
    <w:rsid w:val="00ED762E"/>
    <w:rsid w:val="00ED7DF8"/>
    <w:rsid w:val="00EE0808"/>
    <w:rsid w:val="00EE0ED3"/>
    <w:rsid w:val="00EE1514"/>
    <w:rsid w:val="00EE2140"/>
    <w:rsid w:val="00EE3B8E"/>
    <w:rsid w:val="00EE4C4D"/>
    <w:rsid w:val="00EF06FD"/>
    <w:rsid w:val="00EF16E3"/>
    <w:rsid w:val="00EF1BFD"/>
    <w:rsid w:val="00EF28B7"/>
    <w:rsid w:val="00EF3202"/>
    <w:rsid w:val="00EF3AFD"/>
    <w:rsid w:val="00EF445C"/>
    <w:rsid w:val="00EF4838"/>
    <w:rsid w:val="00EF4E1A"/>
    <w:rsid w:val="00EF54C2"/>
    <w:rsid w:val="00EF6166"/>
    <w:rsid w:val="00EF7274"/>
    <w:rsid w:val="00EF7277"/>
    <w:rsid w:val="00EF75F6"/>
    <w:rsid w:val="00EF79E3"/>
    <w:rsid w:val="00F02C14"/>
    <w:rsid w:val="00F0417E"/>
    <w:rsid w:val="00F047A2"/>
    <w:rsid w:val="00F04A4F"/>
    <w:rsid w:val="00F04BB4"/>
    <w:rsid w:val="00F04E25"/>
    <w:rsid w:val="00F07A62"/>
    <w:rsid w:val="00F07BF5"/>
    <w:rsid w:val="00F12D68"/>
    <w:rsid w:val="00F13468"/>
    <w:rsid w:val="00F13AEA"/>
    <w:rsid w:val="00F15904"/>
    <w:rsid w:val="00F15B19"/>
    <w:rsid w:val="00F17F10"/>
    <w:rsid w:val="00F2007E"/>
    <w:rsid w:val="00F20803"/>
    <w:rsid w:val="00F21373"/>
    <w:rsid w:val="00F21D46"/>
    <w:rsid w:val="00F22029"/>
    <w:rsid w:val="00F23505"/>
    <w:rsid w:val="00F240E5"/>
    <w:rsid w:val="00F25A17"/>
    <w:rsid w:val="00F26A22"/>
    <w:rsid w:val="00F2741D"/>
    <w:rsid w:val="00F32140"/>
    <w:rsid w:val="00F33777"/>
    <w:rsid w:val="00F34ADB"/>
    <w:rsid w:val="00F356B5"/>
    <w:rsid w:val="00F3694C"/>
    <w:rsid w:val="00F3798E"/>
    <w:rsid w:val="00F461D4"/>
    <w:rsid w:val="00F4682D"/>
    <w:rsid w:val="00F50A34"/>
    <w:rsid w:val="00F5147E"/>
    <w:rsid w:val="00F51493"/>
    <w:rsid w:val="00F51FDD"/>
    <w:rsid w:val="00F5320D"/>
    <w:rsid w:val="00F53FE4"/>
    <w:rsid w:val="00F5543D"/>
    <w:rsid w:val="00F5667B"/>
    <w:rsid w:val="00F6030B"/>
    <w:rsid w:val="00F609B4"/>
    <w:rsid w:val="00F615E2"/>
    <w:rsid w:val="00F626C0"/>
    <w:rsid w:val="00F63A48"/>
    <w:rsid w:val="00F64E7B"/>
    <w:rsid w:val="00F657AB"/>
    <w:rsid w:val="00F665BB"/>
    <w:rsid w:val="00F717F6"/>
    <w:rsid w:val="00F719E0"/>
    <w:rsid w:val="00F72695"/>
    <w:rsid w:val="00F72EA1"/>
    <w:rsid w:val="00F742FF"/>
    <w:rsid w:val="00F75278"/>
    <w:rsid w:val="00F75330"/>
    <w:rsid w:val="00F754D3"/>
    <w:rsid w:val="00F7719A"/>
    <w:rsid w:val="00F808A1"/>
    <w:rsid w:val="00F80E32"/>
    <w:rsid w:val="00F82896"/>
    <w:rsid w:val="00F82A28"/>
    <w:rsid w:val="00F83F5F"/>
    <w:rsid w:val="00F851D4"/>
    <w:rsid w:val="00F852F5"/>
    <w:rsid w:val="00F855D5"/>
    <w:rsid w:val="00F866DE"/>
    <w:rsid w:val="00F86B7B"/>
    <w:rsid w:val="00F9083F"/>
    <w:rsid w:val="00F90F20"/>
    <w:rsid w:val="00F91FCB"/>
    <w:rsid w:val="00F92114"/>
    <w:rsid w:val="00F92400"/>
    <w:rsid w:val="00F92D96"/>
    <w:rsid w:val="00F95EBF"/>
    <w:rsid w:val="00F96377"/>
    <w:rsid w:val="00FA00CE"/>
    <w:rsid w:val="00FA073F"/>
    <w:rsid w:val="00FA0B30"/>
    <w:rsid w:val="00FA14E2"/>
    <w:rsid w:val="00FA1719"/>
    <w:rsid w:val="00FA275B"/>
    <w:rsid w:val="00FA5A8E"/>
    <w:rsid w:val="00FA6526"/>
    <w:rsid w:val="00FA7DFC"/>
    <w:rsid w:val="00FB5C73"/>
    <w:rsid w:val="00FB5D20"/>
    <w:rsid w:val="00FB6A8D"/>
    <w:rsid w:val="00FB7111"/>
    <w:rsid w:val="00FB7556"/>
    <w:rsid w:val="00FB7F5D"/>
    <w:rsid w:val="00FC0E9F"/>
    <w:rsid w:val="00FC1377"/>
    <w:rsid w:val="00FC4CAC"/>
    <w:rsid w:val="00FC4FFD"/>
    <w:rsid w:val="00FC5B59"/>
    <w:rsid w:val="00FC7D2E"/>
    <w:rsid w:val="00FD1F4A"/>
    <w:rsid w:val="00FD231C"/>
    <w:rsid w:val="00FD2829"/>
    <w:rsid w:val="00FD295B"/>
    <w:rsid w:val="00FD3042"/>
    <w:rsid w:val="00FD3A5A"/>
    <w:rsid w:val="00FD4008"/>
    <w:rsid w:val="00FD409D"/>
    <w:rsid w:val="00FE0C58"/>
    <w:rsid w:val="00FE71B1"/>
    <w:rsid w:val="00FE7900"/>
    <w:rsid w:val="00FF14F0"/>
    <w:rsid w:val="00FF2769"/>
    <w:rsid w:val="00FF45C9"/>
    <w:rsid w:val="00FF4BB5"/>
    <w:rsid w:val="00FF57B7"/>
    <w:rsid w:val="00FF58F7"/>
    <w:rsid w:val="00FF5EF3"/>
    <w:rsid w:val="00FF6A4A"/>
    <w:rsid w:val="066E34E2"/>
    <w:rsid w:val="0748F06C"/>
    <w:rsid w:val="0E1E6D02"/>
    <w:rsid w:val="13FB13B9"/>
    <w:rsid w:val="17B9BB6A"/>
    <w:rsid w:val="1E05356A"/>
    <w:rsid w:val="394ADD32"/>
    <w:rsid w:val="39DC0A7D"/>
    <w:rsid w:val="3B41C6EB"/>
    <w:rsid w:val="3E16E160"/>
    <w:rsid w:val="3FB53E0A"/>
    <w:rsid w:val="4407C0DC"/>
    <w:rsid w:val="4609993D"/>
    <w:rsid w:val="49456680"/>
    <w:rsid w:val="4AB79DA9"/>
    <w:rsid w:val="537C3A7D"/>
    <w:rsid w:val="587F3F9E"/>
    <w:rsid w:val="5915E1AD"/>
    <w:rsid w:val="5B04331F"/>
    <w:rsid w:val="5CC44FC4"/>
    <w:rsid w:val="7C4B7BE0"/>
    <w:rsid w:val="7E379009"/>
  </w:rsids>
  <m:mathPr>
    <m:mathFont m:val="Cambria Math"/>
    <m:brkBin m:val="before"/>
    <m:brkBinSub m:val="--"/>
    <m:smallFrac m:val="0"/>
    <m:dispDef/>
    <m:lMargin m:val="0"/>
    <m:rMargin m:val="0"/>
    <m:defJc m:val="centerGroup"/>
    <m:wrapIndent m:val="1440"/>
    <m:intLim m:val="subSup"/>
    <m:naryLim m:val="undOvr"/>
  </m:mathPr>
  <w:themeFontLang w:val="es-D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A0F4BF"/>
  <w15:chartTrackingRefBased/>
  <w15:docId w15:val="{1F17A44C-D1B3-4304-B9C0-19D217783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D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1CDF"/>
  </w:style>
  <w:style w:type="paragraph" w:styleId="Ttulo1">
    <w:name w:val="heading 1"/>
    <w:basedOn w:val="Normal"/>
    <w:next w:val="Normal"/>
    <w:link w:val="Ttulo1Car"/>
    <w:uiPriority w:val="9"/>
    <w:qFormat/>
    <w:rsid w:val="00DB669E"/>
    <w:pPr>
      <w:keepNext/>
      <w:keepLines/>
      <w:numPr>
        <w:numId w:val="1"/>
      </w:numPr>
      <w:spacing w:before="240" w:after="0" w:line="360" w:lineRule="auto"/>
      <w:ind w:left="567" w:hanging="501"/>
      <w:jc w:val="both"/>
      <w:outlineLvl w:val="0"/>
    </w:pPr>
    <w:rPr>
      <w:rFonts w:ascii="Times New Roman" w:eastAsiaTheme="majorEastAsia" w:hAnsi="Times New Roman" w:cs="Times New Roman"/>
      <w:b/>
      <w:bCs/>
      <w:color w:val="002060"/>
      <w:sz w:val="28"/>
      <w:szCs w:val="24"/>
    </w:rPr>
  </w:style>
  <w:style w:type="paragraph" w:styleId="Ttulo2">
    <w:name w:val="heading 2"/>
    <w:basedOn w:val="Ttulo1"/>
    <w:next w:val="Normal"/>
    <w:link w:val="Ttulo2Car"/>
    <w:autoRedefine/>
    <w:uiPriority w:val="9"/>
    <w:unhideWhenUsed/>
    <w:qFormat/>
    <w:rsid w:val="00C86D5F"/>
    <w:pPr>
      <w:numPr>
        <w:ilvl w:val="1"/>
      </w:numPr>
      <w:spacing w:before="120" w:after="120" w:line="276" w:lineRule="auto"/>
      <w:outlineLvl w:val="1"/>
    </w:pPr>
    <w:rPr>
      <w:sz w:val="24"/>
      <w:szCs w:val="28"/>
    </w:rPr>
  </w:style>
  <w:style w:type="paragraph" w:styleId="Ttulo3">
    <w:name w:val="heading 3"/>
    <w:basedOn w:val="Normal"/>
    <w:next w:val="Normal"/>
    <w:link w:val="Ttulo3Car"/>
    <w:uiPriority w:val="9"/>
    <w:unhideWhenUsed/>
    <w:qFormat/>
    <w:rsid w:val="00C86D5F"/>
    <w:pPr>
      <w:keepNext/>
      <w:keepLines/>
      <w:numPr>
        <w:ilvl w:val="2"/>
        <w:numId w:val="1"/>
      </w:numPr>
      <w:tabs>
        <w:tab w:val="left" w:pos="709"/>
      </w:tabs>
      <w:spacing w:before="40" w:after="0"/>
      <w:outlineLvl w:val="2"/>
    </w:pPr>
    <w:rPr>
      <w:rFonts w:ascii="Times New Roman" w:eastAsiaTheme="majorEastAsia" w:hAnsi="Times New Roman" w:cs="Times New Roman"/>
      <w:color w:val="1F3763"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3214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F32140"/>
  </w:style>
  <w:style w:type="paragraph" w:styleId="Piedepgina">
    <w:name w:val="footer"/>
    <w:basedOn w:val="Normal"/>
    <w:link w:val="PiedepginaCar"/>
    <w:uiPriority w:val="99"/>
    <w:unhideWhenUsed/>
    <w:rsid w:val="00F3214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F32140"/>
  </w:style>
  <w:style w:type="paragraph" w:styleId="Revisin">
    <w:name w:val="Revision"/>
    <w:hidden/>
    <w:uiPriority w:val="99"/>
    <w:semiHidden/>
    <w:rsid w:val="00A07845"/>
    <w:pPr>
      <w:spacing w:after="0" w:line="240" w:lineRule="auto"/>
    </w:pPr>
  </w:style>
  <w:style w:type="character" w:customStyle="1" w:styleId="Ttulo2Car">
    <w:name w:val="Título 2 Car"/>
    <w:basedOn w:val="Fuentedeprrafopredeter"/>
    <w:link w:val="Ttulo2"/>
    <w:uiPriority w:val="9"/>
    <w:rsid w:val="00C86D5F"/>
    <w:rPr>
      <w:rFonts w:ascii="Times New Roman" w:eastAsiaTheme="majorEastAsia" w:hAnsi="Times New Roman" w:cs="Times New Roman"/>
      <w:b/>
      <w:bCs/>
      <w:color w:val="002060"/>
      <w:sz w:val="24"/>
      <w:szCs w:val="28"/>
    </w:rPr>
  </w:style>
  <w:style w:type="character" w:customStyle="1" w:styleId="Ttulo1Car">
    <w:name w:val="Título 1 Car"/>
    <w:basedOn w:val="Fuentedeprrafopredeter"/>
    <w:link w:val="Ttulo1"/>
    <w:uiPriority w:val="9"/>
    <w:rsid w:val="00DB669E"/>
    <w:rPr>
      <w:rFonts w:ascii="Times New Roman" w:eastAsiaTheme="majorEastAsia" w:hAnsi="Times New Roman" w:cs="Times New Roman"/>
      <w:b/>
      <w:bCs/>
      <w:color w:val="002060"/>
      <w:sz w:val="28"/>
      <w:szCs w:val="24"/>
    </w:rPr>
  </w:style>
  <w:style w:type="paragraph" w:styleId="Textocomentario">
    <w:name w:val="annotation text"/>
    <w:basedOn w:val="Normal"/>
    <w:link w:val="TextocomentarioCar"/>
    <w:uiPriority w:val="99"/>
    <w:unhideWhenUsed/>
    <w:rsid w:val="000F0A59"/>
    <w:pPr>
      <w:spacing w:line="240" w:lineRule="auto"/>
    </w:pPr>
    <w:rPr>
      <w:sz w:val="20"/>
      <w:szCs w:val="20"/>
    </w:rPr>
  </w:style>
  <w:style w:type="character" w:customStyle="1" w:styleId="TextocomentarioCar">
    <w:name w:val="Texto comentario Car"/>
    <w:basedOn w:val="Fuentedeprrafopredeter"/>
    <w:link w:val="Textocomentario"/>
    <w:uiPriority w:val="99"/>
    <w:rsid w:val="000F0A59"/>
    <w:rPr>
      <w:sz w:val="20"/>
      <w:szCs w:val="20"/>
    </w:rPr>
  </w:style>
  <w:style w:type="paragraph" w:styleId="Prrafodelista">
    <w:name w:val="List Paragraph"/>
    <w:basedOn w:val="Normal"/>
    <w:uiPriority w:val="34"/>
    <w:qFormat/>
    <w:rsid w:val="00DE503B"/>
    <w:pPr>
      <w:ind w:left="720"/>
      <w:contextualSpacing/>
    </w:pPr>
  </w:style>
  <w:style w:type="paragraph" w:styleId="NormalWeb">
    <w:name w:val="Normal (Web)"/>
    <w:basedOn w:val="Normal"/>
    <w:uiPriority w:val="99"/>
    <w:unhideWhenUsed/>
    <w:rsid w:val="004729A3"/>
    <w:pPr>
      <w:spacing w:before="100" w:beforeAutospacing="1" w:after="100" w:afterAutospacing="1" w:line="240" w:lineRule="auto"/>
    </w:pPr>
    <w:rPr>
      <w:rFonts w:ascii="Times New Roman" w:eastAsia="Times New Roman" w:hAnsi="Times New Roman" w:cs="Times New Roman"/>
      <w:sz w:val="24"/>
      <w:szCs w:val="24"/>
      <w:lang w:eastAsia="es-DO"/>
    </w:rPr>
  </w:style>
  <w:style w:type="table" w:styleId="Tablaconcuadrcula">
    <w:name w:val="Table Grid"/>
    <w:basedOn w:val="Tablanormal"/>
    <w:uiPriority w:val="39"/>
    <w:rsid w:val="00831C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324407"/>
    <w:rPr>
      <w:sz w:val="16"/>
      <w:szCs w:val="16"/>
    </w:rPr>
  </w:style>
  <w:style w:type="paragraph" w:styleId="Asuntodelcomentario">
    <w:name w:val="annotation subject"/>
    <w:basedOn w:val="Textocomentario"/>
    <w:next w:val="Textocomentario"/>
    <w:link w:val="AsuntodelcomentarioCar"/>
    <w:uiPriority w:val="99"/>
    <w:semiHidden/>
    <w:unhideWhenUsed/>
    <w:rsid w:val="00324407"/>
    <w:rPr>
      <w:b/>
      <w:bCs/>
    </w:rPr>
  </w:style>
  <w:style w:type="character" w:customStyle="1" w:styleId="AsuntodelcomentarioCar">
    <w:name w:val="Asunto del comentario Car"/>
    <w:basedOn w:val="TextocomentarioCar"/>
    <w:link w:val="Asuntodelcomentario"/>
    <w:uiPriority w:val="99"/>
    <w:semiHidden/>
    <w:rsid w:val="00324407"/>
    <w:rPr>
      <w:b/>
      <w:bCs/>
      <w:sz w:val="20"/>
      <w:szCs w:val="20"/>
    </w:rPr>
  </w:style>
  <w:style w:type="paragraph" w:styleId="Textodeglobo">
    <w:name w:val="Balloon Text"/>
    <w:basedOn w:val="Normal"/>
    <w:link w:val="TextodegloboCar"/>
    <w:uiPriority w:val="99"/>
    <w:semiHidden/>
    <w:unhideWhenUsed/>
    <w:rsid w:val="00515F5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15F56"/>
    <w:rPr>
      <w:rFonts w:ascii="Segoe UI" w:hAnsi="Segoe UI" w:cs="Segoe UI"/>
      <w:sz w:val="18"/>
      <w:szCs w:val="18"/>
    </w:rPr>
  </w:style>
  <w:style w:type="paragraph" w:styleId="TtuloTDC">
    <w:name w:val="TOC Heading"/>
    <w:basedOn w:val="Ttulo1"/>
    <w:next w:val="Normal"/>
    <w:uiPriority w:val="39"/>
    <w:unhideWhenUsed/>
    <w:qFormat/>
    <w:rsid w:val="00CB6ED9"/>
    <w:pPr>
      <w:outlineLvl w:val="9"/>
    </w:pPr>
    <w:rPr>
      <w:lang w:eastAsia="es-DO"/>
    </w:rPr>
  </w:style>
  <w:style w:type="paragraph" w:styleId="TDC2">
    <w:name w:val="toc 2"/>
    <w:basedOn w:val="Normal"/>
    <w:next w:val="Normal"/>
    <w:autoRedefine/>
    <w:uiPriority w:val="39"/>
    <w:unhideWhenUsed/>
    <w:rsid w:val="00CB6ED9"/>
    <w:pPr>
      <w:spacing w:after="100"/>
      <w:ind w:left="220"/>
    </w:pPr>
    <w:rPr>
      <w:rFonts w:cs="Times New Roman"/>
      <w:lang w:eastAsia="es-DO"/>
    </w:rPr>
  </w:style>
  <w:style w:type="paragraph" w:styleId="TDC1">
    <w:name w:val="toc 1"/>
    <w:basedOn w:val="Normal"/>
    <w:next w:val="Normal"/>
    <w:autoRedefine/>
    <w:uiPriority w:val="39"/>
    <w:unhideWhenUsed/>
    <w:rsid w:val="00501873"/>
    <w:pPr>
      <w:tabs>
        <w:tab w:val="left" w:pos="426"/>
        <w:tab w:val="right" w:leader="dot" w:pos="8828"/>
      </w:tabs>
      <w:spacing w:after="100"/>
    </w:pPr>
    <w:rPr>
      <w:rFonts w:cs="Times New Roman"/>
      <w:lang w:eastAsia="es-DO"/>
    </w:rPr>
  </w:style>
  <w:style w:type="paragraph" w:styleId="TDC3">
    <w:name w:val="toc 3"/>
    <w:basedOn w:val="Normal"/>
    <w:next w:val="Normal"/>
    <w:autoRedefine/>
    <w:uiPriority w:val="39"/>
    <w:unhideWhenUsed/>
    <w:rsid w:val="00CB6ED9"/>
    <w:pPr>
      <w:spacing w:after="100"/>
      <w:ind w:left="440"/>
    </w:pPr>
    <w:rPr>
      <w:rFonts w:cs="Times New Roman"/>
      <w:lang w:eastAsia="es-DO"/>
    </w:rPr>
  </w:style>
  <w:style w:type="character" w:styleId="Hipervnculo">
    <w:name w:val="Hyperlink"/>
    <w:basedOn w:val="Fuentedeprrafopredeter"/>
    <w:uiPriority w:val="99"/>
    <w:unhideWhenUsed/>
    <w:rsid w:val="00CB6ED9"/>
    <w:rPr>
      <w:color w:val="0563C1" w:themeColor="hyperlink"/>
      <w:u w:val="single"/>
    </w:rPr>
  </w:style>
  <w:style w:type="character" w:customStyle="1" w:styleId="cf01">
    <w:name w:val="cf01"/>
    <w:basedOn w:val="Fuentedeprrafopredeter"/>
    <w:rsid w:val="00B922BE"/>
    <w:rPr>
      <w:rFonts w:ascii="Segoe UI" w:hAnsi="Segoe UI" w:cs="Segoe UI" w:hint="default"/>
      <w:sz w:val="18"/>
      <w:szCs w:val="18"/>
    </w:rPr>
  </w:style>
  <w:style w:type="character" w:customStyle="1" w:styleId="Ttulo3Car">
    <w:name w:val="Título 3 Car"/>
    <w:basedOn w:val="Fuentedeprrafopredeter"/>
    <w:link w:val="Ttulo3"/>
    <w:uiPriority w:val="9"/>
    <w:rsid w:val="00C86D5F"/>
    <w:rPr>
      <w:rFonts w:ascii="Times New Roman" w:eastAsiaTheme="majorEastAsia" w:hAnsi="Times New Roman" w:cs="Times New Roman"/>
      <w:color w:val="1F3763" w:themeColor="accent1" w:themeShade="7F"/>
      <w:sz w:val="24"/>
      <w:szCs w:val="24"/>
    </w:rPr>
  </w:style>
  <w:style w:type="paragraph" w:styleId="Sinespaciado">
    <w:name w:val="No Spacing"/>
    <w:uiPriority w:val="1"/>
    <w:qFormat/>
    <w:rsid w:val="009B4AA9"/>
    <w:pPr>
      <w:spacing w:after="0" w:line="240" w:lineRule="auto"/>
    </w:pPr>
  </w:style>
  <w:style w:type="character" w:customStyle="1" w:styleId="normaltextrun">
    <w:name w:val="normaltextrun"/>
    <w:basedOn w:val="Fuentedeprrafopredeter"/>
    <w:rsid w:val="00ED63EF"/>
  </w:style>
  <w:style w:type="character" w:customStyle="1" w:styleId="eop">
    <w:name w:val="eop"/>
    <w:basedOn w:val="Fuentedeprrafopredeter"/>
    <w:rsid w:val="00ED63EF"/>
  </w:style>
  <w:style w:type="paragraph" w:customStyle="1" w:styleId="paragraph">
    <w:name w:val="paragraph"/>
    <w:basedOn w:val="Normal"/>
    <w:rsid w:val="00103A9C"/>
    <w:pPr>
      <w:spacing w:before="100" w:beforeAutospacing="1" w:after="100" w:afterAutospacing="1" w:line="240" w:lineRule="auto"/>
    </w:pPr>
    <w:rPr>
      <w:rFonts w:ascii="Times New Roman" w:eastAsia="Times New Roman" w:hAnsi="Times New Roman" w:cs="Times New Roman"/>
      <w:sz w:val="24"/>
      <w:szCs w:val="24"/>
      <w:lang w:eastAsia="es-DO"/>
    </w:rPr>
  </w:style>
  <w:style w:type="table" w:styleId="Tablaconcuadrcula2-nfasis1">
    <w:name w:val="Grid Table 2 Accent 1"/>
    <w:basedOn w:val="Tablanormal"/>
    <w:uiPriority w:val="47"/>
    <w:rsid w:val="00C70FEB"/>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aconcuadrcula4-nfasis5">
    <w:name w:val="Grid Table 4 Accent 5"/>
    <w:basedOn w:val="Tablanormal"/>
    <w:uiPriority w:val="49"/>
    <w:rsid w:val="00C70FEB"/>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788158">
      <w:bodyDiv w:val="1"/>
      <w:marLeft w:val="0"/>
      <w:marRight w:val="0"/>
      <w:marTop w:val="0"/>
      <w:marBottom w:val="0"/>
      <w:divBdr>
        <w:top w:val="none" w:sz="0" w:space="0" w:color="auto"/>
        <w:left w:val="none" w:sz="0" w:space="0" w:color="auto"/>
        <w:bottom w:val="none" w:sz="0" w:space="0" w:color="auto"/>
        <w:right w:val="none" w:sz="0" w:space="0" w:color="auto"/>
      </w:divBdr>
    </w:div>
    <w:div w:id="196745475">
      <w:bodyDiv w:val="1"/>
      <w:marLeft w:val="0"/>
      <w:marRight w:val="0"/>
      <w:marTop w:val="0"/>
      <w:marBottom w:val="0"/>
      <w:divBdr>
        <w:top w:val="none" w:sz="0" w:space="0" w:color="auto"/>
        <w:left w:val="none" w:sz="0" w:space="0" w:color="auto"/>
        <w:bottom w:val="none" w:sz="0" w:space="0" w:color="auto"/>
        <w:right w:val="none" w:sz="0" w:space="0" w:color="auto"/>
      </w:divBdr>
    </w:div>
    <w:div w:id="250041246">
      <w:bodyDiv w:val="1"/>
      <w:marLeft w:val="0"/>
      <w:marRight w:val="0"/>
      <w:marTop w:val="0"/>
      <w:marBottom w:val="0"/>
      <w:divBdr>
        <w:top w:val="none" w:sz="0" w:space="0" w:color="auto"/>
        <w:left w:val="none" w:sz="0" w:space="0" w:color="auto"/>
        <w:bottom w:val="none" w:sz="0" w:space="0" w:color="auto"/>
        <w:right w:val="none" w:sz="0" w:space="0" w:color="auto"/>
      </w:divBdr>
    </w:div>
    <w:div w:id="312761631">
      <w:bodyDiv w:val="1"/>
      <w:marLeft w:val="0"/>
      <w:marRight w:val="0"/>
      <w:marTop w:val="0"/>
      <w:marBottom w:val="0"/>
      <w:divBdr>
        <w:top w:val="none" w:sz="0" w:space="0" w:color="auto"/>
        <w:left w:val="none" w:sz="0" w:space="0" w:color="auto"/>
        <w:bottom w:val="none" w:sz="0" w:space="0" w:color="auto"/>
        <w:right w:val="none" w:sz="0" w:space="0" w:color="auto"/>
      </w:divBdr>
    </w:div>
    <w:div w:id="398476353">
      <w:bodyDiv w:val="1"/>
      <w:marLeft w:val="0"/>
      <w:marRight w:val="0"/>
      <w:marTop w:val="0"/>
      <w:marBottom w:val="0"/>
      <w:divBdr>
        <w:top w:val="none" w:sz="0" w:space="0" w:color="auto"/>
        <w:left w:val="none" w:sz="0" w:space="0" w:color="auto"/>
        <w:bottom w:val="none" w:sz="0" w:space="0" w:color="auto"/>
        <w:right w:val="none" w:sz="0" w:space="0" w:color="auto"/>
      </w:divBdr>
    </w:div>
    <w:div w:id="403572838">
      <w:bodyDiv w:val="1"/>
      <w:marLeft w:val="0"/>
      <w:marRight w:val="0"/>
      <w:marTop w:val="0"/>
      <w:marBottom w:val="0"/>
      <w:divBdr>
        <w:top w:val="none" w:sz="0" w:space="0" w:color="auto"/>
        <w:left w:val="none" w:sz="0" w:space="0" w:color="auto"/>
        <w:bottom w:val="none" w:sz="0" w:space="0" w:color="auto"/>
        <w:right w:val="none" w:sz="0" w:space="0" w:color="auto"/>
      </w:divBdr>
    </w:div>
    <w:div w:id="425998350">
      <w:bodyDiv w:val="1"/>
      <w:marLeft w:val="0"/>
      <w:marRight w:val="0"/>
      <w:marTop w:val="0"/>
      <w:marBottom w:val="0"/>
      <w:divBdr>
        <w:top w:val="none" w:sz="0" w:space="0" w:color="auto"/>
        <w:left w:val="none" w:sz="0" w:space="0" w:color="auto"/>
        <w:bottom w:val="none" w:sz="0" w:space="0" w:color="auto"/>
        <w:right w:val="none" w:sz="0" w:space="0" w:color="auto"/>
      </w:divBdr>
    </w:div>
    <w:div w:id="484317835">
      <w:bodyDiv w:val="1"/>
      <w:marLeft w:val="0"/>
      <w:marRight w:val="0"/>
      <w:marTop w:val="0"/>
      <w:marBottom w:val="0"/>
      <w:divBdr>
        <w:top w:val="none" w:sz="0" w:space="0" w:color="auto"/>
        <w:left w:val="none" w:sz="0" w:space="0" w:color="auto"/>
        <w:bottom w:val="none" w:sz="0" w:space="0" w:color="auto"/>
        <w:right w:val="none" w:sz="0" w:space="0" w:color="auto"/>
      </w:divBdr>
    </w:div>
    <w:div w:id="629748808">
      <w:bodyDiv w:val="1"/>
      <w:marLeft w:val="0"/>
      <w:marRight w:val="0"/>
      <w:marTop w:val="0"/>
      <w:marBottom w:val="0"/>
      <w:divBdr>
        <w:top w:val="none" w:sz="0" w:space="0" w:color="auto"/>
        <w:left w:val="none" w:sz="0" w:space="0" w:color="auto"/>
        <w:bottom w:val="none" w:sz="0" w:space="0" w:color="auto"/>
        <w:right w:val="none" w:sz="0" w:space="0" w:color="auto"/>
      </w:divBdr>
    </w:div>
    <w:div w:id="644509062">
      <w:bodyDiv w:val="1"/>
      <w:marLeft w:val="0"/>
      <w:marRight w:val="0"/>
      <w:marTop w:val="0"/>
      <w:marBottom w:val="0"/>
      <w:divBdr>
        <w:top w:val="none" w:sz="0" w:space="0" w:color="auto"/>
        <w:left w:val="none" w:sz="0" w:space="0" w:color="auto"/>
        <w:bottom w:val="none" w:sz="0" w:space="0" w:color="auto"/>
        <w:right w:val="none" w:sz="0" w:space="0" w:color="auto"/>
      </w:divBdr>
    </w:div>
    <w:div w:id="695887386">
      <w:bodyDiv w:val="1"/>
      <w:marLeft w:val="0"/>
      <w:marRight w:val="0"/>
      <w:marTop w:val="0"/>
      <w:marBottom w:val="0"/>
      <w:divBdr>
        <w:top w:val="none" w:sz="0" w:space="0" w:color="auto"/>
        <w:left w:val="none" w:sz="0" w:space="0" w:color="auto"/>
        <w:bottom w:val="none" w:sz="0" w:space="0" w:color="auto"/>
        <w:right w:val="none" w:sz="0" w:space="0" w:color="auto"/>
      </w:divBdr>
      <w:divsChild>
        <w:div w:id="1455949825">
          <w:marLeft w:val="547"/>
          <w:marRight w:val="0"/>
          <w:marTop w:val="0"/>
          <w:marBottom w:val="0"/>
          <w:divBdr>
            <w:top w:val="none" w:sz="0" w:space="0" w:color="auto"/>
            <w:left w:val="none" w:sz="0" w:space="0" w:color="auto"/>
            <w:bottom w:val="none" w:sz="0" w:space="0" w:color="auto"/>
            <w:right w:val="none" w:sz="0" w:space="0" w:color="auto"/>
          </w:divBdr>
        </w:div>
      </w:divsChild>
    </w:div>
    <w:div w:id="798835807">
      <w:bodyDiv w:val="1"/>
      <w:marLeft w:val="0"/>
      <w:marRight w:val="0"/>
      <w:marTop w:val="0"/>
      <w:marBottom w:val="0"/>
      <w:divBdr>
        <w:top w:val="none" w:sz="0" w:space="0" w:color="auto"/>
        <w:left w:val="none" w:sz="0" w:space="0" w:color="auto"/>
        <w:bottom w:val="none" w:sz="0" w:space="0" w:color="auto"/>
        <w:right w:val="none" w:sz="0" w:space="0" w:color="auto"/>
      </w:divBdr>
    </w:div>
    <w:div w:id="836581005">
      <w:bodyDiv w:val="1"/>
      <w:marLeft w:val="0"/>
      <w:marRight w:val="0"/>
      <w:marTop w:val="0"/>
      <w:marBottom w:val="0"/>
      <w:divBdr>
        <w:top w:val="none" w:sz="0" w:space="0" w:color="auto"/>
        <w:left w:val="none" w:sz="0" w:space="0" w:color="auto"/>
        <w:bottom w:val="none" w:sz="0" w:space="0" w:color="auto"/>
        <w:right w:val="none" w:sz="0" w:space="0" w:color="auto"/>
      </w:divBdr>
    </w:div>
    <w:div w:id="845248066">
      <w:bodyDiv w:val="1"/>
      <w:marLeft w:val="0"/>
      <w:marRight w:val="0"/>
      <w:marTop w:val="0"/>
      <w:marBottom w:val="0"/>
      <w:divBdr>
        <w:top w:val="none" w:sz="0" w:space="0" w:color="auto"/>
        <w:left w:val="none" w:sz="0" w:space="0" w:color="auto"/>
        <w:bottom w:val="none" w:sz="0" w:space="0" w:color="auto"/>
        <w:right w:val="none" w:sz="0" w:space="0" w:color="auto"/>
      </w:divBdr>
      <w:divsChild>
        <w:div w:id="731391046">
          <w:marLeft w:val="0"/>
          <w:marRight w:val="0"/>
          <w:marTop w:val="0"/>
          <w:marBottom w:val="0"/>
          <w:divBdr>
            <w:top w:val="none" w:sz="0" w:space="0" w:color="auto"/>
            <w:left w:val="none" w:sz="0" w:space="0" w:color="auto"/>
            <w:bottom w:val="none" w:sz="0" w:space="0" w:color="auto"/>
            <w:right w:val="none" w:sz="0" w:space="0" w:color="auto"/>
          </w:divBdr>
          <w:divsChild>
            <w:div w:id="901061171">
              <w:marLeft w:val="0"/>
              <w:marRight w:val="0"/>
              <w:marTop w:val="0"/>
              <w:marBottom w:val="0"/>
              <w:divBdr>
                <w:top w:val="none" w:sz="0" w:space="0" w:color="auto"/>
                <w:left w:val="none" w:sz="0" w:space="0" w:color="auto"/>
                <w:bottom w:val="none" w:sz="0" w:space="0" w:color="auto"/>
                <w:right w:val="none" w:sz="0" w:space="0" w:color="auto"/>
              </w:divBdr>
            </w:div>
          </w:divsChild>
        </w:div>
        <w:div w:id="1774130479">
          <w:marLeft w:val="0"/>
          <w:marRight w:val="0"/>
          <w:marTop w:val="0"/>
          <w:marBottom w:val="0"/>
          <w:divBdr>
            <w:top w:val="none" w:sz="0" w:space="0" w:color="auto"/>
            <w:left w:val="none" w:sz="0" w:space="0" w:color="auto"/>
            <w:bottom w:val="none" w:sz="0" w:space="0" w:color="auto"/>
            <w:right w:val="none" w:sz="0" w:space="0" w:color="auto"/>
          </w:divBdr>
          <w:divsChild>
            <w:div w:id="674038887">
              <w:marLeft w:val="0"/>
              <w:marRight w:val="0"/>
              <w:marTop w:val="0"/>
              <w:marBottom w:val="0"/>
              <w:divBdr>
                <w:top w:val="none" w:sz="0" w:space="0" w:color="auto"/>
                <w:left w:val="none" w:sz="0" w:space="0" w:color="auto"/>
                <w:bottom w:val="none" w:sz="0" w:space="0" w:color="auto"/>
                <w:right w:val="none" w:sz="0" w:space="0" w:color="auto"/>
              </w:divBdr>
            </w:div>
          </w:divsChild>
        </w:div>
        <w:div w:id="2132625225">
          <w:marLeft w:val="0"/>
          <w:marRight w:val="0"/>
          <w:marTop w:val="0"/>
          <w:marBottom w:val="0"/>
          <w:divBdr>
            <w:top w:val="none" w:sz="0" w:space="0" w:color="auto"/>
            <w:left w:val="none" w:sz="0" w:space="0" w:color="auto"/>
            <w:bottom w:val="none" w:sz="0" w:space="0" w:color="auto"/>
            <w:right w:val="none" w:sz="0" w:space="0" w:color="auto"/>
          </w:divBdr>
          <w:divsChild>
            <w:div w:id="1016233105">
              <w:marLeft w:val="0"/>
              <w:marRight w:val="0"/>
              <w:marTop w:val="0"/>
              <w:marBottom w:val="0"/>
              <w:divBdr>
                <w:top w:val="none" w:sz="0" w:space="0" w:color="auto"/>
                <w:left w:val="none" w:sz="0" w:space="0" w:color="auto"/>
                <w:bottom w:val="none" w:sz="0" w:space="0" w:color="auto"/>
                <w:right w:val="none" w:sz="0" w:space="0" w:color="auto"/>
              </w:divBdr>
            </w:div>
          </w:divsChild>
        </w:div>
        <w:div w:id="419914586">
          <w:marLeft w:val="0"/>
          <w:marRight w:val="0"/>
          <w:marTop w:val="0"/>
          <w:marBottom w:val="0"/>
          <w:divBdr>
            <w:top w:val="none" w:sz="0" w:space="0" w:color="auto"/>
            <w:left w:val="none" w:sz="0" w:space="0" w:color="auto"/>
            <w:bottom w:val="none" w:sz="0" w:space="0" w:color="auto"/>
            <w:right w:val="none" w:sz="0" w:space="0" w:color="auto"/>
          </w:divBdr>
          <w:divsChild>
            <w:div w:id="1699892754">
              <w:marLeft w:val="0"/>
              <w:marRight w:val="0"/>
              <w:marTop w:val="0"/>
              <w:marBottom w:val="0"/>
              <w:divBdr>
                <w:top w:val="none" w:sz="0" w:space="0" w:color="auto"/>
                <w:left w:val="none" w:sz="0" w:space="0" w:color="auto"/>
                <w:bottom w:val="none" w:sz="0" w:space="0" w:color="auto"/>
                <w:right w:val="none" w:sz="0" w:space="0" w:color="auto"/>
              </w:divBdr>
            </w:div>
          </w:divsChild>
        </w:div>
        <w:div w:id="882599434">
          <w:marLeft w:val="0"/>
          <w:marRight w:val="0"/>
          <w:marTop w:val="0"/>
          <w:marBottom w:val="0"/>
          <w:divBdr>
            <w:top w:val="none" w:sz="0" w:space="0" w:color="auto"/>
            <w:left w:val="none" w:sz="0" w:space="0" w:color="auto"/>
            <w:bottom w:val="none" w:sz="0" w:space="0" w:color="auto"/>
            <w:right w:val="none" w:sz="0" w:space="0" w:color="auto"/>
          </w:divBdr>
          <w:divsChild>
            <w:div w:id="704595821">
              <w:marLeft w:val="0"/>
              <w:marRight w:val="0"/>
              <w:marTop w:val="0"/>
              <w:marBottom w:val="0"/>
              <w:divBdr>
                <w:top w:val="none" w:sz="0" w:space="0" w:color="auto"/>
                <w:left w:val="none" w:sz="0" w:space="0" w:color="auto"/>
                <w:bottom w:val="none" w:sz="0" w:space="0" w:color="auto"/>
                <w:right w:val="none" w:sz="0" w:space="0" w:color="auto"/>
              </w:divBdr>
            </w:div>
          </w:divsChild>
        </w:div>
        <w:div w:id="241569290">
          <w:marLeft w:val="0"/>
          <w:marRight w:val="0"/>
          <w:marTop w:val="0"/>
          <w:marBottom w:val="0"/>
          <w:divBdr>
            <w:top w:val="none" w:sz="0" w:space="0" w:color="auto"/>
            <w:left w:val="none" w:sz="0" w:space="0" w:color="auto"/>
            <w:bottom w:val="none" w:sz="0" w:space="0" w:color="auto"/>
            <w:right w:val="none" w:sz="0" w:space="0" w:color="auto"/>
          </w:divBdr>
          <w:divsChild>
            <w:div w:id="568153942">
              <w:marLeft w:val="0"/>
              <w:marRight w:val="0"/>
              <w:marTop w:val="0"/>
              <w:marBottom w:val="0"/>
              <w:divBdr>
                <w:top w:val="none" w:sz="0" w:space="0" w:color="auto"/>
                <w:left w:val="none" w:sz="0" w:space="0" w:color="auto"/>
                <w:bottom w:val="none" w:sz="0" w:space="0" w:color="auto"/>
                <w:right w:val="none" w:sz="0" w:space="0" w:color="auto"/>
              </w:divBdr>
            </w:div>
          </w:divsChild>
        </w:div>
        <w:div w:id="229509292">
          <w:marLeft w:val="0"/>
          <w:marRight w:val="0"/>
          <w:marTop w:val="0"/>
          <w:marBottom w:val="0"/>
          <w:divBdr>
            <w:top w:val="none" w:sz="0" w:space="0" w:color="auto"/>
            <w:left w:val="none" w:sz="0" w:space="0" w:color="auto"/>
            <w:bottom w:val="none" w:sz="0" w:space="0" w:color="auto"/>
            <w:right w:val="none" w:sz="0" w:space="0" w:color="auto"/>
          </w:divBdr>
          <w:divsChild>
            <w:div w:id="345058524">
              <w:marLeft w:val="0"/>
              <w:marRight w:val="0"/>
              <w:marTop w:val="0"/>
              <w:marBottom w:val="0"/>
              <w:divBdr>
                <w:top w:val="none" w:sz="0" w:space="0" w:color="auto"/>
                <w:left w:val="none" w:sz="0" w:space="0" w:color="auto"/>
                <w:bottom w:val="none" w:sz="0" w:space="0" w:color="auto"/>
                <w:right w:val="none" w:sz="0" w:space="0" w:color="auto"/>
              </w:divBdr>
            </w:div>
          </w:divsChild>
        </w:div>
        <w:div w:id="726294385">
          <w:marLeft w:val="0"/>
          <w:marRight w:val="0"/>
          <w:marTop w:val="0"/>
          <w:marBottom w:val="0"/>
          <w:divBdr>
            <w:top w:val="none" w:sz="0" w:space="0" w:color="auto"/>
            <w:left w:val="none" w:sz="0" w:space="0" w:color="auto"/>
            <w:bottom w:val="none" w:sz="0" w:space="0" w:color="auto"/>
            <w:right w:val="none" w:sz="0" w:space="0" w:color="auto"/>
          </w:divBdr>
          <w:divsChild>
            <w:div w:id="1017578974">
              <w:marLeft w:val="0"/>
              <w:marRight w:val="0"/>
              <w:marTop w:val="0"/>
              <w:marBottom w:val="0"/>
              <w:divBdr>
                <w:top w:val="none" w:sz="0" w:space="0" w:color="auto"/>
                <w:left w:val="none" w:sz="0" w:space="0" w:color="auto"/>
                <w:bottom w:val="none" w:sz="0" w:space="0" w:color="auto"/>
                <w:right w:val="none" w:sz="0" w:space="0" w:color="auto"/>
              </w:divBdr>
            </w:div>
          </w:divsChild>
        </w:div>
        <w:div w:id="1223563229">
          <w:marLeft w:val="0"/>
          <w:marRight w:val="0"/>
          <w:marTop w:val="0"/>
          <w:marBottom w:val="0"/>
          <w:divBdr>
            <w:top w:val="none" w:sz="0" w:space="0" w:color="auto"/>
            <w:left w:val="none" w:sz="0" w:space="0" w:color="auto"/>
            <w:bottom w:val="none" w:sz="0" w:space="0" w:color="auto"/>
            <w:right w:val="none" w:sz="0" w:space="0" w:color="auto"/>
          </w:divBdr>
          <w:divsChild>
            <w:div w:id="357313054">
              <w:marLeft w:val="0"/>
              <w:marRight w:val="0"/>
              <w:marTop w:val="0"/>
              <w:marBottom w:val="0"/>
              <w:divBdr>
                <w:top w:val="none" w:sz="0" w:space="0" w:color="auto"/>
                <w:left w:val="none" w:sz="0" w:space="0" w:color="auto"/>
                <w:bottom w:val="none" w:sz="0" w:space="0" w:color="auto"/>
                <w:right w:val="none" w:sz="0" w:space="0" w:color="auto"/>
              </w:divBdr>
            </w:div>
          </w:divsChild>
        </w:div>
        <w:div w:id="1491874083">
          <w:marLeft w:val="0"/>
          <w:marRight w:val="0"/>
          <w:marTop w:val="0"/>
          <w:marBottom w:val="0"/>
          <w:divBdr>
            <w:top w:val="none" w:sz="0" w:space="0" w:color="auto"/>
            <w:left w:val="none" w:sz="0" w:space="0" w:color="auto"/>
            <w:bottom w:val="none" w:sz="0" w:space="0" w:color="auto"/>
            <w:right w:val="none" w:sz="0" w:space="0" w:color="auto"/>
          </w:divBdr>
          <w:divsChild>
            <w:div w:id="230891955">
              <w:marLeft w:val="0"/>
              <w:marRight w:val="0"/>
              <w:marTop w:val="0"/>
              <w:marBottom w:val="0"/>
              <w:divBdr>
                <w:top w:val="none" w:sz="0" w:space="0" w:color="auto"/>
                <w:left w:val="none" w:sz="0" w:space="0" w:color="auto"/>
                <w:bottom w:val="none" w:sz="0" w:space="0" w:color="auto"/>
                <w:right w:val="none" w:sz="0" w:space="0" w:color="auto"/>
              </w:divBdr>
            </w:div>
          </w:divsChild>
        </w:div>
        <w:div w:id="1076514788">
          <w:marLeft w:val="0"/>
          <w:marRight w:val="0"/>
          <w:marTop w:val="0"/>
          <w:marBottom w:val="0"/>
          <w:divBdr>
            <w:top w:val="none" w:sz="0" w:space="0" w:color="auto"/>
            <w:left w:val="none" w:sz="0" w:space="0" w:color="auto"/>
            <w:bottom w:val="none" w:sz="0" w:space="0" w:color="auto"/>
            <w:right w:val="none" w:sz="0" w:space="0" w:color="auto"/>
          </w:divBdr>
          <w:divsChild>
            <w:div w:id="582035067">
              <w:marLeft w:val="0"/>
              <w:marRight w:val="0"/>
              <w:marTop w:val="0"/>
              <w:marBottom w:val="0"/>
              <w:divBdr>
                <w:top w:val="none" w:sz="0" w:space="0" w:color="auto"/>
                <w:left w:val="none" w:sz="0" w:space="0" w:color="auto"/>
                <w:bottom w:val="none" w:sz="0" w:space="0" w:color="auto"/>
                <w:right w:val="none" w:sz="0" w:space="0" w:color="auto"/>
              </w:divBdr>
            </w:div>
          </w:divsChild>
        </w:div>
        <w:div w:id="324284105">
          <w:marLeft w:val="0"/>
          <w:marRight w:val="0"/>
          <w:marTop w:val="0"/>
          <w:marBottom w:val="0"/>
          <w:divBdr>
            <w:top w:val="none" w:sz="0" w:space="0" w:color="auto"/>
            <w:left w:val="none" w:sz="0" w:space="0" w:color="auto"/>
            <w:bottom w:val="none" w:sz="0" w:space="0" w:color="auto"/>
            <w:right w:val="none" w:sz="0" w:space="0" w:color="auto"/>
          </w:divBdr>
          <w:divsChild>
            <w:div w:id="1801335241">
              <w:marLeft w:val="0"/>
              <w:marRight w:val="0"/>
              <w:marTop w:val="0"/>
              <w:marBottom w:val="0"/>
              <w:divBdr>
                <w:top w:val="none" w:sz="0" w:space="0" w:color="auto"/>
                <w:left w:val="none" w:sz="0" w:space="0" w:color="auto"/>
                <w:bottom w:val="none" w:sz="0" w:space="0" w:color="auto"/>
                <w:right w:val="none" w:sz="0" w:space="0" w:color="auto"/>
              </w:divBdr>
            </w:div>
          </w:divsChild>
        </w:div>
        <w:div w:id="1051198494">
          <w:marLeft w:val="0"/>
          <w:marRight w:val="0"/>
          <w:marTop w:val="0"/>
          <w:marBottom w:val="0"/>
          <w:divBdr>
            <w:top w:val="none" w:sz="0" w:space="0" w:color="auto"/>
            <w:left w:val="none" w:sz="0" w:space="0" w:color="auto"/>
            <w:bottom w:val="none" w:sz="0" w:space="0" w:color="auto"/>
            <w:right w:val="none" w:sz="0" w:space="0" w:color="auto"/>
          </w:divBdr>
          <w:divsChild>
            <w:div w:id="1841504727">
              <w:marLeft w:val="0"/>
              <w:marRight w:val="0"/>
              <w:marTop w:val="0"/>
              <w:marBottom w:val="0"/>
              <w:divBdr>
                <w:top w:val="none" w:sz="0" w:space="0" w:color="auto"/>
                <w:left w:val="none" w:sz="0" w:space="0" w:color="auto"/>
                <w:bottom w:val="none" w:sz="0" w:space="0" w:color="auto"/>
                <w:right w:val="none" w:sz="0" w:space="0" w:color="auto"/>
              </w:divBdr>
            </w:div>
          </w:divsChild>
        </w:div>
        <w:div w:id="427964681">
          <w:marLeft w:val="0"/>
          <w:marRight w:val="0"/>
          <w:marTop w:val="0"/>
          <w:marBottom w:val="0"/>
          <w:divBdr>
            <w:top w:val="none" w:sz="0" w:space="0" w:color="auto"/>
            <w:left w:val="none" w:sz="0" w:space="0" w:color="auto"/>
            <w:bottom w:val="none" w:sz="0" w:space="0" w:color="auto"/>
            <w:right w:val="none" w:sz="0" w:space="0" w:color="auto"/>
          </w:divBdr>
          <w:divsChild>
            <w:div w:id="2898265">
              <w:marLeft w:val="0"/>
              <w:marRight w:val="0"/>
              <w:marTop w:val="0"/>
              <w:marBottom w:val="0"/>
              <w:divBdr>
                <w:top w:val="none" w:sz="0" w:space="0" w:color="auto"/>
                <w:left w:val="none" w:sz="0" w:space="0" w:color="auto"/>
                <w:bottom w:val="none" w:sz="0" w:space="0" w:color="auto"/>
                <w:right w:val="none" w:sz="0" w:space="0" w:color="auto"/>
              </w:divBdr>
            </w:div>
          </w:divsChild>
        </w:div>
        <w:div w:id="580602788">
          <w:marLeft w:val="0"/>
          <w:marRight w:val="0"/>
          <w:marTop w:val="0"/>
          <w:marBottom w:val="0"/>
          <w:divBdr>
            <w:top w:val="none" w:sz="0" w:space="0" w:color="auto"/>
            <w:left w:val="none" w:sz="0" w:space="0" w:color="auto"/>
            <w:bottom w:val="none" w:sz="0" w:space="0" w:color="auto"/>
            <w:right w:val="none" w:sz="0" w:space="0" w:color="auto"/>
          </w:divBdr>
          <w:divsChild>
            <w:div w:id="970328489">
              <w:marLeft w:val="0"/>
              <w:marRight w:val="0"/>
              <w:marTop w:val="0"/>
              <w:marBottom w:val="0"/>
              <w:divBdr>
                <w:top w:val="none" w:sz="0" w:space="0" w:color="auto"/>
                <w:left w:val="none" w:sz="0" w:space="0" w:color="auto"/>
                <w:bottom w:val="none" w:sz="0" w:space="0" w:color="auto"/>
                <w:right w:val="none" w:sz="0" w:space="0" w:color="auto"/>
              </w:divBdr>
            </w:div>
          </w:divsChild>
        </w:div>
        <w:div w:id="367337951">
          <w:marLeft w:val="0"/>
          <w:marRight w:val="0"/>
          <w:marTop w:val="0"/>
          <w:marBottom w:val="0"/>
          <w:divBdr>
            <w:top w:val="none" w:sz="0" w:space="0" w:color="auto"/>
            <w:left w:val="none" w:sz="0" w:space="0" w:color="auto"/>
            <w:bottom w:val="none" w:sz="0" w:space="0" w:color="auto"/>
            <w:right w:val="none" w:sz="0" w:space="0" w:color="auto"/>
          </w:divBdr>
          <w:divsChild>
            <w:div w:id="1907573245">
              <w:marLeft w:val="0"/>
              <w:marRight w:val="0"/>
              <w:marTop w:val="0"/>
              <w:marBottom w:val="0"/>
              <w:divBdr>
                <w:top w:val="none" w:sz="0" w:space="0" w:color="auto"/>
                <w:left w:val="none" w:sz="0" w:space="0" w:color="auto"/>
                <w:bottom w:val="none" w:sz="0" w:space="0" w:color="auto"/>
                <w:right w:val="none" w:sz="0" w:space="0" w:color="auto"/>
              </w:divBdr>
            </w:div>
          </w:divsChild>
        </w:div>
        <w:div w:id="73477853">
          <w:marLeft w:val="0"/>
          <w:marRight w:val="0"/>
          <w:marTop w:val="0"/>
          <w:marBottom w:val="0"/>
          <w:divBdr>
            <w:top w:val="none" w:sz="0" w:space="0" w:color="auto"/>
            <w:left w:val="none" w:sz="0" w:space="0" w:color="auto"/>
            <w:bottom w:val="none" w:sz="0" w:space="0" w:color="auto"/>
            <w:right w:val="none" w:sz="0" w:space="0" w:color="auto"/>
          </w:divBdr>
          <w:divsChild>
            <w:div w:id="2060007264">
              <w:marLeft w:val="0"/>
              <w:marRight w:val="0"/>
              <w:marTop w:val="0"/>
              <w:marBottom w:val="0"/>
              <w:divBdr>
                <w:top w:val="none" w:sz="0" w:space="0" w:color="auto"/>
                <w:left w:val="none" w:sz="0" w:space="0" w:color="auto"/>
                <w:bottom w:val="none" w:sz="0" w:space="0" w:color="auto"/>
                <w:right w:val="none" w:sz="0" w:space="0" w:color="auto"/>
              </w:divBdr>
            </w:div>
          </w:divsChild>
        </w:div>
        <w:div w:id="52244947">
          <w:marLeft w:val="0"/>
          <w:marRight w:val="0"/>
          <w:marTop w:val="0"/>
          <w:marBottom w:val="0"/>
          <w:divBdr>
            <w:top w:val="none" w:sz="0" w:space="0" w:color="auto"/>
            <w:left w:val="none" w:sz="0" w:space="0" w:color="auto"/>
            <w:bottom w:val="none" w:sz="0" w:space="0" w:color="auto"/>
            <w:right w:val="none" w:sz="0" w:space="0" w:color="auto"/>
          </w:divBdr>
          <w:divsChild>
            <w:div w:id="1854302402">
              <w:marLeft w:val="0"/>
              <w:marRight w:val="0"/>
              <w:marTop w:val="0"/>
              <w:marBottom w:val="0"/>
              <w:divBdr>
                <w:top w:val="none" w:sz="0" w:space="0" w:color="auto"/>
                <w:left w:val="none" w:sz="0" w:space="0" w:color="auto"/>
                <w:bottom w:val="none" w:sz="0" w:space="0" w:color="auto"/>
                <w:right w:val="none" w:sz="0" w:space="0" w:color="auto"/>
              </w:divBdr>
            </w:div>
          </w:divsChild>
        </w:div>
        <w:div w:id="1075129067">
          <w:marLeft w:val="0"/>
          <w:marRight w:val="0"/>
          <w:marTop w:val="0"/>
          <w:marBottom w:val="0"/>
          <w:divBdr>
            <w:top w:val="none" w:sz="0" w:space="0" w:color="auto"/>
            <w:left w:val="none" w:sz="0" w:space="0" w:color="auto"/>
            <w:bottom w:val="none" w:sz="0" w:space="0" w:color="auto"/>
            <w:right w:val="none" w:sz="0" w:space="0" w:color="auto"/>
          </w:divBdr>
          <w:divsChild>
            <w:div w:id="328559288">
              <w:marLeft w:val="0"/>
              <w:marRight w:val="0"/>
              <w:marTop w:val="0"/>
              <w:marBottom w:val="0"/>
              <w:divBdr>
                <w:top w:val="none" w:sz="0" w:space="0" w:color="auto"/>
                <w:left w:val="none" w:sz="0" w:space="0" w:color="auto"/>
                <w:bottom w:val="none" w:sz="0" w:space="0" w:color="auto"/>
                <w:right w:val="none" w:sz="0" w:space="0" w:color="auto"/>
              </w:divBdr>
            </w:div>
          </w:divsChild>
        </w:div>
        <w:div w:id="618993202">
          <w:marLeft w:val="0"/>
          <w:marRight w:val="0"/>
          <w:marTop w:val="0"/>
          <w:marBottom w:val="0"/>
          <w:divBdr>
            <w:top w:val="none" w:sz="0" w:space="0" w:color="auto"/>
            <w:left w:val="none" w:sz="0" w:space="0" w:color="auto"/>
            <w:bottom w:val="none" w:sz="0" w:space="0" w:color="auto"/>
            <w:right w:val="none" w:sz="0" w:space="0" w:color="auto"/>
          </w:divBdr>
          <w:divsChild>
            <w:div w:id="543954393">
              <w:marLeft w:val="0"/>
              <w:marRight w:val="0"/>
              <w:marTop w:val="0"/>
              <w:marBottom w:val="0"/>
              <w:divBdr>
                <w:top w:val="none" w:sz="0" w:space="0" w:color="auto"/>
                <w:left w:val="none" w:sz="0" w:space="0" w:color="auto"/>
                <w:bottom w:val="none" w:sz="0" w:space="0" w:color="auto"/>
                <w:right w:val="none" w:sz="0" w:space="0" w:color="auto"/>
              </w:divBdr>
            </w:div>
          </w:divsChild>
        </w:div>
        <w:div w:id="956449659">
          <w:marLeft w:val="0"/>
          <w:marRight w:val="0"/>
          <w:marTop w:val="0"/>
          <w:marBottom w:val="0"/>
          <w:divBdr>
            <w:top w:val="none" w:sz="0" w:space="0" w:color="auto"/>
            <w:left w:val="none" w:sz="0" w:space="0" w:color="auto"/>
            <w:bottom w:val="none" w:sz="0" w:space="0" w:color="auto"/>
            <w:right w:val="none" w:sz="0" w:space="0" w:color="auto"/>
          </w:divBdr>
          <w:divsChild>
            <w:div w:id="393771912">
              <w:marLeft w:val="0"/>
              <w:marRight w:val="0"/>
              <w:marTop w:val="0"/>
              <w:marBottom w:val="0"/>
              <w:divBdr>
                <w:top w:val="none" w:sz="0" w:space="0" w:color="auto"/>
                <w:left w:val="none" w:sz="0" w:space="0" w:color="auto"/>
                <w:bottom w:val="none" w:sz="0" w:space="0" w:color="auto"/>
                <w:right w:val="none" w:sz="0" w:space="0" w:color="auto"/>
              </w:divBdr>
            </w:div>
          </w:divsChild>
        </w:div>
        <w:div w:id="691304694">
          <w:marLeft w:val="0"/>
          <w:marRight w:val="0"/>
          <w:marTop w:val="0"/>
          <w:marBottom w:val="0"/>
          <w:divBdr>
            <w:top w:val="none" w:sz="0" w:space="0" w:color="auto"/>
            <w:left w:val="none" w:sz="0" w:space="0" w:color="auto"/>
            <w:bottom w:val="none" w:sz="0" w:space="0" w:color="auto"/>
            <w:right w:val="none" w:sz="0" w:space="0" w:color="auto"/>
          </w:divBdr>
          <w:divsChild>
            <w:div w:id="1957101919">
              <w:marLeft w:val="0"/>
              <w:marRight w:val="0"/>
              <w:marTop w:val="0"/>
              <w:marBottom w:val="0"/>
              <w:divBdr>
                <w:top w:val="none" w:sz="0" w:space="0" w:color="auto"/>
                <w:left w:val="none" w:sz="0" w:space="0" w:color="auto"/>
                <w:bottom w:val="none" w:sz="0" w:space="0" w:color="auto"/>
                <w:right w:val="none" w:sz="0" w:space="0" w:color="auto"/>
              </w:divBdr>
            </w:div>
          </w:divsChild>
        </w:div>
        <w:div w:id="1766074716">
          <w:marLeft w:val="0"/>
          <w:marRight w:val="0"/>
          <w:marTop w:val="0"/>
          <w:marBottom w:val="0"/>
          <w:divBdr>
            <w:top w:val="none" w:sz="0" w:space="0" w:color="auto"/>
            <w:left w:val="none" w:sz="0" w:space="0" w:color="auto"/>
            <w:bottom w:val="none" w:sz="0" w:space="0" w:color="auto"/>
            <w:right w:val="none" w:sz="0" w:space="0" w:color="auto"/>
          </w:divBdr>
          <w:divsChild>
            <w:div w:id="266932198">
              <w:marLeft w:val="0"/>
              <w:marRight w:val="0"/>
              <w:marTop w:val="0"/>
              <w:marBottom w:val="0"/>
              <w:divBdr>
                <w:top w:val="none" w:sz="0" w:space="0" w:color="auto"/>
                <w:left w:val="none" w:sz="0" w:space="0" w:color="auto"/>
                <w:bottom w:val="none" w:sz="0" w:space="0" w:color="auto"/>
                <w:right w:val="none" w:sz="0" w:space="0" w:color="auto"/>
              </w:divBdr>
            </w:div>
          </w:divsChild>
        </w:div>
        <w:div w:id="464322667">
          <w:marLeft w:val="0"/>
          <w:marRight w:val="0"/>
          <w:marTop w:val="0"/>
          <w:marBottom w:val="0"/>
          <w:divBdr>
            <w:top w:val="none" w:sz="0" w:space="0" w:color="auto"/>
            <w:left w:val="none" w:sz="0" w:space="0" w:color="auto"/>
            <w:bottom w:val="none" w:sz="0" w:space="0" w:color="auto"/>
            <w:right w:val="none" w:sz="0" w:space="0" w:color="auto"/>
          </w:divBdr>
          <w:divsChild>
            <w:div w:id="1095637885">
              <w:marLeft w:val="0"/>
              <w:marRight w:val="0"/>
              <w:marTop w:val="0"/>
              <w:marBottom w:val="0"/>
              <w:divBdr>
                <w:top w:val="none" w:sz="0" w:space="0" w:color="auto"/>
                <w:left w:val="none" w:sz="0" w:space="0" w:color="auto"/>
                <w:bottom w:val="none" w:sz="0" w:space="0" w:color="auto"/>
                <w:right w:val="none" w:sz="0" w:space="0" w:color="auto"/>
              </w:divBdr>
            </w:div>
          </w:divsChild>
        </w:div>
        <w:div w:id="854727284">
          <w:marLeft w:val="0"/>
          <w:marRight w:val="0"/>
          <w:marTop w:val="0"/>
          <w:marBottom w:val="0"/>
          <w:divBdr>
            <w:top w:val="none" w:sz="0" w:space="0" w:color="auto"/>
            <w:left w:val="none" w:sz="0" w:space="0" w:color="auto"/>
            <w:bottom w:val="none" w:sz="0" w:space="0" w:color="auto"/>
            <w:right w:val="none" w:sz="0" w:space="0" w:color="auto"/>
          </w:divBdr>
          <w:divsChild>
            <w:div w:id="273287010">
              <w:marLeft w:val="0"/>
              <w:marRight w:val="0"/>
              <w:marTop w:val="0"/>
              <w:marBottom w:val="0"/>
              <w:divBdr>
                <w:top w:val="none" w:sz="0" w:space="0" w:color="auto"/>
                <w:left w:val="none" w:sz="0" w:space="0" w:color="auto"/>
                <w:bottom w:val="none" w:sz="0" w:space="0" w:color="auto"/>
                <w:right w:val="none" w:sz="0" w:space="0" w:color="auto"/>
              </w:divBdr>
            </w:div>
          </w:divsChild>
        </w:div>
        <w:div w:id="1921452175">
          <w:marLeft w:val="0"/>
          <w:marRight w:val="0"/>
          <w:marTop w:val="0"/>
          <w:marBottom w:val="0"/>
          <w:divBdr>
            <w:top w:val="none" w:sz="0" w:space="0" w:color="auto"/>
            <w:left w:val="none" w:sz="0" w:space="0" w:color="auto"/>
            <w:bottom w:val="none" w:sz="0" w:space="0" w:color="auto"/>
            <w:right w:val="none" w:sz="0" w:space="0" w:color="auto"/>
          </w:divBdr>
          <w:divsChild>
            <w:div w:id="1371152386">
              <w:marLeft w:val="0"/>
              <w:marRight w:val="0"/>
              <w:marTop w:val="0"/>
              <w:marBottom w:val="0"/>
              <w:divBdr>
                <w:top w:val="none" w:sz="0" w:space="0" w:color="auto"/>
                <w:left w:val="none" w:sz="0" w:space="0" w:color="auto"/>
                <w:bottom w:val="none" w:sz="0" w:space="0" w:color="auto"/>
                <w:right w:val="none" w:sz="0" w:space="0" w:color="auto"/>
              </w:divBdr>
            </w:div>
          </w:divsChild>
        </w:div>
        <w:div w:id="601497606">
          <w:marLeft w:val="0"/>
          <w:marRight w:val="0"/>
          <w:marTop w:val="0"/>
          <w:marBottom w:val="0"/>
          <w:divBdr>
            <w:top w:val="none" w:sz="0" w:space="0" w:color="auto"/>
            <w:left w:val="none" w:sz="0" w:space="0" w:color="auto"/>
            <w:bottom w:val="none" w:sz="0" w:space="0" w:color="auto"/>
            <w:right w:val="none" w:sz="0" w:space="0" w:color="auto"/>
          </w:divBdr>
          <w:divsChild>
            <w:div w:id="1665473195">
              <w:marLeft w:val="0"/>
              <w:marRight w:val="0"/>
              <w:marTop w:val="0"/>
              <w:marBottom w:val="0"/>
              <w:divBdr>
                <w:top w:val="none" w:sz="0" w:space="0" w:color="auto"/>
                <w:left w:val="none" w:sz="0" w:space="0" w:color="auto"/>
                <w:bottom w:val="none" w:sz="0" w:space="0" w:color="auto"/>
                <w:right w:val="none" w:sz="0" w:space="0" w:color="auto"/>
              </w:divBdr>
            </w:div>
          </w:divsChild>
        </w:div>
        <w:div w:id="520902233">
          <w:marLeft w:val="0"/>
          <w:marRight w:val="0"/>
          <w:marTop w:val="0"/>
          <w:marBottom w:val="0"/>
          <w:divBdr>
            <w:top w:val="none" w:sz="0" w:space="0" w:color="auto"/>
            <w:left w:val="none" w:sz="0" w:space="0" w:color="auto"/>
            <w:bottom w:val="none" w:sz="0" w:space="0" w:color="auto"/>
            <w:right w:val="none" w:sz="0" w:space="0" w:color="auto"/>
          </w:divBdr>
          <w:divsChild>
            <w:div w:id="25055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373851">
      <w:bodyDiv w:val="1"/>
      <w:marLeft w:val="0"/>
      <w:marRight w:val="0"/>
      <w:marTop w:val="0"/>
      <w:marBottom w:val="0"/>
      <w:divBdr>
        <w:top w:val="none" w:sz="0" w:space="0" w:color="auto"/>
        <w:left w:val="none" w:sz="0" w:space="0" w:color="auto"/>
        <w:bottom w:val="none" w:sz="0" w:space="0" w:color="auto"/>
        <w:right w:val="none" w:sz="0" w:space="0" w:color="auto"/>
      </w:divBdr>
    </w:div>
    <w:div w:id="910627122">
      <w:bodyDiv w:val="1"/>
      <w:marLeft w:val="0"/>
      <w:marRight w:val="0"/>
      <w:marTop w:val="0"/>
      <w:marBottom w:val="0"/>
      <w:divBdr>
        <w:top w:val="none" w:sz="0" w:space="0" w:color="auto"/>
        <w:left w:val="none" w:sz="0" w:space="0" w:color="auto"/>
        <w:bottom w:val="none" w:sz="0" w:space="0" w:color="auto"/>
        <w:right w:val="none" w:sz="0" w:space="0" w:color="auto"/>
      </w:divBdr>
    </w:div>
    <w:div w:id="1014113993">
      <w:bodyDiv w:val="1"/>
      <w:marLeft w:val="0"/>
      <w:marRight w:val="0"/>
      <w:marTop w:val="0"/>
      <w:marBottom w:val="0"/>
      <w:divBdr>
        <w:top w:val="none" w:sz="0" w:space="0" w:color="auto"/>
        <w:left w:val="none" w:sz="0" w:space="0" w:color="auto"/>
        <w:bottom w:val="none" w:sz="0" w:space="0" w:color="auto"/>
        <w:right w:val="none" w:sz="0" w:space="0" w:color="auto"/>
      </w:divBdr>
    </w:div>
    <w:div w:id="1028800184">
      <w:bodyDiv w:val="1"/>
      <w:marLeft w:val="0"/>
      <w:marRight w:val="0"/>
      <w:marTop w:val="0"/>
      <w:marBottom w:val="0"/>
      <w:divBdr>
        <w:top w:val="none" w:sz="0" w:space="0" w:color="auto"/>
        <w:left w:val="none" w:sz="0" w:space="0" w:color="auto"/>
        <w:bottom w:val="none" w:sz="0" w:space="0" w:color="auto"/>
        <w:right w:val="none" w:sz="0" w:space="0" w:color="auto"/>
      </w:divBdr>
    </w:div>
    <w:div w:id="1033918195">
      <w:bodyDiv w:val="1"/>
      <w:marLeft w:val="0"/>
      <w:marRight w:val="0"/>
      <w:marTop w:val="0"/>
      <w:marBottom w:val="0"/>
      <w:divBdr>
        <w:top w:val="none" w:sz="0" w:space="0" w:color="auto"/>
        <w:left w:val="none" w:sz="0" w:space="0" w:color="auto"/>
        <w:bottom w:val="none" w:sz="0" w:space="0" w:color="auto"/>
        <w:right w:val="none" w:sz="0" w:space="0" w:color="auto"/>
      </w:divBdr>
    </w:div>
    <w:div w:id="1085495768">
      <w:bodyDiv w:val="1"/>
      <w:marLeft w:val="0"/>
      <w:marRight w:val="0"/>
      <w:marTop w:val="0"/>
      <w:marBottom w:val="0"/>
      <w:divBdr>
        <w:top w:val="none" w:sz="0" w:space="0" w:color="auto"/>
        <w:left w:val="none" w:sz="0" w:space="0" w:color="auto"/>
        <w:bottom w:val="none" w:sz="0" w:space="0" w:color="auto"/>
        <w:right w:val="none" w:sz="0" w:space="0" w:color="auto"/>
      </w:divBdr>
    </w:div>
    <w:div w:id="1213031595">
      <w:bodyDiv w:val="1"/>
      <w:marLeft w:val="0"/>
      <w:marRight w:val="0"/>
      <w:marTop w:val="0"/>
      <w:marBottom w:val="0"/>
      <w:divBdr>
        <w:top w:val="none" w:sz="0" w:space="0" w:color="auto"/>
        <w:left w:val="none" w:sz="0" w:space="0" w:color="auto"/>
        <w:bottom w:val="none" w:sz="0" w:space="0" w:color="auto"/>
        <w:right w:val="none" w:sz="0" w:space="0" w:color="auto"/>
      </w:divBdr>
      <w:divsChild>
        <w:div w:id="1895702748">
          <w:marLeft w:val="0"/>
          <w:marRight w:val="0"/>
          <w:marTop w:val="0"/>
          <w:marBottom w:val="0"/>
          <w:divBdr>
            <w:top w:val="none" w:sz="0" w:space="0" w:color="auto"/>
            <w:left w:val="none" w:sz="0" w:space="0" w:color="auto"/>
            <w:bottom w:val="none" w:sz="0" w:space="0" w:color="auto"/>
            <w:right w:val="none" w:sz="0" w:space="0" w:color="auto"/>
          </w:divBdr>
          <w:divsChild>
            <w:div w:id="155849582">
              <w:marLeft w:val="0"/>
              <w:marRight w:val="0"/>
              <w:marTop w:val="0"/>
              <w:marBottom w:val="0"/>
              <w:divBdr>
                <w:top w:val="none" w:sz="0" w:space="0" w:color="auto"/>
                <w:left w:val="none" w:sz="0" w:space="0" w:color="auto"/>
                <w:bottom w:val="none" w:sz="0" w:space="0" w:color="auto"/>
                <w:right w:val="none" w:sz="0" w:space="0" w:color="auto"/>
              </w:divBdr>
            </w:div>
          </w:divsChild>
        </w:div>
        <w:div w:id="1872378197">
          <w:marLeft w:val="0"/>
          <w:marRight w:val="0"/>
          <w:marTop w:val="0"/>
          <w:marBottom w:val="0"/>
          <w:divBdr>
            <w:top w:val="none" w:sz="0" w:space="0" w:color="auto"/>
            <w:left w:val="none" w:sz="0" w:space="0" w:color="auto"/>
            <w:bottom w:val="none" w:sz="0" w:space="0" w:color="auto"/>
            <w:right w:val="none" w:sz="0" w:space="0" w:color="auto"/>
          </w:divBdr>
          <w:divsChild>
            <w:div w:id="598946509">
              <w:marLeft w:val="0"/>
              <w:marRight w:val="0"/>
              <w:marTop w:val="0"/>
              <w:marBottom w:val="0"/>
              <w:divBdr>
                <w:top w:val="none" w:sz="0" w:space="0" w:color="auto"/>
                <w:left w:val="none" w:sz="0" w:space="0" w:color="auto"/>
                <w:bottom w:val="none" w:sz="0" w:space="0" w:color="auto"/>
                <w:right w:val="none" w:sz="0" w:space="0" w:color="auto"/>
              </w:divBdr>
            </w:div>
          </w:divsChild>
        </w:div>
        <w:div w:id="1788617431">
          <w:marLeft w:val="0"/>
          <w:marRight w:val="0"/>
          <w:marTop w:val="0"/>
          <w:marBottom w:val="0"/>
          <w:divBdr>
            <w:top w:val="none" w:sz="0" w:space="0" w:color="auto"/>
            <w:left w:val="none" w:sz="0" w:space="0" w:color="auto"/>
            <w:bottom w:val="none" w:sz="0" w:space="0" w:color="auto"/>
            <w:right w:val="none" w:sz="0" w:space="0" w:color="auto"/>
          </w:divBdr>
          <w:divsChild>
            <w:div w:id="423190667">
              <w:marLeft w:val="0"/>
              <w:marRight w:val="0"/>
              <w:marTop w:val="0"/>
              <w:marBottom w:val="0"/>
              <w:divBdr>
                <w:top w:val="none" w:sz="0" w:space="0" w:color="auto"/>
                <w:left w:val="none" w:sz="0" w:space="0" w:color="auto"/>
                <w:bottom w:val="none" w:sz="0" w:space="0" w:color="auto"/>
                <w:right w:val="none" w:sz="0" w:space="0" w:color="auto"/>
              </w:divBdr>
            </w:div>
          </w:divsChild>
        </w:div>
        <w:div w:id="1468014632">
          <w:marLeft w:val="0"/>
          <w:marRight w:val="0"/>
          <w:marTop w:val="0"/>
          <w:marBottom w:val="0"/>
          <w:divBdr>
            <w:top w:val="none" w:sz="0" w:space="0" w:color="auto"/>
            <w:left w:val="none" w:sz="0" w:space="0" w:color="auto"/>
            <w:bottom w:val="none" w:sz="0" w:space="0" w:color="auto"/>
            <w:right w:val="none" w:sz="0" w:space="0" w:color="auto"/>
          </w:divBdr>
          <w:divsChild>
            <w:div w:id="434136520">
              <w:marLeft w:val="0"/>
              <w:marRight w:val="0"/>
              <w:marTop w:val="0"/>
              <w:marBottom w:val="0"/>
              <w:divBdr>
                <w:top w:val="none" w:sz="0" w:space="0" w:color="auto"/>
                <w:left w:val="none" w:sz="0" w:space="0" w:color="auto"/>
                <w:bottom w:val="none" w:sz="0" w:space="0" w:color="auto"/>
                <w:right w:val="none" w:sz="0" w:space="0" w:color="auto"/>
              </w:divBdr>
            </w:div>
          </w:divsChild>
        </w:div>
        <w:div w:id="1487357775">
          <w:marLeft w:val="0"/>
          <w:marRight w:val="0"/>
          <w:marTop w:val="0"/>
          <w:marBottom w:val="0"/>
          <w:divBdr>
            <w:top w:val="none" w:sz="0" w:space="0" w:color="auto"/>
            <w:left w:val="none" w:sz="0" w:space="0" w:color="auto"/>
            <w:bottom w:val="none" w:sz="0" w:space="0" w:color="auto"/>
            <w:right w:val="none" w:sz="0" w:space="0" w:color="auto"/>
          </w:divBdr>
          <w:divsChild>
            <w:div w:id="913052946">
              <w:marLeft w:val="0"/>
              <w:marRight w:val="0"/>
              <w:marTop w:val="0"/>
              <w:marBottom w:val="0"/>
              <w:divBdr>
                <w:top w:val="none" w:sz="0" w:space="0" w:color="auto"/>
                <w:left w:val="none" w:sz="0" w:space="0" w:color="auto"/>
                <w:bottom w:val="none" w:sz="0" w:space="0" w:color="auto"/>
                <w:right w:val="none" w:sz="0" w:space="0" w:color="auto"/>
              </w:divBdr>
            </w:div>
          </w:divsChild>
        </w:div>
        <w:div w:id="428551232">
          <w:marLeft w:val="0"/>
          <w:marRight w:val="0"/>
          <w:marTop w:val="0"/>
          <w:marBottom w:val="0"/>
          <w:divBdr>
            <w:top w:val="none" w:sz="0" w:space="0" w:color="auto"/>
            <w:left w:val="none" w:sz="0" w:space="0" w:color="auto"/>
            <w:bottom w:val="none" w:sz="0" w:space="0" w:color="auto"/>
            <w:right w:val="none" w:sz="0" w:space="0" w:color="auto"/>
          </w:divBdr>
          <w:divsChild>
            <w:div w:id="1020089601">
              <w:marLeft w:val="0"/>
              <w:marRight w:val="0"/>
              <w:marTop w:val="0"/>
              <w:marBottom w:val="0"/>
              <w:divBdr>
                <w:top w:val="none" w:sz="0" w:space="0" w:color="auto"/>
                <w:left w:val="none" w:sz="0" w:space="0" w:color="auto"/>
                <w:bottom w:val="none" w:sz="0" w:space="0" w:color="auto"/>
                <w:right w:val="none" w:sz="0" w:space="0" w:color="auto"/>
              </w:divBdr>
            </w:div>
          </w:divsChild>
        </w:div>
        <w:div w:id="1070616298">
          <w:marLeft w:val="0"/>
          <w:marRight w:val="0"/>
          <w:marTop w:val="0"/>
          <w:marBottom w:val="0"/>
          <w:divBdr>
            <w:top w:val="none" w:sz="0" w:space="0" w:color="auto"/>
            <w:left w:val="none" w:sz="0" w:space="0" w:color="auto"/>
            <w:bottom w:val="none" w:sz="0" w:space="0" w:color="auto"/>
            <w:right w:val="none" w:sz="0" w:space="0" w:color="auto"/>
          </w:divBdr>
          <w:divsChild>
            <w:div w:id="977497694">
              <w:marLeft w:val="0"/>
              <w:marRight w:val="0"/>
              <w:marTop w:val="0"/>
              <w:marBottom w:val="0"/>
              <w:divBdr>
                <w:top w:val="none" w:sz="0" w:space="0" w:color="auto"/>
                <w:left w:val="none" w:sz="0" w:space="0" w:color="auto"/>
                <w:bottom w:val="none" w:sz="0" w:space="0" w:color="auto"/>
                <w:right w:val="none" w:sz="0" w:space="0" w:color="auto"/>
              </w:divBdr>
            </w:div>
          </w:divsChild>
        </w:div>
        <w:div w:id="89279434">
          <w:marLeft w:val="0"/>
          <w:marRight w:val="0"/>
          <w:marTop w:val="0"/>
          <w:marBottom w:val="0"/>
          <w:divBdr>
            <w:top w:val="none" w:sz="0" w:space="0" w:color="auto"/>
            <w:left w:val="none" w:sz="0" w:space="0" w:color="auto"/>
            <w:bottom w:val="none" w:sz="0" w:space="0" w:color="auto"/>
            <w:right w:val="none" w:sz="0" w:space="0" w:color="auto"/>
          </w:divBdr>
          <w:divsChild>
            <w:div w:id="1981495670">
              <w:marLeft w:val="0"/>
              <w:marRight w:val="0"/>
              <w:marTop w:val="0"/>
              <w:marBottom w:val="0"/>
              <w:divBdr>
                <w:top w:val="none" w:sz="0" w:space="0" w:color="auto"/>
                <w:left w:val="none" w:sz="0" w:space="0" w:color="auto"/>
                <w:bottom w:val="none" w:sz="0" w:space="0" w:color="auto"/>
                <w:right w:val="none" w:sz="0" w:space="0" w:color="auto"/>
              </w:divBdr>
            </w:div>
          </w:divsChild>
        </w:div>
        <w:div w:id="547958416">
          <w:marLeft w:val="0"/>
          <w:marRight w:val="0"/>
          <w:marTop w:val="0"/>
          <w:marBottom w:val="0"/>
          <w:divBdr>
            <w:top w:val="none" w:sz="0" w:space="0" w:color="auto"/>
            <w:left w:val="none" w:sz="0" w:space="0" w:color="auto"/>
            <w:bottom w:val="none" w:sz="0" w:space="0" w:color="auto"/>
            <w:right w:val="none" w:sz="0" w:space="0" w:color="auto"/>
          </w:divBdr>
          <w:divsChild>
            <w:div w:id="346560948">
              <w:marLeft w:val="0"/>
              <w:marRight w:val="0"/>
              <w:marTop w:val="0"/>
              <w:marBottom w:val="0"/>
              <w:divBdr>
                <w:top w:val="none" w:sz="0" w:space="0" w:color="auto"/>
                <w:left w:val="none" w:sz="0" w:space="0" w:color="auto"/>
                <w:bottom w:val="none" w:sz="0" w:space="0" w:color="auto"/>
                <w:right w:val="none" w:sz="0" w:space="0" w:color="auto"/>
              </w:divBdr>
            </w:div>
          </w:divsChild>
        </w:div>
        <w:div w:id="1825313946">
          <w:marLeft w:val="0"/>
          <w:marRight w:val="0"/>
          <w:marTop w:val="0"/>
          <w:marBottom w:val="0"/>
          <w:divBdr>
            <w:top w:val="none" w:sz="0" w:space="0" w:color="auto"/>
            <w:left w:val="none" w:sz="0" w:space="0" w:color="auto"/>
            <w:bottom w:val="none" w:sz="0" w:space="0" w:color="auto"/>
            <w:right w:val="none" w:sz="0" w:space="0" w:color="auto"/>
          </w:divBdr>
          <w:divsChild>
            <w:div w:id="1510946609">
              <w:marLeft w:val="0"/>
              <w:marRight w:val="0"/>
              <w:marTop w:val="0"/>
              <w:marBottom w:val="0"/>
              <w:divBdr>
                <w:top w:val="none" w:sz="0" w:space="0" w:color="auto"/>
                <w:left w:val="none" w:sz="0" w:space="0" w:color="auto"/>
                <w:bottom w:val="none" w:sz="0" w:space="0" w:color="auto"/>
                <w:right w:val="none" w:sz="0" w:space="0" w:color="auto"/>
              </w:divBdr>
            </w:div>
          </w:divsChild>
        </w:div>
        <w:div w:id="1352491361">
          <w:marLeft w:val="0"/>
          <w:marRight w:val="0"/>
          <w:marTop w:val="0"/>
          <w:marBottom w:val="0"/>
          <w:divBdr>
            <w:top w:val="none" w:sz="0" w:space="0" w:color="auto"/>
            <w:left w:val="none" w:sz="0" w:space="0" w:color="auto"/>
            <w:bottom w:val="none" w:sz="0" w:space="0" w:color="auto"/>
            <w:right w:val="none" w:sz="0" w:space="0" w:color="auto"/>
          </w:divBdr>
          <w:divsChild>
            <w:div w:id="1721511975">
              <w:marLeft w:val="0"/>
              <w:marRight w:val="0"/>
              <w:marTop w:val="0"/>
              <w:marBottom w:val="0"/>
              <w:divBdr>
                <w:top w:val="none" w:sz="0" w:space="0" w:color="auto"/>
                <w:left w:val="none" w:sz="0" w:space="0" w:color="auto"/>
                <w:bottom w:val="none" w:sz="0" w:space="0" w:color="auto"/>
                <w:right w:val="none" w:sz="0" w:space="0" w:color="auto"/>
              </w:divBdr>
            </w:div>
          </w:divsChild>
        </w:div>
        <w:div w:id="1675305897">
          <w:marLeft w:val="0"/>
          <w:marRight w:val="0"/>
          <w:marTop w:val="0"/>
          <w:marBottom w:val="0"/>
          <w:divBdr>
            <w:top w:val="none" w:sz="0" w:space="0" w:color="auto"/>
            <w:left w:val="none" w:sz="0" w:space="0" w:color="auto"/>
            <w:bottom w:val="none" w:sz="0" w:space="0" w:color="auto"/>
            <w:right w:val="none" w:sz="0" w:space="0" w:color="auto"/>
          </w:divBdr>
          <w:divsChild>
            <w:div w:id="2050957483">
              <w:marLeft w:val="0"/>
              <w:marRight w:val="0"/>
              <w:marTop w:val="0"/>
              <w:marBottom w:val="0"/>
              <w:divBdr>
                <w:top w:val="none" w:sz="0" w:space="0" w:color="auto"/>
                <w:left w:val="none" w:sz="0" w:space="0" w:color="auto"/>
                <w:bottom w:val="none" w:sz="0" w:space="0" w:color="auto"/>
                <w:right w:val="none" w:sz="0" w:space="0" w:color="auto"/>
              </w:divBdr>
            </w:div>
          </w:divsChild>
        </w:div>
        <w:div w:id="1419786669">
          <w:marLeft w:val="0"/>
          <w:marRight w:val="0"/>
          <w:marTop w:val="0"/>
          <w:marBottom w:val="0"/>
          <w:divBdr>
            <w:top w:val="none" w:sz="0" w:space="0" w:color="auto"/>
            <w:left w:val="none" w:sz="0" w:space="0" w:color="auto"/>
            <w:bottom w:val="none" w:sz="0" w:space="0" w:color="auto"/>
            <w:right w:val="none" w:sz="0" w:space="0" w:color="auto"/>
          </w:divBdr>
          <w:divsChild>
            <w:div w:id="205800341">
              <w:marLeft w:val="0"/>
              <w:marRight w:val="0"/>
              <w:marTop w:val="0"/>
              <w:marBottom w:val="0"/>
              <w:divBdr>
                <w:top w:val="none" w:sz="0" w:space="0" w:color="auto"/>
                <w:left w:val="none" w:sz="0" w:space="0" w:color="auto"/>
                <w:bottom w:val="none" w:sz="0" w:space="0" w:color="auto"/>
                <w:right w:val="none" w:sz="0" w:space="0" w:color="auto"/>
              </w:divBdr>
            </w:div>
          </w:divsChild>
        </w:div>
        <w:div w:id="1369573664">
          <w:marLeft w:val="0"/>
          <w:marRight w:val="0"/>
          <w:marTop w:val="0"/>
          <w:marBottom w:val="0"/>
          <w:divBdr>
            <w:top w:val="none" w:sz="0" w:space="0" w:color="auto"/>
            <w:left w:val="none" w:sz="0" w:space="0" w:color="auto"/>
            <w:bottom w:val="none" w:sz="0" w:space="0" w:color="auto"/>
            <w:right w:val="none" w:sz="0" w:space="0" w:color="auto"/>
          </w:divBdr>
          <w:divsChild>
            <w:div w:id="1291938222">
              <w:marLeft w:val="0"/>
              <w:marRight w:val="0"/>
              <w:marTop w:val="0"/>
              <w:marBottom w:val="0"/>
              <w:divBdr>
                <w:top w:val="none" w:sz="0" w:space="0" w:color="auto"/>
                <w:left w:val="none" w:sz="0" w:space="0" w:color="auto"/>
                <w:bottom w:val="none" w:sz="0" w:space="0" w:color="auto"/>
                <w:right w:val="none" w:sz="0" w:space="0" w:color="auto"/>
              </w:divBdr>
            </w:div>
          </w:divsChild>
        </w:div>
        <w:div w:id="840849072">
          <w:marLeft w:val="0"/>
          <w:marRight w:val="0"/>
          <w:marTop w:val="0"/>
          <w:marBottom w:val="0"/>
          <w:divBdr>
            <w:top w:val="none" w:sz="0" w:space="0" w:color="auto"/>
            <w:left w:val="none" w:sz="0" w:space="0" w:color="auto"/>
            <w:bottom w:val="none" w:sz="0" w:space="0" w:color="auto"/>
            <w:right w:val="none" w:sz="0" w:space="0" w:color="auto"/>
          </w:divBdr>
          <w:divsChild>
            <w:div w:id="239415894">
              <w:marLeft w:val="0"/>
              <w:marRight w:val="0"/>
              <w:marTop w:val="0"/>
              <w:marBottom w:val="0"/>
              <w:divBdr>
                <w:top w:val="none" w:sz="0" w:space="0" w:color="auto"/>
                <w:left w:val="none" w:sz="0" w:space="0" w:color="auto"/>
                <w:bottom w:val="none" w:sz="0" w:space="0" w:color="auto"/>
                <w:right w:val="none" w:sz="0" w:space="0" w:color="auto"/>
              </w:divBdr>
            </w:div>
          </w:divsChild>
        </w:div>
        <w:div w:id="481701388">
          <w:marLeft w:val="0"/>
          <w:marRight w:val="0"/>
          <w:marTop w:val="0"/>
          <w:marBottom w:val="0"/>
          <w:divBdr>
            <w:top w:val="none" w:sz="0" w:space="0" w:color="auto"/>
            <w:left w:val="none" w:sz="0" w:space="0" w:color="auto"/>
            <w:bottom w:val="none" w:sz="0" w:space="0" w:color="auto"/>
            <w:right w:val="none" w:sz="0" w:space="0" w:color="auto"/>
          </w:divBdr>
          <w:divsChild>
            <w:div w:id="886334395">
              <w:marLeft w:val="0"/>
              <w:marRight w:val="0"/>
              <w:marTop w:val="0"/>
              <w:marBottom w:val="0"/>
              <w:divBdr>
                <w:top w:val="none" w:sz="0" w:space="0" w:color="auto"/>
                <w:left w:val="none" w:sz="0" w:space="0" w:color="auto"/>
                <w:bottom w:val="none" w:sz="0" w:space="0" w:color="auto"/>
                <w:right w:val="none" w:sz="0" w:space="0" w:color="auto"/>
              </w:divBdr>
            </w:div>
          </w:divsChild>
        </w:div>
        <w:div w:id="226258276">
          <w:marLeft w:val="0"/>
          <w:marRight w:val="0"/>
          <w:marTop w:val="0"/>
          <w:marBottom w:val="0"/>
          <w:divBdr>
            <w:top w:val="none" w:sz="0" w:space="0" w:color="auto"/>
            <w:left w:val="none" w:sz="0" w:space="0" w:color="auto"/>
            <w:bottom w:val="none" w:sz="0" w:space="0" w:color="auto"/>
            <w:right w:val="none" w:sz="0" w:space="0" w:color="auto"/>
          </w:divBdr>
          <w:divsChild>
            <w:div w:id="608779115">
              <w:marLeft w:val="0"/>
              <w:marRight w:val="0"/>
              <w:marTop w:val="0"/>
              <w:marBottom w:val="0"/>
              <w:divBdr>
                <w:top w:val="none" w:sz="0" w:space="0" w:color="auto"/>
                <w:left w:val="none" w:sz="0" w:space="0" w:color="auto"/>
                <w:bottom w:val="none" w:sz="0" w:space="0" w:color="auto"/>
                <w:right w:val="none" w:sz="0" w:space="0" w:color="auto"/>
              </w:divBdr>
            </w:div>
          </w:divsChild>
        </w:div>
        <w:div w:id="514081780">
          <w:marLeft w:val="0"/>
          <w:marRight w:val="0"/>
          <w:marTop w:val="0"/>
          <w:marBottom w:val="0"/>
          <w:divBdr>
            <w:top w:val="none" w:sz="0" w:space="0" w:color="auto"/>
            <w:left w:val="none" w:sz="0" w:space="0" w:color="auto"/>
            <w:bottom w:val="none" w:sz="0" w:space="0" w:color="auto"/>
            <w:right w:val="none" w:sz="0" w:space="0" w:color="auto"/>
          </w:divBdr>
          <w:divsChild>
            <w:div w:id="814958241">
              <w:marLeft w:val="0"/>
              <w:marRight w:val="0"/>
              <w:marTop w:val="0"/>
              <w:marBottom w:val="0"/>
              <w:divBdr>
                <w:top w:val="none" w:sz="0" w:space="0" w:color="auto"/>
                <w:left w:val="none" w:sz="0" w:space="0" w:color="auto"/>
                <w:bottom w:val="none" w:sz="0" w:space="0" w:color="auto"/>
                <w:right w:val="none" w:sz="0" w:space="0" w:color="auto"/>
              </w:divBdr>
            </w:div>
          </w:divsChild>
        </w:div>
        <w:div w:id="1581713597">
          <w:marLeft w:val="0"/>
          <w:marRight w:val="0"/>
          <w:marTop w:val="0"/>
          <w:marBottom w:val="0"/>
          <w:divBdr>
            <w:top w:val="none" w:sz="0" w:space="0" w:color="auto"/>
            <w:left w:val="none" w:sz="0" w:space="0" w:color="auto"/>
            <w:bottom w:val="none" w:sz="0" w:space="0" w:color="auto"/>
            <w:right w:val="none" w:sz="0" w:space="0" w:color="auto"/>
          </w:divBdr>
          <w:divsChild>
            <w:div w:id="2118983641">
              <w:marLeft w:val="0"/>
              <w:marRight w:val="0"/>
              <w:marTop w:val="0"/>
              <w:marBottom w:val="0"/>
              <w:divBdr>
                <w:top w:val="none" w:sz="0" w:space="0" w:color="auto"/>
                <w:left w:val="none" w:sz="0" w:space="0" w:color="auto"/>
                <w:bottom w:val="none" w:sz="0" w:space="0" w:color="auto"/>
                <w:right w:val="none" w:sz="0" w:space="0" w:color="auto"/>
              </w:divBdr>
            </w:div>
          </w:divsChild>
        </w:div>
        <w:div w:id="385950915">
          <w:marLeft w:val="0"/>
          <w:marRight w:val="0"/>
          <w:marTop w:val="0"/>
          <w:marBottom w:val="0"/>
          <w:divBdr>
            <w:top w:val="none" w:sz="0" w:space="0" w:color="auto"/>
            <w:left w:val="none" w:sz="0" w:space="0" w:color="auto"/>
            <w:bottom w:val="none" w:sz="0" w:space="0" w:color="auto"/>
            <w:right w:val="none" w:sz="0" w:space="0" w:color="auto"/>
          </w:divBdr>
          <w:divsChild>
            <w:div w:id="920868994">
              <w:marLeft w:val="0"/>
              <w:marRight w:val="0"/>
              <w:marTop w:val="0"/>
              <w:marBottom w:val="0"/>
              <w:divBdr>
                <w:top w:val="none" w:sz="0" w:space="0" w:color="auto"/>
                <w:left w:val="none" w:sz="0" w:space="0" w:color="auto"/>
                <w:bottom w:val="none" w:sz="0" w:space="0" w:color="auto"/>
                <w:right w:val="none" w:sz="0" w:space="0" w:color="auto"/>
              </w:divBdr>
            </w:div>
          </w:divsChild>
        </w:div>
        <w:div w:id="245380308">
          <w:marLeft w:val="0"/>
          <w:marRight w:val="0"/>
          <w:marTop w:val="0"/>
          <w:marBottom w:val="0"/>
          <w:divBdr>
            <w:top w:val="none" w:sz="0" w:space="0" w:color="auto"/>
            <w:left w:val="none" w:sz="0" w:space="0" w:color="auto"/>
            <w:bottom w:val="none" w:sz="0" w:space="0" w:color="auto"/>
            <w:right w:val="none" w:sz="0" w:space="0" w:color="auto"/>
          </w:divBdr>
          <w:divsChild>
            <w:div w:id="1816142257">
              <w:marLeft w:val="0"/>
              <w:marRight w:val="0"/>
              <w:marTop w:val="0"/>
              <w:marBottom w:val="0"/>
              <w:divBdr>
                <w:top w:val="none" w:sz="0" w:space="0" w:color="auto"/>
                <w:left w:val="none" w:sz="0" w:space="0" w:color="auto"/>
                <w:bottom w:val="none" w:sz="0" w:space="0" w:color="auto"/>
                <w:right w:val="none" w:sz="0" w:space="0" w:color="auto"/>
              </w:divBdr>
            </w:div>
          </w:divsChild>
        </w:div>
        <w:div w:id="1489635581">
          <w:marLeft w:val="0"/>
          <w:marRight w:val="0"/>
          <w:marTop w:val="0"/>
          <w:marBottom w:val="0"/>
          <w:divBdr>
            <w:top w:val="none" w:sz="0" w:space="0" w:color="auto"/>
            <w:left w:val="none" w:sz="0" w:space="0" w:color="auto"/>
            <w:bottom w:val="none" w:sz="0" w:space="0" w:color="auto"/>
            <w:right w:val="none" w:sz="0" w:space="0" w:color="auto"/>
          </w:divBdr>
          <w:divsChild>
            <w:div w:id="1164934659">
              <w:marLeft w:val="0"/>
              <w:marRight w:val="0"/>
              <w:marTop w:val="0"/>
              <w:marBottom w:val="0"/>
              <w:divBdr>
                <w:top w:val="none" w:sz="0" w:space="0" w:color="auto"/>
                <w:left w:val="none" w:sz="0" w:space="0" w:color="auto"/>
                <w:bottom w:val="none" w:sz="0" w:space="0" w:color="auto"/>
                <w:right w:val="none" w:sz="0" w:space="0" w:color="auto"/>
              </w:divBdr>
            </w:div>
          </w:divsChild>
        </w:div>
        <w:div w:id="779571946">
          <w:marLeft w:val="0"/>
          <w:marRight w:val="0"/>
          <w:marTop w:val="0"/>
          <w:marBottom w:val="0"/>
          <w:divBdr>
            <w:top w:val="none" w:sz="0" w:space="0" w:color="auto"/>
            <w:left w:val="none" w:sz="0" w:space="0" w:color="auto"/>
            <w:bottom w:val="none" w:sz="0" w:space="0" w:color="auto"/>
            <w:right w:val="none" w:sz="0" w:space="0" w:color="auto"/>
          </w:divBdr>
          <w:divsChild>
            <w:div w:id="1824275695">
              <w:marLeft w:val="0"/>
              <w:marRight w:val="0"/>
              <w:marTop w:val="0"/>
              <w:marBottom w:val="0"/>
              <w:divBdr>
                <w:top w:val="none" w:sz="0" w:space="0" w:color="auto"/>
                <w:left w:val="none" w:sz="0" w:space="0" w:color="auto"/>
                <w:bottom w:val="none" w:sz="0" w:space="0" w:color="auto"/>
                <w:right w:val="none" w:sz="0" w:space="0" w:color="auto"/>
              </w:divBdr>
            </w:div>
          </w:divsChild>
        </w:div>
        <w:div w:id="1671786366">
          <w:marLeft w:val="0"/>
          <w:marRight w:val="0"/>
          <w:marTop w:val="0"/>
          <w:marBottom w:val="0"/>
          <w:divBdr>
            <w:top w:val="none" w:sz="0" w:space="0" w:color="auto"/>
            <w:left w:val="none" w:sz="0" w:space="0" w:color="auto"/>
            <w:bottom w:val="none" w:sz="0" w:space="0" w:color="auto"/>
            <w:right w:val="none" w:sz="0" w:space="0" w:color="auto"/>
          </w:divBdr>
          <w:divsChild>
            <w:div w:id="1837457828">
              <w:marLeft w:val="0"/>
              <w:marRight w:val="0"/>
              <w:marTop w:val="0"/>
              <w:marBottom w:val="0"/>
              <w:divBdr>
                <w:top w:val="none" w:sz="0" w:space="0" w:color="auto"/>
                <w:left w:val="none" w:sz="0" w:space="0" w:color="auto"/>
                <w:bottom w:val="none" w:sz="0" w:space="0" w:color="auto"/>
                <w:right w:val="none" w:sz="0" w:space="0" w:color="auto"/>
              </w:divBdr>
            </w:div>
          </w:divsChild>
        </w:div>
        <w:div w:id="1182356190">
          <w:marLeft w:val="0"/>
          <w:marRight w:val="0"/>
          <w:marTop w:val="0"/>
          <w:marBottom w:val="0"/>
          <w:divBdr>
            <w:top w:val="none" w:sz="0" w:space="0" w:color="auto"/>
            <w:left w:val="none" w:sz="0" w:space="0" w:color="auto"/>
            <w:bottom w:val="none" w:sz="0" w:space="0" w:color="auto"/>
            <w:right w:val="none" w:sz="0" w:space="0" w:color="auto"/>
          </w:divBdr>
          <w:divsChild>
            <w:div w:id="1628851928">
              <w:marLeft w:val="0"/>
              <w:marRight w:val="0"/>
              <w:marTop w:val="0"/>
              <w:marBottom w:val="0"/>
              <w:divBdr>
                <w:top w:val="none" w:sz="0" w:space="0" w:color="auto"/>
                <w:left w:val="none" w:sz="0" w:space="0" w:color="auto"/>
                <w:bottom w:val="none" w:sz="0" w:space="0" w:color="auto"/>
                <w:right w:val="none" w:sz="0" w:space="0" w:color="auto"/>
              </w:divBdr>
            </w:div>
          </w:divsChild>
        </w:div>
        <w:div w:id="92674808">
          <w:marLeft w:val="0"/>
          <w:marRight w:val="0"/>
          <w:marTop w:val="0"/>
          <w:marBottom w:val="0"/>
          <w:divBdr>
            <w:top w:val="none" w:sz="0" w:space="0" w:color="auto"/>
            <w:left w:val="none" w:sz="0" w:space="0" w:color="auto"/>
            <w:bottom w:val="none" w:sz="0" w:space="0" w:color="auto"/>
            <w:right w:val="none" w:sz="0" w:space="0" w:color="auto"/>
          </w:divBdr>
          <w:divsChild>
            <w:div w:id="1085494598">
              <w:marLeft w:val="0"/>
              <w:marRight w:val="0"/>
              <w:marTop w:val="0"/>
              <w:marBottom w:val="0"/>
              <w:divBdr>
                <w:top w:val="none" w:sz="0" w:space="0" w:color="auto"/>
                <w:left w:val="none" w:sz="0" w:space="0" w:color="auto"/>
                <w:bottom w:val="none" w:sz="0" w:space="0" w:color="auto"/>
                <w:right w:val="none" w:sz="0" w:space="0" w:color="auto"/>
              </w:divBdr>
            </w:div>
          </w:divsChild>
        </w:div>
        <w:div w:id="1160121063">
          <w:marLeft w:val="0"/>
          <w:marRight w:val="0"/>
          <w:marTop w:val="0"/>
          <w:marBottom w:val="0"/>
          <w:divBdr>
            <w:top w:val="none" w:sz="0" w:space="0" w:color="auto"/>
            <w:left w:val="none" w:sz="0" w:space="0" w:color="auto"/>
            <w:bottom w:val="none" w:sz="0" w:space="0" w:color="auto"/>
            <w:right w:val="none" w:sz="0" w:space="0" w:color="auto"/>
          </w:divBdr>
          <w:divsChild>
            <w:div w:id="966203128">
              <w:marLeft w:val="0"/>
              <w:marRight w:val="0"/>
              <w:marTop w:val="0"/>
              <w:marBottom w:val="0"/>
              <w:divBdr>
                <w:top w:val="none" w:sz="0" w:space="0" w:color="auto"/>
                <w:left w:val="none" w:sz="0" w:space="0" w:color="auto"/>
                <w:bottom w:val="none" w:sz="0" w:space="0" w:color="auto"/>
                <w:right w:val="none" w:sz="0" w:space="0" w:color="auto"/>
              </w:divBdr>
            </w:div>
          </w:divsChild>
        </w:div>
        <w:div w:id="22092975">
          <w:marLeft w:val="0"/>
          <w:marRight w:val="0"/>
          <w:marTop w:val="0"/>
          <w:marBottom w:val="0"/>
          <w:divBdr>
            <w:top w:val="none" w:sz="0" w:space="0" w:color="auto"/>
            <w:left w:val="none" w:sz="0" w:space="0" w:color="auto"/>
            <w:bottom w:val="none" w:sz="0" w:space="0" w:color="auto"/>
            <w:right w:val="none" w:sz="0" w:space="0" w:color="auto"/>
          </w:divBdr>
          <w:divsChild>
            <w:div w:id="1220896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961919">
      <w:bodyDiv w:val="1"/>
      <w:marLeft w:val="0"/>
      <w:marRight w:val="0"/>
      <w:marTop w:val="0"/>
      <w:marBottom w:val="0"/>
      <w:divBdr>
        <w:top w:val="none" w:sz="0" w:space="0" w:color="auto"/>
        <w:left w:val="none" w:sz="0" w:space="0" w:color="auto"/>
        <w:bottom w:val="none" w:sz="0" w:space="0" w:color="auto"/>
        <w:right w:val="none" w:sz="0" w:space="0" w:color="auto"/>
      </w:divBdr>
    </w:div>
    <w:div w:id="1439375920">
      <w:bodyDiv w:val="1"/>
      <w:marLeft w:val="0"/>
      <w:marRight w:val="0"/>
      <w:marTop w:val="0"/>
      <w:marBottom w:val="0"/>
      <w:divBdr>
        <w:top w:val="none" w:sz="0" w:space="0" w:color="auto"/>
        <w:left w:val="none" w:sz="0" w:space="0" w:color="auto"/>
        <w:bottom w:val="none" w:sz="0" w:space="0" w:color="auto"/>
        <w:right w:val="none" w:sz="0" w:space="0" w:color="auto"/>
      </w:divBdr>
    </w:div>
    <w:div w:id="1506361865">
      <w:bodyDiv w:val="1"/>
      <w:marLeft w:val="0"/>
      <w:marRight w:val="0"/>
      <w:marTop w:val="0"/>
      <w:marBottom w:val="0"/>
      <w:divBdr>
        <w:top w:val="none" w:sz="0" w:space="0" w:color="auto"/>
        <w:left w:val="none" w:sz="0" w:space="0" w:color="auto"/>
        <w:bottom w:val="none" w:sz="0" w:space="0" w:color="auto"/>
        <w:right w:val="none" w:sz="0" w:space="0" w:color="auto"/>
      </w:divBdr>
    </w:div>
    <w:div w:id="1568102181">
      <w:bodyDiv w:val="1"/>
      <w:marLeft w:val="0"/>
      <w:marRight w:val="0"/>
      <w:marTop w:val="0"/>
      <w:marBottom w:val="0"/>
      <w:divBdr>
        <w:top w:val="none" w:sz="0" w:space="0" w:color="auto"/>
        <w:left w:val="none" w:sz="0" w:space="0" w:color="auto"/>
        <w:bottom w:val="none" w:sz="0" w:space="0" w:color="auto"/>
        <w:right w:val="none" w:sz="0" w:space="0" w:color="auto"/>
      </w:divBdr>
    </w:div>
    <w:div w:id="1573615916">
      <w:bodyDiv w:val="1"/>
      <w:marLeft w:val="0"/>
      <w:marRight w:val="0"/>
      <w:marTop w:val="0"/>
      <w:marBottom w:val="0"/>
      <w:divBdr>
        <w:top w:val="none" w:sz="0" w:space="0" w:color="auto"/>
        <w:left w:val="none" w:sz="0" w:space="0" w:color="auto"/>
        <w:bottom w:val="none" w:sz="0" w:space="0" w:color="auto"/>
        <w:right w:val="none" w:sz="0" w:space="0" w:color="auto"/>
      </w:divBdr>
    </w:div>
    <w:div w:id="1736313281">
      <w:bodyDiv w:val="1"/>
      <w:marLeft w:val="0"/>
      <w:marRight w:val="0"/>
      <w:marTop w:val="0"/>
      <w:marBottom w:val="0"/>
      <w:divBdr>
        <w:top w:val="none" w:sz="0" w:space="0" w:color="auto"/>
        <w:left w:val="none" w:sz="0" w:space="0" w:color="auto"/>
        <w:bottom w:val="none" w:sz="0" w:space="0" w:color="auto"/>
        <w:right w:val="none" w:sz="0" w:space="0" w:color="auto"/>
      </w:divBdr>
    </w:div>
    <w:div w:id="1828325076">
      <w:bodyDiv w:val="1"/>
      <w:marLeft w:val="0"/>
      <w:marRight w:val="0"/>
      <w:marTop w:val="0"/>
      <w:marBottom w:val="0"/>
      <w:divBdr>
        <w:top w:val="none" w:sz="0" w:space="0" w:color="auto"/>
        <w:left w:val="none" w:sz="0" w:space="0" w:color="auto"/>
        <w:bottom w:val="none" w:sz="0" w:space="0" w:color="auto"/>
        <w:right w:val="none" w:sz="0" w:space="0" w:color="auto"/>
      </w:divBdr>
    </w:div>
    <w:div w:id="1868055365">
      <w:bodyDiv w:val="1"/>
      <w:marLeft w:val="0"/>
      <w:marRight w:val="0"/>
      <w:marTop w:val="0"/>
      <w:marBottom w:val="0"/>
      <w:divBdr>
        <w:top w:val="none" w:sz="0" w:space="0" w:color="auto"/>
        <w:left w:val="none" w:sz="0" w:space="0" w:color="auto"/>
        <w:bottom w:val="none" w:sz="0" w:space="0" w:color="auto"/>
        <w:right w:val="none" w:sz="0" w:space="0" w:color="auto"/>
      </w:divBdr>
    </w:div>
    <w:div w:id="1987588429">
      <w:bodyDiv w:val="1"/>
      <w:marLeft w:val="0"/>
      <w:marRight w:val="0"/>
      <w:marTop w:val="0"/>
      <w:marBottom w:val="0"/>
      <w:divBdr>
        <w:top w:val="none" w:sz="0" w:space="0" w:color="auto"/>
        <w:left w:val="none" w:sz="0" w:space="0" w:color="auto"/>
        <w:bottom w:val="none" w:sz="0" w:space="0" w:color="auto"/>
        <w:right w:val="none" w:sz="0" w:space="0" w:color="auto"/>
      </w:divBdr>
    </w:div>
    <w:div w:id="2004627827">
      <w:bodyDiv w:val="1"/>
      <w:marLeft w:val="0"/>
      <w:marRight w:val="0"/>
      <w:marTop w:val="0"/>
      <w:marBottom w:val="0"/>
      <w:divBdr>
        <w:top w:val="none" w:sz="0" w:space="0" w:color="auto"/>
        <w:left w:val="none" w:sz="0" w:space="0" w:color="auto"/>
        <w:bottom w:val="none" w:sz="0" w:space="0" w:color="auto"/>
        <w:right w:val="none" w:sz="0" w:space="0" w:color="auto"/>
      </w:divBdr>
    </w:div>
    <w:div w:id="2076514449">
      <w:bodyDiv w:val="1"/>
      <w:marLeft w:val="0"/>
      <w:marRight w:val="0"/>
      <w:marTop w:val="0"/>
      <w:marBottom w:val="0"/>
      <w:divBdr>
        <w:top w:val="none" w:sz="0" w:space="0" w:color="auto"/>
        <w:left w:val="none" w:sz="0" w:space="0" w:color="auto"/>
        <w:bottom w:val="none" w:sz="0" w:space="0" w:color="auto"/>
        <w:right w:val="none" w:sz="0" w:space="0" w:color="auto"/>
      </w:divBdr>
    </w:div>
    <w:div w:id="2105419171">
      <w:bodyDiv w:val="1"/>
      <w:marLeft w:val="0"/>
      <w:marRight w:val="0"/>
      <w:marTop w:val="0"/>
      <w:marBottom w:val="0"/>
      <w:divBdr>
        <w:top w:val="none" w:sz="0" w:space="0" w:color="auto"/>
        <w:left w:val="none" w:sz="0" w:space="0" w:color="auto"/>
        <w:bottom w:val="none" w:sz="0" w:space="0" w:color="auto"/>
        <w:right w:val="none" w:sz="0" w:space="0" w:color="auto"/>
      </w:divBdr>
    </w:div>
    <w:div w:id="2124301006">
      <w:bodyDiv w:val="1"/>
      <w:marLeft w:val="0"/>
      <w:marRight w:val="0"/>
      <w:marTop w:val="0"/>
      <w:marBottom w:val="0"/>
      <w:divBdr>
        <w:top w:val="none" w:sz="0" w:space="0" w:color="auto"/>
        <w:left w:val="none" w:sz="0" w:space="0" w:color="auto"/>
        <w:bottom w:val="none" w:sz="0" w:space="0" w:color="auto"/>
        <w:right w:val="none" w:sz="0" w:space="0" w:color="auto"/>
      </w:divBdr>
    </w:div>
    <w:div w:id="2129809034">
      <w:bodyDiv w:val="1"/>
      <w:marLeft w:val="0"/>
      <w:marRight w:val="0"/>
      <w:marTop w:val="0"/>
      <w:marBottom w:val="0"/>
      <w:divBdr>
        <w:top w:val="none" w:sz="0" w:space="0" w:color="auto"/>
        <w:left w:val="none" w:sz="0" w:space="0" w:color="auto"/>
        <w:bottom w:val="none" w:sz="0" w:space="0" w:color="auto"/>
        <w:right w:val="none" w:sz="0" w:space="0" w:color="auto"/>
      </w:divBdr>
      <w:divsChild>
        <w:div w:id="1741514339">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microsoft.com/office/2007/relationships/hdphoto" Target="media/hdphoto1.wdp"/><Relationship Id="rId26" Type="http://schemas.openxmlformats.org/officeDocument/2006/relationships/diagramColors" Target="diagrams/colors1.xml"/><Relationship Id="rId39" Type="http://schemas.openxmlformats.org/officeDocument/2006/relationships/diagramLayout" Target="diagrams/layout2.xml"/><Relationship Id="rId21" Type="http://schemas.openxmlformats.org/officeDocument/2006/relationships/image" Target="media/image6.png"/><Relationship Id="rId34" Type="http://schemas.openxmlformats.org/officeDocument/2006/relationships/image" Target="media/image13.png"/><Relationship Id="rId42" Type="http://schemas.microsoft.com/office/2007/relationships/diagramDrawing" Target="diagrams/drawing2.xml"/><Relationship Id="rId47" Type="http://schemas.openxmlformats.org/officeDocument/2006/relationships/diagramQuickStyle" Target="diagrams/quickStyle3.xml"/><Relationship Id="rId50" Type="http://schemas.openxmlformats.org/officeDocument/2006/relationships/image" Target="media/image21.png"/><Relationship Id="rId55" Type="http://schemas.microsoft.com/office/2007/relationships/hdphoto" Target="media/hdphoto4.wdp"/><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3.jpeg"/><Relationship Id="rId29" Type="http://schemas.openxmlformats.org/officeDocument/2006/relationships/image" Target="media/image9.png"/><Relationship Id="rId11" Type="http://schemas.openxmlformats.org/officeDocument/2006/relationships/image" Target="media/image1.png"/><Relationship Id="rId24" Type="http://schemas.openxmlformats.org/officeDocument/2006/relationships/diagramLayout" Target="diagrams/layout1.xml"/><Relationship Id="rId32" Type="http://schemas.openxmlformats.org/officeDocument/2006/relationships/image" Target="media/image11.png"/><Relationship Id="rId37" Type="http://schemas.openxmlformats.org/officeDocument/2006/relationships/image" Target="media/image16.png"/><Relationship Id="rId40" Type="http://schemas.openxmlformats.org/officeDocument/2006/relationships/diagramQuickStyle" Target="diagrams/quickStyle2.xml"/><Relationship Id="rId45" Type="http://schemas.openxmlformats.org/officeDocument/2006/relationships/diagramData" Target="diagrams/data3.xml"/><Relationship Id="rId53" Type="http://schemas.openxmlformats.org/officeDocument/2006/relationships/image" Target="media/image24.png"/><Relationship Id="rId58" Type="http://schemas.openxmlformats.org/officeDocument/2006/relationships/image" Target="media/image28.png"/><Relationship Id="rId5" Type="http://schemas.openxmlformats.org/officeDocument/2006/relationships/numbering" Target="numbering.xml"/><Relationship Id="rId61" Type="http://schemas.microsoft.com/office/2020/10/relationships/intelligence" Target="intelligence2.xml"/><Relationship Id="rId19" Type="http://schemas.openxmlformats.org/officeDocument/2006/relationships/image" Target="media/image5.png"/><Relationship Id="rId14" Type="http://schemas.openxmlformats.org/officeDocument/2006/relationships/footer" Target="footer1.xml"/><Relationship Id="rId22" Type="http://schemas.openxmlformats.org/officeDocument/2006/relationships/image" Target="media/image7.jpg"/><Relationship Id="rId27" Type="http://schemas.microsoft.com/office/2007/relationships/diagramDrawing" Target="diagrams/drawing1.xml"/><Relationship Id="rId30" Type="http://schemas.openxmlformats.org/officeDocument/2006/relationships/chart" Target="charts/chart1.xml"/><Relationship Id="rId35" Type="http://schemas.openxmlformats.org/officeDocument/2006/relationships/image" Target="media/image14.png"/><Relationship Id="rId43" Type="http://schemas.openxmlformats.org/officeDocument/2006/relationships/image" Target="media/image17.png"/><Relationship Id="rId48" Type="http://schemas.openxmlformats.org/officeDocument/2006/relationships/diagramColors" Target="diagrams/colors3.xml"/><Relationship Id="rId56" Type="http://schemas.openxmlformats.org/officeDocument/2006/relationships/image" Target="media/image26.png"/><Relationship Id="rId8" Type="http://schemas.openxmlformats.org/officeDocument/2006/relationships/webSettings" Target="webSettings.xml"/><Relationship Id="rId51" Type="http://schemas.openxmlformats.org/officeDocument/2006/relationships/image" Target="media/image22.png"/><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4.png"/><Relationship Id="rId25" Type="http://schemas.openxmlformats.org/officeDocument/2006/relationships/diagramQuickStyle" Target="diagrams/quickStyle1.xml"/><Relationship Id="rId33" Type="http://schemas.openxmlformats.org/officeDocument/2006/relationships/image" Target="media/image12.png"/><Relationship Id="rId38" Type="http://schemas.openxmlformats.org/officeDocument/2006/relationships/diagramData" Target="diagrams/data2.xml"/><Relationship Id="rId46" Type="http://schemas.openxmlformats.org/officeDocument/2006/relationships/diagramLayout" Target="diagrams/layout3.xml"/><Relationship Id="rId59" Type="http://schemas.openxmlformats.org/officeDocument/2006/relationships/fontTable" Target="fontTable.xml"/><Relationship Id="rId20" Type="http://schemas.microsoft.com/office/2007/relationships/hdphoto" Target="media/hdphoto2.wdp"/><Relationship Id="rId41" Type="http://schemas.openxmlformats.org/officeDocument/2006/relationships/diagramColors" Target="diagrams/colors2.xml"/><Relationship Id="rId54" Type="http://schemas.openxmlformats.org/officeDocument/2006/relationships/image" Target="media/image25.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2.xml"/><Relationship Id="rId23" Type="http://schemas.openxmlformats.org/officeDocument/2006/relationships/diagramData" Target="diagrams/data1.xml"/><Relationship Id="rId28" Type="http://schemas.openxmlformats.org/officeDocument/2006/relationships/image" Target="media/image8.png"/><Relationship Id="rId36" Type="http://schemas.openxmlformats.org/officeDocument/2006/relationships/image" Target="media/image15.png"/><Relationship Id="rId49" Type="http://schemas.microsoft.com/office/2007/relationships/diagramDrawing" Target="diagrams/drawing3.xml"/><Relationship Id="rId57" Type="http://schemas.openxmlformats.org/officeDocument/2006/relationships/header" Target="header3.xml"/><Relationship Id="rId10" Type="http://schemas.openxmlformats.org/officeDocument/2006/relationships/endnotes" Target="endnotes.xml"/><Relationship Id="rId31" Type="http://schemas.openxmlformats.org/officeDocument/2006/relationships/image" Target="media/image10.png"/><Relationship Id="rId44" Type="http://schemas.microsoft.com/office/2007/relationships/hdphoto" Target="media/hdphoto3.wdp"/><Relationship Id="rId52" Type="http://schemas.openxmlformats.org/officeDocument/2006/relationships/image" Target="media/image23.png"/><Relationship Id="rId6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s>
</file>

<file path=word/_rels/header3.xml.rels><?xml version="1.0" encoding="UTF-8" standalone="yes"?>
<Relationships xmlns="http://schemas.openxmlformats.org/package/2006/relationships"><Relationship Id="rId1" Type="http://schemas.openxmlformats.org/officeDocument/2006/relationships/image" Target="media/image27.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SMedinaF\Desktop\Indicadores%20PE%202023.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s-DO"/>
              <a:t>Evolutivo Compra Vs Disponibilidad de Servicio</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barChart>
        <c:barDir val="col"/>
        <c:grouping val="clustered"/>
        <c:varyColors val="0"/>
        <c:ser>
          <c:idx val="0"/>
          <c:order val="0"/>
          <c:tx>
            <c:strRef>
              <c:f>'Situación Actual'!$B$4</c:f>
              <c:strCache>
                <c:ptCount val="1"/>
                <c:pt idx="0">
                  <c:v>Compra Energia (GWh)</c:v>
                </c:pt>
              </c:strCache>
            </c:strRef>
          </c:tx>
          <c:spPr>
            <a:solidFill>
              <a:srgbClr val="002060"/>
            </a:solidFill>
            <a:ln>
              <a:solidFill>
                <a:srgbClr val="002060"/>
              </a:solidFill>
            </a:ln>
            <a:effectLst/>
          </c:spPr>
          <c:invertIfNegative val="0"/>
          <c:dLbls>
            <c:dLbl>
              <c:idx val="0"/>
              <c:layout>
                <c:manualLayout>
                  <c:x val="0"/>
                  <c:y val="0.32371465194757626"/>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E3F-4CD8-9407-29C530AEF89A}"/>
                </c:ext>
              </c:extLst>
            </c:dLbl>
            <c:spPr>
              <a:noFill/>
              <a:ln>
                <a:noFill/>
              </a:ln>
              <a:effectLst/>
            </c:spPr>
            <c:txPr>
              <a:bodyPr rot="-5400000" spcFirstLastPara="1" vertOverflow="ellipsis" wrap="square" anchor="ctr" anchorCtr="1"/>
              <a:lstStyle/>
              <a:p>
                <a:pPr>
                  <a:defRPr sz="9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s-DO"/>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'Situación Actual'!$C$3:$E$3</c:f>
              <c:numCache>
                <c:formatCode>General</c:formatCode>
                <c:ptCount val="3"/>
                <c:pt idx="0">
                  <c:v>2020</c:v>
                </c:pt>
                <c:pt idx="1">
                  <c:v>2021</c:v>
                </c:pt>
                <c:pt idx="2">
                  <c:v>2022</c:v>
                </c:pt>
              </c:numCache>
            </c:numRef>
          </c:cat>
          <c:val>
            <c:numRef>
              <c:f>'Situación Actual'!$C$4:$E$4</c:f>
              <c:numCache>
                <c:formatCode>_(* #,##0.00_);_(* \(#,##0.00\);_(* "-"??_);_(@_)</c:formatCode>
                <c:ptCount val="3"/>
                <c:pt idx="0">
                  <c:v>4637.101731322904</c:v>
                </c:pt>
                <c:pt idx="1">
                  <c:v>4986.4566563735407</c:v>
                </c:pt>
                <c:pt idx="2">
                  <c:v>5132.8537993699792</c:v>
                </c:pt>
              </c:numCache>
            </c:numRef>
          </c:val>
          <c:extLst>
            <c:ext xmlns:c16="http://schemas.microsoft.com/office/drawing/2014/chart" uri="{C3380CC4-5D6E-409C-BE32-E72D297353CC}">
              <c16:uniqueId val="{00000001-7E3F-4CD8-9407-29C530AEF89A}"/>
            </c:ext>
          </c:extLst>
        </c:ser>
        <c:dLbls>
          <c:showLegendKey val="0"/>
          <c:showVal val="0"/>
          <c:showCatName val="0"/>
          <c:showSerName val="0"/>
          <c:showPercent val="0"/>
          <c:showBubbleSize val="0"/>
        </c:dLbls>
        <c:gapWidth val="75"/>
        <c:overlap val="-25"/>
        <c:axId val="-267626432"/>
        <c:axId val="-267627520"/>
      </c:barChart>
      <c:lineChart>
        <c:grouping val="stacked"/>
        <c:varyColors val="0"/>
        <c:ser>
          <c:idx val="1"/>
          <c:order val="1"/>
          <c:tx>
            <c:strRef>
              <c:f>'Situación Actual'!$B$7</c:f>
              <c:strCache>
                <c:ptCount val="1"/>
                <c:pt idx="0">
                  <c:v>Disponibilidad</c:v>
                </c:pt>
              </c:strCache>
            </c:strRef>
          </c:tx>
          <c:spPr>
            <a:ln w="28575" cap="rnd">
              <a:solidFill>
                <a:srgbClr val="00B0F0"/>
              </a:solidFill>
              <a:round/>
            </a:ln>
            <a:effectLst/>
          </c:spPr>
          <c:marker>
            <c:symbol val="circle"/>
            <c:size val="5"/>
            <c:spPr>
              <a:solidFill>
                <a:srgbClr val="00B0F0"/>
              </a:solidFill>
              <a:ln w="9525">
                <a:solidFill>
                  <a:srgbClr val="00B0F0"/>
                </a:solidFill>
              </a:ln>
              <a:effectLst/>
            </c:spPr>
          </c:marker>
          <c:dLbls>
            <c:dLbl>
              <c:idx val="0"/>
              <c:layout>
                <c:manualLayout>
                  <c:x val="6.1885866915635981E-2"/>
                  <c:y val="-2.214839424141749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E3F-4CD8-9407-29C530AEF89A}"/>
                </c:ext>
              </c:extLst>
            </c:dLbl>
            <c:dLbl>
              <c:idx val="1"/>
              <c:layout>
                <c:manualLayout>
                  <c:x val="-2.9331942920281521E-2"/>
                  <c:y val="-6.201550387596901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E3F-4CD8-9407-29C530AEF89A}"/>
                </c:ext>
              </c:extLst>
            </c:dLbl>
            <c:dLbl>
              <c:idx val="2"/>
              <c:layout>
                <c:manualLayout>
                  <c:x val="-4.4022572879039712E-2"/>
                  <c:y val="-8.41638981173864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E3F-4CD8-9407-29C530AEF89A}"/>
                </c:ext>
              </c:extLst>
            </c:dLbl>
            <c:dLbl>
              <c:idx val="3"/>
              <c:layout>
                <c:manualLayout>
                  <c:x val="1.3226941509319004E-2"/>
                  <c:y val="-6.644518272425253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E3F-4CD8-9407-29C530AEF89A}"/>
                </c:ext>
              </c:extLst>
            </c:dLbl>
            <c:dLbl>
              <c:idx val="4"/>
              <c:layout>
                <c:manualLayout>
                  <c:x val="-4.6294295282616596E-2"/>
                  <c:y val="-4.872646733111853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7E3F-4CD8-9407-29C530AEF89A}"/>
                </c:ext>
              </c:extLst>
            </c:dLbl>
            <c:dLbl>
              <c:idx val="11"/>
              <c:layout>
                <c:manualLayout>
                  <c:x val="-5.068869643804768E-2"/>
                  <c:y val="-3.100775193798447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7E3F-4CD8-9407-29C530AEF89A}"/>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'Situación Actual'!$C$3:$E$3</c:f>
              <c:numCache>
                <c:formatCode>General</c:formatCode>
                <c:ptCount val="3"/>
                <c:pt idx="0">
                  <c:v>2020</c:v>
                </c:pt>
                <c:pt idx="1">
                  <c:v>2021</c:v>
                </c:pt>
                <c:pt idx="2">
                  <c:v>2022</c:v>
                </c:pt>
              </c:numCache>
            </c:numRef>
          </c:cat>
          <c:val>
            <c:numRef>
              <c:f>'Situación Actual'!$C$7:$E$7</c:f>
              <c:numCache>
                <c:formatCode>0.00%</c:formatCode>
                <c:ptCount val="3"/>
                <c:pt idx="0">
                  <c:v>0.97816006994234639</c:v>
                </c:pt>
                <c:pt idx="1">
                  <c:v>0.98830222963234216</c:v>
                </c:pt>
                <c:pt idx="2">
                  <c:v>0.98798285608036673</c:v>
                </c:pt>
              </c:numCache>
            </c:numRef>
          </c:val>
          <c:smooth val="0"/>
          <c:extLst>
            <c:ext xmlns:c16="http://schemas.microsoft.com/office/drawing/2014/chart" uri="{C3380CC4-5D6E-409C-BE32-E72D297353CC}">
              <c16:uniqueId val="{00000008-7E3F-4CD8-9407-29C530AEF89A}"/>
            </c:ext>
          </c:extLst>
        </c:ser>
        <c:dLbls>
          <c:showLegendKey val="0"/>
          <c:showVal val="0"/>
          <c:showCatName val="0"/>
          <c:showSerName val="0"/>
          <c:showPercent val="0"/>
          <c:showBubbleSize val="0"/>
        </c:dLbls>
        <c:marker val="1"/>
        <c:smooth val="0"/>
        <c:axId val="-267633504"/>
        <c:axId val="-267624256"/>
      </c:lineChart>
      <c:catAx>
        <c:axId val="-2676264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DO"/>
          </a:p>
        </c:txPr>
        <c:crossAx val="-267627520"/>
        <c:crosses val="autoZero"/>
        <c:auto val="1"/>
        <c:lblAlgn val="ctr"/>
        <c:lblOffset val="100"/>
        <c:noMultiLvlLbl val="0"/>
      </c:catAx>
      <c:valAx>
        <c:axId val="-267627520"/>
        <c:scaling>
          <c:orientation val="minMax"/>
          <c:max val="5400"/>
          <c:min val="0"/>
        </c:scaling>
        <c:delete val="0"/>
        <c:axPos val="l"/>
        <c:majorGridlines>
          <c:spPr>
            <a:ln w="9525" cap="flat" cmpd="sng" algn="ctr">
              <a:solidFill>
                <a:schemeClr val="tx1">
                  <a:lumMod val="15000"/>
                  <a:lumOff val="85000"/>
                </a:schemeClr>
              </a:solidFill>
              <a:round/>
            </a:ln>
            <a:effectLst/>
          </c:spPr>
        </c:majorGridlines>
        <c:numFmt formatCode="_(* #,##0.00_);_(* \(#,##0.0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DO"/>
          </a:p>
        </c:txPr>
        <c:crossAx val="-267626432"/>
        <c:crosses val="autoZero"/>
        <c:crossBetween val="between"/>
      </c:valAx>
      <c:valAx>
        <c:axId val="-267624256"/>
        <c:scaling>
          <c:orientation val="minMax"/>
        </c:scaling>
        <c:delete val="0"/>
        <c:axPos val="r"/>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DO"/>
          </a:p>
        </c:txPr>
        <c:crossAx val="-267633504"/>
        <c:crosses val="max"/>
        <c:crossBetween val="between"/>
      </c:valAx>
      <c:catAx>
        <c:axId val="-267633504"/>
        <c:scaling>
          <c:orientation val="minMax"/>
        </c:scaling>
        <c:delete val="1"/>
        <c:axPos val="b"/>
        <c:numFmt formatCode="General" sourceLinked="1"/>
        <c:majorTickMark val="out"/>
        <c:minorTickMark val="none"/>
        <c:tickLblPos val="nextTo"/>
        <c:crossAx val="-267624256"/>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DO"/>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s-DO"/>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_rels/data3.xml.rels><?xml version="1.0" encoding="UTF-8" standalone="yes"?>
<Relationships xmlns="http://schemas.openxmlformats.org/package/2006/relationships"><Relationship Id="rId3" Type="http://schemas.openxmlformats.org/officeDocument/2006/relationships/image" Target="../media/image20.png"/><Relationship Id="rId2" Type="http://schemas.openxmlformats.org/officeDocument/2006/relationships/image" Target="../media/image19.png"/><Relationship Id="rId1" Type="http://schemas.openxmlformats.org/officeDocument/2006/relationships/image" Target="../media/image18.png"/></Relationships>
</file>

<file path=word/diagrams/_rels/drawing3.xml.rels><?xml version="1.0" encoding="UTF-8" standalone="yes"?>
<Relationships xmlns="http://schemas.openxmlformats.org/package/2006/relationships"><Relationship Id="rId3" Type="http://schemas.openxmlformats.org/officeDocument/2006/relationships/image" Target="../media/image20.png"/><Relationship Id="rId2" Type="http://schemas.openxmlformats.org/officeDocument/2006/relationships/image" Target="../media/image19.png"/><Relationship Id="rId1" Type="http://schemas.openxmlformats.org/officeDocument/2006/relationships/image" Target="../media/image18.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CB71C5F-5748-47C8-94AC-E541E64A9FDC}" type="doc">
      <dgm:prSet loTypeId="urn:microsoft.com/office/officeart/2005/8/layout/vList5" loCatId="list" qsTypeId="urn:microsoft.com/office/officeart/2005/8/quickstyle/simple2" qsCatId="simple" csTypeId="urn:microsoft.com/office/officeart/2005/8/colors/accent1_2" csCatId="accent1" phldr="1"/>
      <dgm:spPr/>
      <dgm:t>
        <a:bodyPr/>
        <a:lstStyle/>
        <a:p>
          <a:endParaRPr lang="es-DO"/>
        </a:p>
      </dgm:t>
    </dgm:pt>
    <dgm:pt modelId="{C63142A6-8596-4AD4-9873-BE71E1A32E76}">
      <dgm:prSet phldrT="[Texto]" custT="1"/>
      <dgm:spPr>
        <a:solidFill>
          <a:srgbClr val="002060"/>
        </a:solidFill>
        <a:ln>
          <a:solidFill>
            <a:srgbClr val="002060"/>
          </a:solidFill>
        </a:ln>
      </dgm:spPr>
      <dgm:t>
        <a:bodyPr/>
        <a:lstStyle/>
        <a:p>
          <a:pPr algn="just"/>
          <a:r>
            <a:rPr lang="es-DO" sz="1200" b="1">
              <a:latin typeface="Times New Roman" panose="02020603050405020304" pitchFamily="18" charset="0"/>
              <a:cs typeface="Times New Roman" panose="02020603050405020304" pitchFamily="18" charset="0"/>
            </a:rPr>
            <a:t>Clientes internos</a:t>
          </a:r>
          <a:r>
            <a:rPr lang="es-DO" sz="1200">
              <a:latin typeface="Times New Roman" panose="02020603050405020304" pitchFamily="18" charset="0"/>
              <a:cs typeface="Times New Roman" panose="02020603050405020304" pitchFamily="18" charset="0"/>
            </a:rPr>
            <a:t> </a:t>
          </a:r>
        </a:p>
      </dgm:t>
    </dgm:pt>
    <dgm:pt modelId="{A185FE4C-1885-4489-89CE-E70881835E73}" type="parTrans" cxnId="{D32791FC-D84F-4CAE-92B0-A69418BDC8A7}">
      <dgm:prSet/>
      <dgm:spPr/>
      <dgm:t>
        <a:bodyPr/>
        <a:lstStyle/>
        <a:p>
          <a:pPr algn="just"/>
          <a:endParaRPr lang="es-DO" sz="1200">
            <a:latin typeface="Times New Roman" panose="02020603050405020304" pitchFamily="18" charset="0"/>
            <a:cs typeface="Times New Roman" panose="02020603050405020304" pitchFamily="18" charset="0"/>
          </a:endParaRPr>
        </a:p>
      </dgm:t>
    </dgm:pt>
    <dgm:pt modelId="{E4E27DE1-1305-4B8C-BF4A-B729FB60BF95}" type="sibTrans" cxnId="{D32791FC-D84F-4CAE-92B0-A69418BDC8A7}">
      <dgm:prSet/>
      <dgm:spPr/>
      <dgm:t>
        <a:bodyPr/>
        <a:lstStyle/>
        <a:p>
          <a:pPr algn="just"/>
          <a:endParaRPr lang="es-DO" sz="1200">
            <a:latin typeface="Times New Roman" panose="02020603050405020304" pitchFamily="18" charset="0"/>
            <a:cs typeface="Times New Roman" panose="02020603050405020304" pitchFamily="18" charset="0"/>
          </a:endParaRPr>
        </a:p>
      </dgm:t>
    </dgm:pt>
    <dgm:pt modelId="{D6DA667F-CB2A-46E8-89C1-FAEDA4BB0191}">
      <dgm:prSet phldrT="[Texto]" custT="1"/>
      <dgm:spPr>
        <a:ln w="19050">
          <a:solidFill>
            <a:srgbClr val="002060">
              <a:alpha val="90000"/>
            </a:srgbClr>
          </a:solidFill>
        </a:ln>
      </dgm:spPr>
      <dgm:t>
        <a:bodyPr/>
        <a:lstStyle/>
        <a:p>
          <a:pPr algn="just"/>
          <a:r>
            <a:rPr lang="es-DO" sz="1200">
              <a:latin typeface="Times New Roman" panose="02020603050405020304" pitchFamily="18" charset="0"/>
              <a:cs typeface="Times New Roman" panose="02020603050405020304" pitchFamily="18" charset="0"/>
            </a:rPr>
            <a:t>lograr un equilibrio en cuanto a compensaciones, desarrollo personal y estabilidad laboral vs. productividad.</a:t>
          </a:r>
        </a:p>
      </dgm:t>
    </dgm:pt>
    <dgm:pt modelId="{CF6AFA23-0B75-41B3-8CB6-7E014F44F09D}" type="parTrans" cxnId="{F4DAD67D-2892-4BF8-9E5E-070549DAE8BC}">
      <dgm:prSet/>
      <dgm:spPr/>
      <dgm:t>
        <a:bodyPr/>
        <a:lstStyle/>
        <a:p>
          <a:pPr algn="just"/>
          <a:endParaRPr lang="es-DO" sz="1200">
            <a:latin typeface="Times New Roman" panose="02020603050405020304" pitchFamily="18" charset="0"/>
            <a:cs typeface="Times New Roman" panose="02020603050405020304" pitchFamily="18" charset="0"/>
          </a:endParaRPr>
        </a:p>
      </dgm:t>
    </dgm:pt>
    <dgm:pt modelId="{C1804D2A-9C54-4CC8-8E83-DB74E6492CF7}" type="sibTrans" cxnId="{F4DAD67D-2892-4BF8-9E5E-070549DAE8BC}">
      <dgm:prSet/>
      <dgm:spPr/>
      <dgm:t>
        <a:bodyPr/>
        <a:lstStyle/>
        <a:p>
          <a:pPr algn="just"/>
          <a:endParaRPr lang="es-DO" sz="1200">
            <a:latin typeface="Times New Roman" panose="02020603050405020304" pitchFamily="18" charset="0"/>
            <a:cs typeface="Times New Roman" panose="02020603050405020304" pitchFamily="18" charset="0"/>
          </a:endParaRPr>
        </a:p>
      </dgm:t>
    </dgm:pt>
    <dgm:pt modelId="{2A7FA8D0-011A-48DC-82A2-47A096912E3A}">
      <dgm:prSet phldrT="[Texto]" custT="1"/>
      <dgm:spPr>
        <a:solidFill>
          <a:srgbClr val="002060"/>
        </a:solidFill>
        <a:ln>
          <a:solidFill>
            <a:srgbClr val="002060"/>
          </a:solidFill>
        </a:ln>
      </dgm:spPr>
      <dgm:t>
        <a:bodyPr/>
        <a:lstStyle/>
        <a:p>
          <a:pPr algn="just"/>
          <a:r>
            <a:rPr lang="es-DO" sz="1200" b="1">
              <a:latin typeface="Times New Roman" panose="02020603050405020304" pitchFamily="18" charset="0"/>
              <a:cs typeface="Times New Roman" panose="02020603050405020304" pitchFamily="18" charset="0"/>
            </a:rPr>
            <a:t>Clientes externos</a:t>
          </a:r>
          <a:r>
            <a:rPr lang="es-DO" sz="1200">
              <a:latin typeface="Times New Roman" panose="02020603050405020304" pitchFamily="18" charset="0"/>
              <a:cs typeface="Times New Roman" panose="02020603050405020304" pitchFamily="18" charset="0"/>
            </a:rPr>
            <a:t> </a:t>
          </a:r>
        </a:p>
      </dgm:t>
    </dgm:pt>
    <dgm:pt modelId="{22822A06-2E43-417F-B341-5C5873237771}" type="parTrans" cxnId="{1E58E26B-465C-4B03-8B82-B38D9FB1D7C0}">
      <dgm:prSet/>
      <dgm:spPr/>
      <dgm:t>
        <a:bodyPr/>
        <a:lstStyle/>
        <a:p>
          <a:pPr algn="just"/>
          <a:endParaRPr lang="es-DO" sz="1200">
            <a:latin typeface="Times New Roman" panose="02020603050405020304" pitchFamily="18" charset="0"/>
            <a:cs typeface="Times New Roman" panose="02020603050405020304" pitchFamily="18" charset="0"/>
          </a:endParaRPr>
        </a:p>
      </dgm:t>
    </dgm:pt>
    <dgm:pt modelId="{527632D0-3340-40F3-AF4F-7B213AE808A6}" type="sibTrans" cxnId="{1E58E26B-465C-4B03-8B82-B38D9FB1D7C0}">
      <dgm:prSet/>
      <dgm:spPr/>
      <dgm:t>
        <a:bodyPr/>
        <a:lstStyle/>
        <a:p>
          <a:pPr algn="just"/>
          <a:endParaRPr lang="es-DO" sz="1200">
            <a:latin typeface="Times New Roman" panose="02020603050405020304" pitchFamily="18" charset="0"/>
            <a:cs typeface="Times New Roman" panose="02020603050405020304" pitchFamily="18" charset="0"/>
          </a:endParaRPr>
        </a:p>
      </dgm:t>
    </dgm:pt>
    <dgm:pt modelId="{6E716273-4129-4D4C-A59A-8CC9FEAC8B09}">
      <dgm:prSet phldrT="[Texto]" custT="1"/>
      <dgm:spPr>
        <a:ln w="19050">
          <a:solidFill>
            <a:srgbClr val="002060">
              <a:alpha val="90000"/>
            </a:srgbClr>
          </a:solidFill>
        </a:ln>
      </dgm:spPr>
      <dgm:t>
        <a:bodyPr/>
        <a:lstStyle/>
        <a:p>
          <a:pPr algn="just"/>
          <a:r>
            <a:rPr lang="es-DO" sz="1200">
              <a:latin typeface="Times New Roman" panose="02020603050405020304" pitchFamily="18" charset="0"/>
              <a:cs typeface="Times New Roman" panose="02020603050405020304" pitchFamily="18" charset="0"/>
            </a:rPr>
            <a:t>satisfacer a los clientes en términos de calidad y seguridad de servicio técnico y comercial. </a:t>
          </a:r>
        </a:p>
      </dgm:t>
    </dgm:pt>
    <dgm:pt modelId="{06608529-CEE2-4231-A1A3-F72567C3EAD7}" type="parTrans" cxnId="{415D619F-8910-4457-B052-69A5FE33EE98}">
      <dgm:prSet/>
      <dgm:spPr/>
      <dgm:t>
        <a:bodyPr/>
        <a:lstStyle/>
        <a:p>
          <a:pPr algn="just"/>
          <a:endParaRPr lang="es-DO" sz="1200">
            <a:latin typeface="Times New Roman" panose="02020603050405020304" pitchFamily="18" charset="0"/>
            <a:cs typeface="Times New Roman" panose="02020603050405020304" pitchFamily="18" charset="0"/>
          </a:endParaRPr>
        </a:p>
      </dgm:t>
    </dgm:pt>
    <dgm:pt modelId="{2BCC8B81-210D-4904-BCC2-7E59065F715F}" type="sibTrans" cxnId="{415D619F-8910-4457-B052-69A5FE33EE98}">
      <dgm:prSet/>
      <dgm:spPr/>
      <dgm:t>
        <a:bodyPr/>
        <a:lstStyle/>
        <a:p>
          <a:pPr algn="just"/>
          <a:endParaRPr lang="es-DO" sz="1200">
            <a:latin typeface="Times New Roman" panose="02020603050405020304" pitchFamily="18" charset="0"/>
            <a:cs typeface="Times New Roman" panose="02020603050405020304" pitchFamily="18" charset="0"/>
          </a:endParaRPr>
        </a:p>
      </dgm:t>
    </dgm:pt>
    <dgm:pt modelId="{2E7406E3-193D-49FB-8608-2B70CD03DE78}">
      <dgm:prSet phldrT="[Texto]" custT="1"/>
      <dgm:spPr>
        <a:solidFill>
          <a:srgbClr val="002060"/>
        </a:solidFill>
        <a:ln>
          <a:solidFill>
            <a:srgbClr val="002060"/>
          </a:solidFill>
        </a:ln>
      </dgm:spPr>
      <dgm:t>
        <a:bodyPr/>
        <a:lstStyle/>
        <a:p>
          <a:pPr algn="just"/>
          <a:r>
            <a:rPr lang="es-DO" sz="1200" b="1">
              <a:latin typeface="Times New Roman" panose="02020603050405020304" pitchFamily="18" charset="0"/>
              <a:cs typeface="Times New Roman" panose="02020603050405020304" pitchFamily="18" charset="0"/>
            </a:rPr>
            <a:t>Proveedores</a:t>
          </a:r>
          <a:r>
            <a:rPr lang="es-DO" sz="1200">
              <a:latin typeface="Times New Roman" panose="02020603050405020304" pitchFamily="18" charset="0"/>
              <a:cs typeface="Times New Roman" panose="02020603050405020304" pitchFamily="18" charset="0"/>
            </a:rPr>
            <a:t> </a:t>
          </a:r>
        </a:p>
      </dgm:t>
    </dgm:pt>
    <dgm:pt modelId="{2A8D0E02-2678-4AA6-8E10-B1115D7E0C07}" type="parTrans" cxnId="{C03FD0CE-FF7A-46C2-8108-EEE38AA4F5A2}">
      <dgm:prSet/>
      <dgm:spPr/>
      <dgm:t>
        <a:bodyPr/>
        <a:lstStyle/>
        <a:p>
          <a:pPr algn="just"/>
          <a:endParaRPr lang="es-DO" sz="1200">
            <a:latin typeface="Times New Roman" panose="02020603050405020304" pitchFamily="18" charset="0"/>
            <a:cs typeface="Times New Roman" panose="02020603050405020304" pitchFamily="18" charset="0"/>
          </a:endParaRPr>
        </a:p>
      </dgm:t>
    </dgm:pt>
    <dgm:pt modelId="{89734AAC-121D-46AC-A674-45954DC96EB9}" type="sibTrans" cxnId="{C03FD0CE-FF7A-46C2-8108-EEE38AA4F5A2}">
      <dgm:prSet/>
      <dgm:spPr/>
      <dgm:t>
        <a:bodyPr/>
        <a:lstStyle/>
        <a:p>
          <a:pPr algn="just"/>
          <a:endParaRPr lang="es-DO" sz="1200">
            <a:latin typeface="Times New Roman" panose="02020603050405020304" pitchFamily="18" charset="0"/>
            <a:cs typeface="Times New Roman" panose="02020603050405020304" pitchFamily="18" charset="0"/>
          </a:endParaRPr>
        </a:p>
      </dgm:t>
    </dgm:pt>
    <dgm:pt modelId="{BA8B8BAD-10F1-4B4A-98D4-343CDB591968}">
      <dgm:prSet phldrT="[Texto]" custT="1"/>
      <dgm:spPr>
        <a:ln w="19050">
          <a:solidFill>
            <a:srgbClr val="002060"/>
          </a:solidFill>
        </a:ln>
      </dgm:spPr>
      <dgm:t>
        <a:bodyPr/>
        <a:lstStyle/>
        <a:p>
          <a:pPr algn="just"/>
          <a:r>
            <a:rPr lang="es-DO" sz="1200">
              <a:latin typeface="Times New Roman" panose="02020603050405020304" pitchFamily="18" charset="0"/>
              <a:cs typeface="Times New Roman" panose="02020603050405020304" pitchFamily="18" charset="0"/>
            </a:rPr>
            <a:t>exigir calidad de servicio y calidad de productos en las adquisiciones a precios de mercado.	</a:t>
          </a:r>
        </a:p>
      </dgm:t>
    </dgm:pt>
    <dgm:pt modelId="{3D79F989-C381-4E63-9C39-768911F98ECD}" type="parTrans" cxnId="{DF6C4BA1-3767-446A-9753-898C932B8006}">
      <dgm:prSet/>
      <dgm:spPr/>
      <dgm:t>
        <a:bodyPr/>
        <a:lstStyle/>
        <a:p>
          <a:pPr algn="just"/>
          <a:endParaRPr lang="es-DO" sz="1200">
            <a:latin typeface="Times New Roman" panose="02020603050405020304" pitchFamily="18" charset="0"/>
            <a:cs typeface="Times New Roman" panose="02020603050405020304" pitchFamily="18" charset="0"/>
          </a:endParaRPr>
        </a:p>
      </dgm:t>
    </dgm:pt>
    <dgm:pt modelId="{0F791289-6AE4-46CA-AB81-61DF4A25F65B}" type="sibTrans" cxnId="{DF6C4BA1-3767-446A-9753-898C932B8006}">
      <dgm:prSet/>
      <dgm:spPr/>
      <dgm:t>
        <a:bodyPr/>
        <a:lstStyle/>
        <a:p>
          <a:pPr algn="just"/>
          <a:endParaRPr lang="es-DO" sz="1200">
            <a:latin typeface="Times New Roman" panose="02020603050405020304" pitchFamily="18" charset="0"/>
            <a:cs typeface="Times New Roman" panose="02020603050405020304" pitchFamily="18" charset="0"/>
          </a:endParaRPr>
        </a:p>
      </dgm:t>
    </dgm:pt>
    <dgm:pt modelId="{693679FE-5D89-412D-923A-E158FA3D925C}">
      <dgm:prSet custT="1"/>
      <dgm:spPr>
        <a:solidFill>
          <a:srgbClr val="002060"/>
        </a:solidFill>
        <a:ln>
          <a:solidFill>
            <a:srgbClr val="002060"/>
          </a:solidFill>
        </a:ln>
      </dgm:spPr>
      <dgm:t>
        <a:bodyPr/>
        <a:lstStyle/>
        <a:p>
          <a:pPr algn="l"/>
          <a:r>
            <a:rPr lang="es-DO" sz="1200" b="1">
              <a:latin typeface="Times New Roman" panose="02020603050405020304" pitchFamily="18" charset="0"/>
              <a:cs typeface="Times New Roman" panose="02020603050405020304" pitchFamily="18" charset="0"/>
            </a:rPr>
            <a:t>Entidades de financiamiento</a:t>
          </a:r>
          <a:r>
            <a:rPr lang="es-DO" sz="1200">
              <a:latin typeface="Times New Roman" panose="02020603050405020304" pitchFamily="18" charset="0"/>
              <a:cs typeface="Times New Roman" panose="02020603050405020304" pitchFamily="18" charset="0"/>
            </a:rPr>
            <a:t> </a:t>
          </a:r>
        </a:p>
      </dgm:t>
    </dgm:pt>
    <dgm:pt modelId="{3E5DAE36-652C-4678-8236-E8C6F14CFFA5}" type="parTrans" cxnId="{C47319B8-A43C-48F4-B2C8-F811D7276385}">
      <dgm:prSet/>
      <dgm:spPr/>
      <dgm:t>
        <a:bodyPr/>
        <a:lstStyle/>
        <a:p>
          <a:pPr algn="just"/>
          <a:endParaRPr lang="es-DO" sz="1200">
            <a:latin typeface="Times New Roman" panose="02020603050405020304" pitchFamily="18" charset="0"/>
            <a:cs typeface="Times New Roman" panose="02020603050405020304" pitchFamily="18" charset="0"/>
          </a:endParaRPr>
        </a:p>
      </dgm:t>
    </dgm:pt>
    <dgm:pt modelId="{97D3FB0E-C2C8-4E24-A718-919EFB8E3B0D}" type="sibTrans" cxnId="{C47319B8-A43C-48F4-B2C8-F811D7276385}">
      <dgm:prSet/>
      <dgm:spPr/>
      <dgm:t>
        <a:bodyPr/>
        <a:lstStyle/>
        <a:p>
          <a:pPr algn="just"/>
          <a:endParaRPr lang="es-DO" sz="1200">
            <a:latin typeface="Times New Roman" panose="02020603050405020304" pitchFamily="18" charset="0"/>
            <a:cs typeface="Times New Roman" panose="02020603050405020304" pitchFamily="18" charset="0"/>
          </a:endParaRPr>
        </a:p>
      </dgm:t>
    </dgm:pt>
    <dgm:pt modelId="{089383C8-4A34-458F-B2F1-072FE0BD7D50}">
      <dgm:prSet custT="1"/>
      <dgm:spPr>
        <a:ln w="19050">
          <a:solidFill>
            <a:srgbClr val="002060"/>
          </a:solidFill>
        </a:ln>
      </dgm:spPr>
      <dgm:t>
        <a:bodyPr/>
        <a:lstStyle/>
        <a:p>
          <a:pPr algn="just"/>
          <a:r>
            <a:rPr lang="es-DO" sz="1200">
              <a:latin typeface="Times New Roman" panose="02020603050405020304" pitchFamily="18" charset="0"/>
              <a:cs typeface="Times New Roman" panose="02020603050405020304" pitchFamily="18" charset="0"/>
            </a:rPr>
            <a:t>mejorar resultados en términos de flujos netos de retorno y maximización del valor de mercado de la empresa.</a:t>
          </a:r>
        </a:p>
      </dgm:t>
    </dgm:pt>
    <dgm:pt modelId="{978B1AE1-FDD7-4CB3-BDCA-0B866DB2950E}" type="parTrans" cxnId="{51787156-66FB-49D0-9C5B-47AA201D6E62}">
      <dgm:prSet/>
      <dgm:spPr/>
      <dgm:t>
        <a:bodyPr/>
        <a:lstStyle/>
        <a:p>
          <a:pPr algn="just"/>
          <a:endParaRPr lang="es-DO" sz="1200">
            <a:latin typeface="Times New Roman" panose="02020603050405020304" pitchFamily="18" charset="0"/>
            <a:cs typeface="Times New Roman" panose="02020603050405020304" pitchFamily="18" charset="0"/>
          </a:endParaRPr>
        </a:p>
      </dgm:t>
    </dgm:pt>
    <dgm:pt modelId="{D84D703F-1C22-4B81-8A99-7BF141521E36}" type="sibTrans" cxnId="{51787156-66FB-49D0-9C5B-47AA201D6E62}">
      <dgm:prSet/>
      <dgm:spPr/>
      <dgm:t>
        <a:bodyPr/>
        <a:lstStyle/>
        <a:p>
          <a:pPr algn="just"/>
          <a:endParaRPr lang="es-DO" sz="1200">
            <a:latin typeface="Times New Roman" panose="02020603050405020304" pitchFamily="18" charset="0"/>
            <a:cs typeface="Times New Roman" panose="02020603050405020304" pitchFamily="18" charset="0"/>
          </a:endParaRPr>
        </a:p>
      </dgm:t>
    </dgm:pt>
    <dgm:pt modelId="{C87248B8-EEC1-407B-ACB7-DCF5E673A6C7}">
      <dgm:prSet custT="1"/>
      <dgm:spPr>
        <a:solidFill>
          <a:srgbClr val="002060"/>
        </a:solidFill>
        <a:ln>
          <a:solidFill>
            <a:srgbClr val="002060"/>
          </a:solidFill>
        </a:ln>
      </dgm:spPr>
      <dgm:t>
        <a:bodyPr/>
        <a:lstStyle/>
        <a:p>
          <a:pPr algn="just"/>
          <a:r>
            <a:rPr lang="es-DO" sz="1200" b="1">
              <a:latin typeface="Times New Roman" panose="02020603050405020304" pitchFamily="18" charset="0"/>
              <a:cs typeface="Times New Roman" panose="02020603050405020304" pitchFamily="18" charset="0"/>
            </a:rPr>
            <a:t>Empresas homólogas </a:t>
          </a:r>
          <a:endParaRPr lang="es-DO" sz="1200">
            <a:latin typeface="Times New Roman" panose="02020603050405020304" pitchFamily="18" charset="0"/>
            <a:cs typeface="Times New Roman" panose="02020603050405020304" pitchFamily="18" charset="0"/>
          </a:endParaRPr>
        </a:p>
      </dgm:t>
    </dgm:pt>
    <dgm:pt modelId="{6D63C929-279B-4E1C-A03F-1FBD580AF1E4}" type="parTrans" cxnId="{7CC62E32-505D-471A-BCBC-452E42A9B035}">
      <dgm:prSet/>
      <dgm:spPr/>
      <dgm:t>
        <a:bodyPr/>
        <a:lstStyle/>
        <a:p>
          <a:pPr algn="just"/>
          <a:endParaRPr lang="es-DO" sz="1200">
            <a:latin typeface="Times New Roman" panose="02020603050405020304" pitchFamily="18" charset="0"/>
            <a:cs typeface="Times New Roman" panose="02020603050405020304" pitchFamily="18" charset="0"/>
          </a:endParaRPr>
        </a:p>
      </dgm:t>
    </dgm:pt>
    <dgm:pt modelId="{A8F5EAAD-13B5-4D63-9C60-1718E90A6F5E}" type="sibTrans" cxnId="{7CC62E32-505D-471A-BCBC-452E42A9B035}">
      <dgm:prSet/>
      <dgm:spPr/>
      <dgm:t>
        <a:bodyPr/>
        <a:lstStyle/>
        <a:p>
          <a:pPr algn="just"/>
          <a:endParaRPr lang="es-DO" sz="1200">
            <a:latin typeface="Times New Roman" panose="02020603050405020304" pitchFamily="18" charset="0"/>
            <a:cs typeface="Times New Roman" panose="02020603050405020304" pitchFamily="18" charset="0"/>
          </a:endParaRPr>
        </a:p>
      </dgm:t>
    </dgm:pt>
    <dgm:pt modelId="{0A2C1B5E-870D-4C8E-BEF9-F82701F40898}">
      <dgm:prSet custT="1"/>
      <dgm:spPr>
        <a:ln w="19050">
          <a:solidFill>
            <a:srgbClr val="002060">
              <a:alpha val="90000"/>
            </a:srgbClr>
          </a:solidFill>
        </a:ln>
      </dgm:spPr>
      <dgm:t>
        <a:bodyPr/>
        <a:lstStyle/>
        <a:p>
          <a:pPr algn="just"/>
          <a:r>
            <a:rPr lang="es-DO" sz="1200">
              <a:latin typeface="Times New Roman" panose="02020603050405020304" pitchFamily="18" charset="0"/>
              <a:cs typeface="Times New Roman" panose="02020603050405020304" pitchFamily="18" charset="0"/>
            </a:rPr>
            <a:t>mantener relaciones y resultados óptimos. Esto persiguiendo el bienestar común.</a:t>
          </a:r>
        </a:p>
      </dgm:t>
    </dgm:pt>
    <dgm:pt modelId="{ED72D30C-44E2-4D4F-ADD5-E00E24084145}" type="parTrans" cxnId="{C11D3CC3-F238-4995-BA89-1AB2DE679DCB}">
      <dgm:prSet/>
      <dgm:spPr/>
      <dgm:t>
        <a:bodyPr/>
        <a:lstStyle/>
        <a:p>
          <a:pPr algn="just"/>
          <a:endParaRPr lang="es-DO" sz="1200">
            <a:latin typeface="Times New Roman" panose="02020603050405020304" pitchFamily="18" charset="0"/>
            <a:cs typeface="Times New Roman" panose="02020603050405020304" pitchFamily="18" charset="0"/>
          </a:endParaRPr>
        </a:p>
      </dgm:t>
    </dgm:pt>
    <dgm:pt modelId="{17D2FF33-6238-4970-B081-0FD079130BE1}" type="sibTrans" cxnId="{C11D3CC3-F238-4995-BA89-1AB2DE679DCB}">
      <dgm:prSet/>
      <dgm:spPr/>
      <dgm:t>
        <a:bodyPr/>
        <a:lstStyle/>
        <a:p>
          <a:pPr algn="just"/>
          <a:endParaRPr lang="es-DO" sz="1200">
            <a:latin typeface="Times New Roman" panose="02020603050405020304" pitchFamily="18" charset="0"/>
            <a:cs typeface="Times New Roman" panose="02020603050405020304" pitchFamily="18" charset="0"/>
          </a:endParaRPr>
        </a:p>
      </dgm:t>
    </dgm:pt>
    <dgm:pt modelId="{DC640AF3-2946-4047-858D-EF7DD0BB39E5}">
      <dgm:prSet custT="1"/>
      <dgm:spPr>
        <a:solidFill>
          <a:srgbClr val="002060"/>
        </a:solidFill>
        <a:ln>
          <a:solidFill>
            <a:srgbClr val="002060"/>
          </a:solidFill>
        </a:ln>
      </dgm:spPr>
      <dgm:t>
        <a:bodyPr/>
        <a:lstStyle/>
        <a:p>
          <a:pPr algn="just"/>
          <a:r>
            <a:rPr lang="es-DO" sz="1200" b="1">
              <a:latin typeface="Times New Roman" panose="02020603050405020304" pitchFamily="18" charset="0"/>
              <a:cs typeface="Times New Roman" panose="02020603050405020304" pitchFamily="18" charset="0"/>
            </a:rPr>
            <a:t>Entidades relacionadas y comunidades</a:t>
          </a:r>
          <a:endParaRPr lang="es-DO" sz="1200">
            <a:latin typeface="Times New Roman" panose="02020603050405020304" pitchFamily="18" charset="0"/>
            <a:cs typeface="Times New Roman" panose="02020603050405020304" pitchFamily="18" charset="0"/>
          </a:endParaRPr>
        </a:p>
      </dgm:t>
    </dgm:pt>
    <dgm:pt modelId="{520EDF99-3654-4392-BB81-997E99DF241C}" type="parTrans" cxnId="{7515133D-57B1-4FE1-A11C-EAD4ACCFCD90}">
      <dgm:prSet/>
      <dgm:spPr/>
      <dgm:t>
        <a:bodyPr/>
        <a:lstStyle/>
        <a:p>
          <a:pPr algn="just"/>
          <a:endParaRPr lang="es-DO" sz="1200">
            <a:latin typeface="Times New Roman" panose="02020603050405020304" pitchFamily="18" charset="0"/>
            <a:cs typeface="Times New Roman" panose="02020603050405020304" pitchFamily="18" charset="0"/>
          </a:endParaRPr>
        </a:p>
      </dgm:t>
    </dgm:pt>
    <dgm:pt modelId="{41C72648-D042-4E54-BF7F-5122B3E023B2}" type="sibTrans" cxnId="{7515133D-57B1-4FE1-A11C-EAD4ACCFCD90}">
      <dgm:prSet/>
      <dgm:spPr/>
      <dgm:t>
        <a:bodyPr/>
        <a:lstStyle/>
        <a:p>
          <a:pPr algn="just"/>
          <a:endParaRPr lang="es-DO" sz="1200">
            <a:latin typeface="Times New Roman" panose="02020603050405020304" pitchFamily="18" charset="0"/>
            <a:cs typeface="Times New Roman" panose="02020603050405020304" pitchFamily="18" charset="0"/>
          </a:endParaRPr>
        </a:p>
      </dgm:t>
    </dgm:pt>
    <dgm:pt modelId="{2449DD76-6539-4C5C-AB2F-8FB024D133AC}">
      <dgm:prSet custT="1"/>
      <dgm:spPr>
        <a:ln w="19050">
          <a:solidFill>
            <a:srgbClr val="002060">
              <a:alpha val="90000"/>
            </a:srgbClr>
          </a:solidFill>
        </a:ln>
      </dgm:spPr>
      <dgm:t>
        <a:bodyPr/>
        <a:lstStyle/>
        <a:p>
          <a:pPr algn="just"/>
          <a:r>
            <a:rPr lang="es-DO" sz="1200">
              <a:latin typeface="Times New Roman" panose="02020603050405020304" pitchFamily="18" charset="0"/>
              <a:cs typeface="Times New Roman" panose="02020603050405020304" pitchFamily="18" charset="0"/>
            </a:rPr>
            <a:t>lograr credibilidad y confiabilidad ante los medios, la comunidad y la sociedad en general.</a:t>
          </a:r>
        </a:p>
      </dgm:t>
    </dgm:pt>
    <dgm:pt modelId="{A6985CC7-7872-49B3-A298-A46A3742AF54}" type="parTrans" cxnId="{CD82A1C5-AB9D-4742-9AE3-ED79BC6C5C24}">
      <dgm:prSet/>
      <dgm:spPr/>
      <dgm:t>
        <a:bodyPr/>
        <a:lstStyle/>
        <a:p>
          <a:pPr algn="just"/>
          <a:endParaRPr lang="es-DO" sz="1200">
            <a:latin typeface="Times New Roman" panose="02020603050405020304" pitchFamily="18" charset="0"/>
            <a:cs typeface="Times New Roman" panose="02020603050405020304" pitchFamily="18" charset="0"/>
          </a:endParaRPr>
        </a:p>
      </dgm:t>
    </dgm:pt>
    <dgm:pt modelId="{CA217371-EA28-4ACF-9AB9-15F42CBC6547}" type="sibTrans" cxnId="{CD82A1C5-AB9D-4742-9AE3-ED79BC6C5C24}">
      <dgm:prSet/>
      <dgm:spPr/>
      <dgm:t>
        <a:bodyPr/>
        <a:lstStyle/>
        <a:p>
          <a:pPr algn="just"/>
          <a:endParaRPr lang="es-DO" sz="1200">
            <a:latin typeface="Times New Roman" panose="02020603050405020304" pitchFamily="18" charset="0"/>
            <a:cs typeface="Times New Roman" panose="02020603050405020304" pitchFamily="18" charset="0"/>
          </a:endParaRPr>
        </a:p>
      </dgm:t>
    </dgm:pt>
    <dgm:pt modelId="{E1D4A065-2B24-4618-88ED-74DBF400B021}" type="pres">
      <dgm:prSet presAssocID="{4CB71C5F-5748-47C8-94AC-E541E64A9FDC}" presName="Name0" presStyleCnt="0">
        <dgm:presLayoutVars>
          <dgm:dir/>
          <dgm:animLvl val="lvl"/>
          <dgm:resizeHandles val="exact"/>
        </dgm:presLayoutVars>
      </dgm:prSet>
      <dgm:spPr/>
    </dgm:pt>
    <dgm:pt modelId="{1D66D049-4E68-48AE-901E-3BC2C6AAD017}" type="pres">
      <dgm:prSet presAssocID="{C63142A6-8596-4AD4-9873-BE71E1A32E76}" presName="linNode" presStyleCnt="0"/>
      <dgm:spPr/>
    </dgm:pt>
    <dgm:pt modelId="{C056F1E6-010C-4B12-B70D-AA67BB0AC841}" type="pres">
      <dgm:prSet presAssocID="{C63142A6-8596-4AD4-9873-BE71E1A32E76}" presName="parentText" presStyleLbl="node1" presStyleIdx="0" presStyleCnt="6" custScaleX="91134">
        <dgm:presLayoutVars>
          <dgm:chMax val="1"/>
          <dgm:bulletEnabled val="1"/>
        </dgm:presLayoutVars>
      </dgm:prSet>
      <dgm:spPr>
        <a:prstGeom prst="snip2DiagRect">
          <a:avLst/>
        </a:prstGeom>
      </dgm:spPr>
    </dgm:pt>
    <dgm:pt modelId="{B1A3A752-8A5B-4FA9-BE6F-613FF5897976}" type="pres">
      <dgm:prSet presAssocID="{C63142A6-8596-4AD4-9873-BE71E1A32E76}" presName="descendantText" presStyleLbl="alignAccFollowNode1" presStyleIdx="0" presStyleCnt="6" custLinFactNeighborX="-874" custLinFactNeighborY="10727">
        <dgm:presLayoutVars>
          <dgm:bulletEnabled val="1"/>
        </dgm:presLayoutVars>
      </dgm:prSet>
      <dgm:spPr/>
    </dgm:pt>
    <dgm:pt modelId="{A67CFE7A-76E9-4B47-AFB0-52196EFF033E}" type="pres">
      <dgm:prSet presAssocID="{E4E27DE1-1305-4B8C-BF4A-B729FB60BF95}" presName="sp" presStyleCnt="0"/>
      <dgm:spPr/>
    </dgm:pt>
    <dgm:pt modelId="{144544B4-3C7E-4D71-8123-9F90EEBC4028}" type="pres">
      <dgm:prSet presAssocID="{2A7FA8D0-011A-48DC-82A2-47A096912E3A}" presName="linNode" presStyleCnt="0"/>
      <dgm:spPr/>
    </dgm:pt>
    <dgm:pt modelId="{F79B21EB-6C48-484A-AF7B-DEC986EA6E89}" type="pres">
      <dgm:prSet presAssocID="{2A7FA8D0-011A-48DC-82A2-47A096912E3A}" presName="parentText" presStyleLbl="node1" presStyleIdx="1" presStyleCnt="6" custScaleX="91134">
        <dgm:presLayoutVars>
          <dgm:chMax val="1"/>
          <dgm:bulletEnabled val="1"/>
        </dgm:presLayoutVars>
      </dgm:prSet>
      <dgm:spPr>
        <a:prstGeom prst="snip2DiagRect">
          <a:avLst/>
        </a:prstGeom>
      </dgm:spPr>
    </dgm:pt>
    <dgm:pt modelId="{46B39578-B54F-463E-B862-20AA0EF31F18}" type="pres">
      <dgm:prSet presAssocID="{2A7FA8D0-011A-48DC-82A2-47A096912E3A}" presName="descendantText" presStyleLbl="alignAccFollowNode1" presStyleIdx="1" presStyleCnt="6" custLinFactNeighborY="10485">
        <dgm:presLayoutVars>
          <dgm:bulletEnabled val="1"/>
        </dgm:presLayoutVars>
      </dgm:prSet>
      <dgm:spPr/>
    </dgm:pt>
    <dgm:pt modelId="{0C51C28F-6E20-43D6-884C-B021B542EED2}" type="pres">
      <dgm:prSet presAssocID="{527632D0-3340-40F3-AF4F-7B213AE808A6}" presName="sp" presStyleCnt="0"/>
      <dgm:spPr/>
    </dgm:pt>
    <dgm:pt modelId="{0450BBFD-ACB0-4665-9BE7-52B85D2ACBBB}" type="pres">
      <dgm:prSet presAssocID="{2E7406E3-193D-49FB-8608-2B70CD03DE78}" presName="linNode" presStyleCnt="0"/>
      <dgm:spPr/>
    </dgm:pt>
    <dgm:pt modelId="{71245807-7FCE-4A8E-96DA-C6C3ACCDDDE8}" type="pres">
      <dgm:prSet presAssocID="{2E7406E3-193D-49FB-8608-2B70CD03DE78}" presName="parentText" presStyleLbl="node1" presStyleIdx="2" presStyleCnt="6" custScaleX="91134">
        <dgm:presLayoutVars>
          <dgm:chMax val="1"/>
          <dgm:bulletEnabled val="1"/>
        </dgm:presLayoutVars>
      </dgm:prSet>
      <dgm:spPr>
        <a:prstGeom prst="snip2DiagRect">
          <a:avLst/>
        </a:prstGeom>
      </dgm:spPr>
    </dgm:pt>
    <dgm:pt modelId="{CBF45DC2-A0DF-432D-8DE0-403FBEE4C228}" type="pres">
      <dgm:prSet presAssocID="{2E7406E3-193D-49FB-8608-2B70CD03DE78}" presName="descendantText" presStyleLbl="alignAccFollowNode1" presStyleIdx="2" presStyleCnt="6" custLinFactNeighborY="10243">
        <dgm:presLayoutVars>
          <dgm:bulletEnabled val="1"/>
        </dgm:presLayoutVars>
      </dgm:prSet>
      <dgm:spPr/>
    </dgm:pt>
    <dgm:pt modelId="{3F8C1E71-91C3-4F56-8B83-85224A28820A}" type="pres">
      <dgm:prSet presAssocID="{89734AAC-121D-46AC-A674-45954DC96EB9}" presName="sp" presStyleCnt="0"/>
      <dgm:spPr/>
    </dgm:pt>
    <dgm:pt modelId="{222246F5-088C-4D26-9640-4EE4CF07E4EE}" type="pres">
      <dgm:prSet presAssocID="{693679FE-5D89-412D-923A-E158FA3D925C}" presName="linNode" presStyleCnt="0"/>
      <dgm:spPr/>
    </dgm:pt>
    <dgm:pt modelId="{0ED004E6-901A-4704-A4BA-1AAB5F997A77}" type="pres">
      <dgm:prSet presAssocID="{693679FE-5D89-412D-923A-E158FA3D925C}" presName="parentText" presStyleLbl="node1" presStyleIdx="3" presStyleCnt="6" custScaleX="91134">
        <dgm:presLayoutVars>
          <dgm:chMax val="1"/>
          <dgm:bulletEnabled val="1"/>
        </dgm:presLayoutVars>
      </dgm:prSet>
      <dgm:spPr>
        <a:prstGeom prst="snip2DiagRect">
          <a:avLst/>
        </a:prstGeom>
      </dgm:spPr>
    </dgm:pt>
    <dgm:pt modelId="{1EE3C8F4-4430-4AF6-ACAB-6BA730F631C6}" type="pres">
      <dgm:prSet presAssocID="{693679FE-5D89-412D-923A-E158FA3D925C}" presName="descendantText" presStyleLbl="alignAccFollowNode1" presStyleIdx="3" presStyleCnt="6" custLinFactNeighborY="12467">
        <dgm:presLayoutVars>
          <dgm:bulletEnabled val="1"/>
        </dgm:presLayoutVars>
      </dgm:prSet>
      <dgm:spPr/>
    </dgm:pt>
    <dgm:pt modelId="{9FAAFC2E-2EEC-401F-A0E7-EC88A3F259E4}" type="pres">
      <dgm:prSet presAssocID="{97D3FB0E-C2C8-4E24-A718-919EFB8E3B0D}" presName="sp" presStyleCnt="0"/>
      <dgm:spPr/>
    </dgm:pt>
    <dgm:pt modelId="{B1593F7D-9819-4360-BFF1-A4A9F0666DA4}" type="pres">
      <dgm:prSet presAssocID="{C87248B8-EEC1-407B-ACB7-DCF5E673A6C7}" presName="linNode" presStyleCnt="0"/>
      <dgm:spPr/>
    </dgm:pt>
    <dgm:pt modelId="{1E8C4165-48C4-46B5-9DA7-18F57DC37EE7}" type="pres">
      <dgm:prSet presAssocID="{C87248B8-EEC1-407B-ACB7-DCF5E673A6C7}" presName="parentText" presStyleLbl="node1" presStyleIdx="4" presStyleCnt="6" custScaleX="91134">
        <dgm:presLayoutVars>
          <dgm:chMax val="1"/>
          <dgm:bulletEnabled val="1"/>
        </dgm:presLayoutVars>
      </dgm:prSet>
      <dgm:spPr>
        <a:prstGeom prst="snip2DiagRect">
          <a:avLst/>
        </a:prstGeom>
      </dgm:spPr>
    </dgm:pt>
    <dgm:pt modelId="{657540E6-D5FE-48F5-AEF7-414017702F04}" type="pres">
      <dgm:prSet presAssocID="{C87248B8-EEC1-407B-ACB7-DCF5E673A6C7}" presName="descendantText" presStyleLbl="alignAccFollowNode1" presStyleIdx="4" presStyleCnt="6" custLinFactNeighborY="12316">
        <dgm:presLayoutVars>
          <dgm:bulletEnabled val="1"/>
        </dgm:presLayoutVars>
      </dgm:prSet>
      <dgm:spPr/>
    </dgm:pt>
    <dgm:pt modelId="{7AE6BC53-7589-49B6-B705-DA92C834542F}" type="pres">
      <dgm:prSet presAssocID="{A8F5EAAD-13B5-4D63-9C60-1718E90A6F5E}" presName="sp" presStyleCnt="0"/>
      <dgm:spPr/>
    </dgm:pt>
    <dgm:pt modelId="{4B1F34C5-131B-4C92-8768-D7AF3A3D2362}" type="pres">
      <dgm:prSet presAssocID="{DC640AF3-2946-4047-858D-EF7DD0BB39E5}" presName="linNode" presStyleCnt="0"/>
      <dgm:spPr/>
    </dgm:pt>
    <dgm:pt modelId="{B447AF3E-675C-48C4-BDB7-D4F57283C07D}" type="pres">
      <dgm:prSet presAssocID="{DC640AF3-2946-4047-858D-EF7DD0BB39E5}" presName="parentText" presStyleLbl="node1" presStyleIdx="5" presStyleCnt="6" custScaleX="91134">
        <dgm:presLayoutVars>
          <dgm:chMax val="1"/>
          <dgm:bulletEnabled val="1"/>
        </dgm:presLayoutVars>
      </dgm:prSet>
      <dgm:spPr>
        <a:prstGeom prst="snip2DiagRect">
          <a:avLst/>
        </a:prstGeom>
      </dgm:spPr>
    </dgm:pt>
    <dgm:pt modelId="{9D52CF7E-5901-4C63-8283-A728FD98B20F}" type="pres">
      <dgm:prSet presAssocID="{DC640AF3-2946-4047-858D-EF7DD0BB39E5}" presName="descendantText" presStyleLbl="alignAccFollowNode1" presStyleIdx="5" presStyleCnt="6" custLinFactNeighborY="11862">
        <dgm:presLayoutVars>
          <dgm:bulletEnabled val="1"/>
        </dgm:presLayoutVars>
      </dgm:prSet>
      <dgm:spPr/>
    </dgm:pt>
  </dgm:ptLst>
  <dgm:cxnLst>
    <dgm:cxn modelId="{6BABE900-A680-4D95-A1AD-C9D0555857F1}" type="presOf" srcId="{2A7FA8D0-011A-48DC-82A2-47A096912E3A}" destId="{F79B21EB-6C48-484A-AF7B-DEC986EA6E89}" srcOrd="0" destOrd="0" presId="urn:microsoft.com/office/officeart/2005/8/layout/vList5"/>
    <dgm:cxn modelId="{FA5DF411-CE7A-4976-BA62-25A7936BEEBD}" type="presOf" srcId="{C87248B8-EEC1-407B-ACB7-DCF5E673A6C7}" destId="{1E8C4165-48C4-46B5-9DA7-18F57DC37EE7}" srcOrd="0" destOrd="0" presId="urn:microsoft.com/office/officeart/2005/8/layout/vList5"/>
    <dgm:cxn modelId="{71FBCB15-A031-44E5-A477-67C2B48F744F}" type="presOf" srcId="{C63142A6-8596-4AD4-9873-BE71E1A32E76}" destId="{C056F1E6-010C-4B12-B70D-AA67BB0AC841}" srcOrd="0" destOrd="0" presId="urn:microsoft.com/office/officeart/2005/8/layout/vList5"/>
    <dgm:cxn modelId="{7CC62E32-505D-471A-BCBC-452E42A9B035}" srcId="{4CB71C5F-5748-47C8-94AC-E541E64A9FDC}" destId="{C87248B8-EEC1-407B-ACB7-DCF5E673A6C7}" srcOrd="4" destOrd="0" parTransId="{6D63C929-279B-4E1C-A03F-1FBD580AF1E4}" sibTransId="{A8F5EAAD-13B5-4D63-9C60-1718E90A6F5E}"/>
    <dgm:cxn modelId="{31953335-853A-4D4D-9275-D3170F086CCD}" type="presOf" srcId="{BA8B8BAD-10F1-4B4A-98D4-343CDB591968}" destId="{CBF45DC2-A0DF-432D-8DE0-403FBEE4C228}" srcOrd="0" destOrd="0" presId="urn:microsoft.com/office/officeart/2005/8/layout/vList5"/>
    <dgm:cxn modelId="{7515133D-57B1-4FE1-A11C-EAD4ACCFCD90}" srcId="{4CB71C5F-5748-47C8-94AC-E541E64A9FDC}" destId="{DC640AF3-2946-4047-858D-EF7DD0BB39E5}" srcOrd="5" destOrd="0" parTransId="{520EDF99-3654-4392-BB81-997E99DF241C}" sibTransId="{41C72648-D042-4E54-BF7F-5122B3E023B2}"/>
    <dgm:cxn modelId="{F0A57242-C40B-4374-8C57-CC9BA93D5DB6}" type="presOf" srcId="{4CB71C5F-5748-47C8-94AC-E541E64A9FDC}" destId="{E1D4A065-2B24-4618-88ED-74DBF400B021}" srcOrd="0" destOrd="0" presId="urn:microsoft.com/office/officeart/2005/8/layout/vList5"/>
    <dgm:cxn modelId="{6E129865-0C29-4AF1-B0FE-622E051CAB64}" type="presOf" srcId="{2E7406E3-193D-49FB-8608-2B70CD03DE78}" destId="{71245807-7FCE-4A8E-96DA-C6C3ACCDDDE8}" srcOrd="0" destOrd="0" presId="urn:microsoft.com/office/officeart/2005/8/layout/vList5"/>
    <dgm:cxn modelId="{1E58E26B-465C-4B03-8B82-B38D9FB1D7C0}" srcId="{4CB71C5F-5748-47C8-94AC-E541E64A9FDC}" destId="{2A7FA8D0-011A-48DC-82A2-47A096912E3A}" srcOrd="1" destOrd="0" parTransId="{22822A06-2E43-417F-B341-5C5873237771}" sibTransId="{527632D0-3340-40F3-AF4F-7B213AE808A6}"/>
    <dgm:cxn modelId="{51787156-66FB-49D0-9C5B-47AA201D6E62}" srcId="{693679FE-5D89-412D-923A-E158FA3D925C}" destId="{089383C8-4A34-458F-B2F1-072FE0BD7D50}" srcOrd="0" destOrd="0" parTransId="{978B1AE1-FDD7-4CB3-BDCA-0B866DB2950E}" sibTransId="{D84D703F-1C22-4B81-8A99-7BF141521E36}"/>
    <dgm:cxn modelId="{F4DAD67D-2892-4BF8-9E5E-070549DAE8BC}" srcId="{C63142A6-8596-4AD4-9873-BE71E1A32E76}" destId="{D6DA667F-CB2A-46E8-89C1-FAEDA4BB0191}" srcOrd="0" destOrd="0" parTransId="{CF6AFA23-0B75-41B3-8CB6-7E014F44F09D}" sibTransId="{C1804D2A-9C54-4CC8-8E83-DB74E6492CF7}"/>
    <dgm:cxn modelId="{9676838B-EA02-4DF7-BAE0-837CF75BAAE2}" type="presOf" srcId="{089383C8-4A34-458F-B2F1-072FE0BD7D50}" destId="{1EE3C8F4-4430-4AF6-ACAB-6BA730F631C6}" srcOrd="0" destOrd="0" presId="urn:microsoft.com/office/officeart/2005/8/layout/vList5"/>
    <dgm:cxn modelId="{C194658C-1F90-41EE-81AA-446F038313BA}" type="presOf" srcId="{6E716273-4129-4D4C-A59A-8CC9FEAC8B09}" destId="{46B39578-B54F-463E-B862-20AA0EF31F18}" srcOrd="0" destOrd="0" presId="urn:microsoft.com/office/officeart/2005/8/layout/vList5"/>
    <dgm:cxn modelId="{8AD0A491-5C80-4DB8-BBCB-E5D66DFAD3D1}" type="presOf" srcId="{D6DA667F-CB2A-46E8-89C1-FAEDA4BB0191}" destId="{B1A3A752-8A5B-4FA9-BE6F-613FF5897976}" srcOrd="0" destOrd="0" presId="urn:microsoft.com/office/officeart/2005/8/layout/vList5"/>
    <dgm:cxn modelId="{423F5898-FF46-4AC6-B67C-744E2EA9A5CA}" type="presOf" srcId="{693679FE-5D89-412D-923A-E158FA3D925C}" destId="{0ED004E6-901A-4704-A4BA-1AAB5F997A77}" srcOrd="0" destOrd="0" presId="urn:microsoft.com/office/officeart/2005/8/layout/vList5"/>
    <dgm:cxn modelId="{415D619F-8910-4457-B052-69A5FE33EE98}" srcId="{2A7FA8D0-011A-48DC-82A2-47A096912E3A}" destId="{6E716273-4129-4D4C-A59A-8CC9FEAC8B09}" srcOrd="0" destOrd="0" parTransId="{06608529-CEE2-4231-A1A3-F72567C3EAD7}" sibTransId="{2BCC8B81-210D-4904-BCC2-7E59065F715F}"/>
    <dgm:cxn modelId="{DF6C4BA1-3767-446A-9753-898C932B8006}" srcId="{2E7406E3-193D-49FB-8608-2B70CD03DE78}" destId="{BA8B8BAD-10F1-4B4A-98D4-343CDB591968}" srcOrd="0" destOrd="0" parTransId="{3D79F989-C381-4E63-9C39-768911F98ECD}" sibTransId="{0F791289-6AE4-46CA-AB81-61DF4A25F65B}"/>
    <dgm:cxn modelId="{C47319B8-A43C-48F4-B2C8-F811D7276385}" srcId="{4CB71C5F-5748-47C8-94AC-E541E64A9FDC}" destId="{693679FE-5D89-412D-923A-E158FA3D925C}" srcOrd="3" destOrd="0" parTransId="{3E5DAE36-652C-4678-8236-E8C6F14CFFA5}" sibTransId="{97D3FB0E-C2C8-4E24-A718-919EFB8E3B0D}"/>
    <dgm:cxn modelId="{77F504BE-939D-4685-8CC9-810CCF7D2F67}" type="presOf" srcId="{0A2C1B5E-870D-4C8E-BEF9-F82701F40898}" destId="{657540E6-D5FE-48F5-AEF7-414017702F04}" srcOrd="0" destOrd="0" presId="urn:microsoft.com/office/officeart/2005/8/layout/vList5"/>
    <dgm:cxn modelId="{C11D3CC3-F238-4995-BA89-1AB2DE679DCB}" srcId="{C87248B8-EEC1-407B-ACB7-DCF5E673A6C7}" destId="{0A2C1B5E-870D-4C8E-BEF9-F82701F40898}" srcOrd="0" destOrd="0" parTransId="{ED72D30C-44E2-4D4F-ADD5-E00E24084145}" sibTransId="{17D2FF33-6238-4970-B081-0FD079130BE1}"/>
    <dgm:cxn modelId="{CD82A1C5-AB9D-4742-9AE3-ED79BC6C5C24}" srcId="{DC640AF3-2946-4047-858D-EF7DD0BB39E5}" destId="{2449DD76-6539-4C5C-AB2F-8FB024D133AC}" srcOrd="0" destOrd="0" parTransId="{A6985CC7-7872-49B3-A298-A46A3742AF54}" sibTransId="{CA217371-EA28-4ACF-9AB9-15F42CBC6547}"/>
    <dgm:cxn modelId="{5A6D58C8-D88B-4344-AA67-4DA8C509EE57}" type="presOf" srcId="{DC640AF3-2946-4047-858D-EF7DD0BB39E5}" destId="{B447AF3E-675C-48C4-BDB7-D4F57283C07D}" srcOrd="0" destOrd="0" presId="urn:microsoft.com/office/officeart/2005/8/layout/vList5"/>
    <dgm:cxn modelId="{C03FD0CE-FF7A-46C2-8108-EEE38AA4F5A2}" srcId="{4CB71C5F-5748-47C8-94AC-E541E64A9FDC}" destId="{2E7406E3-193D-49FB-8608-2B70CD03DE78}" srcOrd="2" destOrd="0" parTransId="{2A8D0E02-2678-4AA6-8E10-B1115D7E0C07}" sibTransId="{89734AAC-121D-46AC-A674-45954DC96EB9}"/>
    <dgm:cxn modelId="{4E14AEF2-53EA-4CA1-A84E-21F7ED5B775C}" type="presOf" srcId="{2449DD76-6539-4C5C-AB2F-8FB024D133AC}" destId="{9D52CF7E-5901-4C63-8283-A728FD98B20F}" srcOrd="0" destOrd="0" presId="urn:microsoft.com/office/officeart/2005/8/layout/vList5"/>
    <dgm:cxn modelId="{D32791FC-D84F-4CAE-92B0-A69418BDC8A7}" srcId="{4CB71C5F-5748-47C8-94AC-E541E64A9FDC}" destId="{C63142A6-8596-4AD4-9873-BE71E1A32E76}" srcOrd="0" destOrd="0" parTransId="{A185FE4C-1885-4489-89CE-E70881835E73}" sibTransId="{E4E27DE1-1305-4B8C-BF4A-B729FB60BF95}"/>
    <dgm:cxn modelId="{B743A7D1-6E48-4785-9856-5AB957308879}" type="presParOf" srcId="{E1D4A065-2B24-4618-88ED-74DBF400B021}" destId="{1D66D049-4E68-48AE-901E-3BC2C6AAD017}" srcOrd="0" destOrd="0" presId="urn:microsoft.com/office/officeart/2005/8/layout/vList5"/>
    <dgm:cxn modelId="{D1D863B3-80D0-4086-8D8A-FB791C14BABF}" type="presParOf" srcId="{1D66D049-4E68-48AE-901E-3BC2C6AAD017}" destId="{C056F1E6-010C-4B12-B70D-AA67BB0AC841}" srcOrd="0" destOrd="0" presId="urn:microsoft.com/office/officeart/2005/8/layout/vList5"/>
    <dgm:cxn modelId="{12CCF595-390D-42D7-BC5B-5B6BEBCEF7F8}" type="presParOf" srcId="{1D66D049-4E68-48AE-901E-3BC2C6AAD017}" destId="{B1A3A752-8A5B-4FA9-BE6F-613FF5897976}" srcOrd="1" destOrd="0" presId="urn:microsoft.com/office/officeart/2005/8/layout/vList5"/>
    <dgm:cxn modelId="{D438979B-6204-4792-9EED-CDE0176747FD}" type="presParOf" srcId="{E1D4A065-2B24-4618-88ED-74DBF400B021}" destId="{A67CFE7A-76E9-4B47-AFB0-52196EFF033E}" srcOrd="1" destOrd="0" presId="urn:microsoft.com/office/officeart/2005/8/layout/vList5"/>
    <dgm:cxn modelId="{AA933499-C93C-42FC-9641-F63F7A6B82E3}" type="presParOf" srcId="{E1D4A065-2B24-4618-88ED-74DBF400B021}" destId="{144544B4-3C7E-4D71-8123-9F90EEBC4028}" srcOrd="2" destOrd="0" presId="urn:microsoft.com/office/officeart/2005/8/layout/vList5"/>
    <dgm:cxn modelId="{4E009A33-EBA9-48EE-8210-48FBD9BEA965}" type="presParOf" srcId="{144544B4-3C7E-4D71-8123-9F90EEBC4028}" destId="{F79B21EB-6C48-484A-AF7B-DEC986EA6E89}" srcOrd="0" destOrd="0" presId="urn:microsoft.com/office/officeart/2005/8/layout/vList5"/>
    <dgm:cxn modelId="{AFB7B3CE-6EDC-4E36-8E20-E6F41F44699C}" type="presParOf" srcId="{144544B4-3C7E-4D71-8123-9F90EEBC4028}" destId="{46B39578-B54F-463E-B862-20AA0EF31F18}" srcOrd="1" destOrd="0" presId="urn:microsoft.com/office/officeart/2005/8/layout/vList5"/>
    <dgm:cxn modelId="{C492B97A-9395-4639-978B-8523A30E7F8E}" type="presParOf" srcId="{E1D4A065-2B24-4618-88ED-74DBF400B021}" destId="{0C51C28F-6E20-43D6-884C-B021B542EED2}" srcOrd="3" destOrd="0" presId="urn:microsoft.com/office/officeart/2005/8/layout/vList5"/>
    <dgm:cxn modelId="{CAB910C9-BB16-4DAE-B8F4-10310937C016}" type="presParOf" srcId="{E1D4A065-2B24-4618-88ED-74DBF400B021}" destId="{0450BBFD-ACB0-4665-9BE7-52B85D2ACBBB}" srcOrd="4" destOrd="0" presId="urn:microsoft.com/office/officeart/2005/8/layout/vList5"/>
    <dgm:cxn modelId="{576B7B0E-5CCC-41D8-8C4A-0CE6C7919CDF}" type="presParOf" srcId="{0450BBFD-ACB0-4665-9BE7-52B85D2ACBBB}" destId="{71245807-7FCE-4A8E-96DA-C6C3ACCDDDE8}" srcOrd="0" destOrd="0" presId="urn:microsoft.com/office/officeart/2005/8/layout/vList5"/>
    <dgm:cxn modelId="{2F8401ED-FE5D-4F00-BF9A-BBBB9174125C}" type="presParOf" srcId="{0450BBFD-ACB0-4665-9BE7-52B85D2ACBBB}" destId="{CBF45DC2-A0DF-432D-8DE0-403FBEE4C228}" srcOrd="1" destOrd="0" presId="urn:microsoft.com/office/officeart/2005/8/layout/vList5"/>
    <dgm:cxn modelId="{E6ECA879-951A-4719-8201-3967227DE3C8}" type="presParOf" srcId="{E1D4A065-2B24-4618-88ED-74DBF400B021}" destId="{3F8C1E71-91C3-4F56-8B83-85224A28820A}" srcOrd="5" destOrd="0" presId="urn:microsoft.com/office/officeart/2005/8/layout/vList5"/>
    <dgm:cxn modelId="{EC718058-35C5-4A32-982B-D21A54365EC5}" type="presParOf" srcId="{E1D4A065-2B24-4618-88ED-74DBF400B021}" destId="{222246F5-088C-4D26-9640-4EE4CF07E4EE}" srcOrd="6" destOrd="0" presId="urn:microsoft.com/office/officeart/2005/8/layout/vList5"/>
    <dgm:cxn modelId="{C16CC648-2DC2-48F2-89FF-A14B1F0C98FE}" type="presParOf" srcId="{222246F5-088C-4D26-9640-4EE4CF07E4EE}" destId="{0ED004E6-901A-4704-A4BA-1AAB5F997A77}" srcOrd="0" destOrd="0" presId="urn:microsoft.com/office/officeart/2005/8/layout/vList5"/>
    <dgm:cxn modelId="{7BCA0339-4040-4CE0-8D34-712B11A2414C}" type="presParOf" srcId="{222246F5-088C-4D26-9640-4EE4CF07E4EE}" destId="{1EE3C8F4-4430-4AF6-ACAB-6BA730F631C6}" srcOrd="1" destOrd="0" presId="urn:microsoft.com/office/officeart/2005/8/layout/vList5"/>
    <dgm:cxn modelId="{B68AD427-4F3E-4CE9-ADC0-F182F6BA2B3A}" type="presParOf" srcId="{E1D4A065-2B24-4618-88ED-74DBF400B021}" destId="{9FAAFC2E-2EEC-401F-A0E7-EC88A3F259E4}" srcOrd="7" destOrd="0" presId="urn:microsoft.com/office/officeart/2005/8/layout/vList5"/>
    <dgm:cxn modelId="{4A5223E6-16C2-465B-B7C9-C0EF9FDDC764}" type="presParOf" srcId="{E1D4A065-2B24-4618-88ED-74DBF400B021}" destId="{B1593F7D-9819-4360-BFF1-A4A9F0666DA4}" srcOrd="8" destOrd="0" presId="urn:microsoft.com/office/officeart/2005/8/layout/vList5"/>
    <dgm:cxn modelId="{922A9CB6-62B5-475A-B274-65A173516D73}" type="presParOf" srcId="{B1593F7D-9819-4360-BFF1-A4A9F0666DA4}" destId="{1E8C4165-48C4-46B5-9DA7-18F57DC37EE7}" srcOrd="0" destOrd="0" presId="urn:microsoft.com/office/officeart/2005/8/layout/vList5"/>
    <dgm:cxn modelId="{80C3E625-6080-4DC6-8BCD-3664D95D553A}" type="presParOf" srcId="{B1593F7D-9819-4360-BFF1-A4A9F0666DA4}" destId="{657540E6-D5FE-48F5-AEF7-414017702F04}" srcOrd="1" destOrd="0" presId="urn:microsoft.com/office/officeart/2005/8/layout/vList5"/>
    <dgm:cxn modelId="{355BD1F1-698E-4B35-8387-5D5E4BDC2804}" type="presParOf" srcId="{E1D4A065-2B24-4618-88ED-74DBF400B021}" destId="{7AE6BC53-7589-49B6-B705-DA92C834542F}" srcOrd="9" destOrd="0" presId="urn:microsoft.com/office/officeart/2005/8/layout/vList5"/>
    <dgm:cxn modelId="{16907DBB-240E-4C02-B259-FD003017C492}" type="presParOf" srcId="{E1D4A065-2B24-4618-88ED-74DBF400B021}" destId="{4B1F34C5-131B-4C92-8768-D7AF3A3D2362}" srcOrd="10" destOrd="0" presId="urn:microsoft.com/office/officeart/2005/8/layout/vList5"/>
    <dgm:cxn modelId="{DE980186-CD96-4869-A0AB-FDEE6B57ED6E}" type="presParOf" srcId="{4B1F34C5-131B-4C92-8768-D7AF3A3D2362}" destId="{B447AF3E-675C-48C4-BDB7-D4F57283C07D}" srcOrd="0" destOrd="0" presId="urn:microsoft.com/office/officeart/2005/8/layout/vList5"/>
    <dgm:cxn modelId="{3E435EF0-E2BA-41FC-A1A9-D8CB5EA99A23}" type="presParOf" srcId="{4B1F34C5-131B-4C92-8768-D7AF3A3D2362}" destId="{9D52CF7E-5901-4C63-8283-A728FD98B20F}" srcOrd="1" destOrd="0" presId="urn:microsoft.com/office/officeart/2005/8/layout/vList5"/>
  </dgm:cxnLst>
  <dgm:bg>
    <a:noFill/>
  </dgm:bg>
  <dgm:whole>
    <a:ln>
      <a:noFill/>
    </a:ln>
  </dgm:whole>
  <dgm:extLst>
    <a:ext uri="http://schemas.microsoft.com/office/drawing/2008/diagram">
      <dsp:dataModelExt xmlns:dsp="http://schemas.microsoft.com/office/drawing/2008/diagram" relId="rId27" minVer="http://schemas.openxmlformats.org/drawingml/2006/diagram"/>
    </a:ext>
    <a:ext uri="{C62137D5-CB1D-491B-B009-E17868A290BF}">
      <dgm14:recolorImg xmlns:dgm14="http://schemas.microsoft.com/office/drawing/2010/diagram" val="1"/>
    </a:ext>
  </dgm:extLst>
</dgm:dataModel>
</file>

<file path=word/diagrams/data2.xml><?xml version="1.0" encoding="utf-8"?>
<dgm:dataModel xmlns:dgm="http://schemas.openxmlformats.org/drawingml/2006/diagram" xmlns:a="http://schemas.openxmlformats.org/drawingml/2006/main">
  <dgm:ptLst>
    <dgm:pt modelId="{3E5367FD-439B-4893-9045-9BA16800F97A}" type="doc">
      <dgm:prSet loTypeId="urn:microsoft.com/office/officeart/2005/8/layout/hList1" loCatId="list" qsTypeId="urn:microsoft.com/office/officeart/2005/8/quickstyle/simple1" qsCatId="simple" csTypeId="urn:microsoft.com/office/officeart/2005/8/colors/accent1_2" csCatId="accent1" phldr="1"/>
      <dgm:spPr/>
      <dgm:t>
        <a:bodyPr/>
        <a:lstStyle/>
        <a:p>
          <a:endParaRPr lang="es-DO"/>
        </a:p>
      </dgm:t>
    </dgm:pt>
    <dgm:pt modelId="{AA0F1817-929B-4B1B-B0F2-429F78695CDC}">
      <dgm:prSet custT="1"/>
      <dgm:spPr>
        <a:solidFill>
          <a:schemeClr val="bg1">
            <a:alpha val="90000"/>
          </a:schemeClr>
        </a:solidFill>
        <a:ln w="19050">
          <a:solidFill>
            <a:srgbClr val="002060">
              <a:alpha val="90000"/>
            </a:srgbClr>
          </a:solidFill>
        </a:ln>
      </dgm:spPr>
      <dgm:t>
        <a:bodyPr/>
        <a:lstStyle/>
        <a:p>
          <a:pPr algn="l">
            <a:buFont typeface="Symbol" panose="05050102010706020507" pitchFamily="18" charset="2"/>
            <a:buChar char=""/>
          </a:pPr>
          <a:r>
            <a:rPr lang="es-DO" sz="900">
              <a:latin typeface="Times New Roman" panose="02020603050405020304" pitchFamily="18" charset="0"/>
              <a:cs typeface="Times New Roman" panose="02020603050405020304" pitchFamily="18" charset="0"/>
            </a:rPr>
            <a:t>Reducción de los niveles de pérdidas en distribución de energía.</a:t>
          </a:r>
        </a:p>
      </dgm:t>
    </dgm:pt>
    <dgm:pt modelId="{3B12A9EB-A6D1-441E-BD27-EDECFB6D0115}" type="parTrans" cxnId="{651E27BF-1E45-4560-BDC2-C36997B3FAD3}">
      <dgm:prSet/>
      <dgm:spPr/>
      <dgm:t>
        <a:bodyPr/>
        <a:lstStyle/>
        <a:p>
          <a:pPr algn="l"/>
          <a:endParaRPr lang="es-DO" sz="900">
            <a:latin typeface="Times New Roman" panose="02020603050405020304" pitchFamily="18" charset="0"/>
            <a:cs typeface="Times New Roman" panose="02020603050405020304" pitchFamily="18" charset="0"/>
          </a:endParaRPr>
        </a:p>
      </dgm:t>
    </dgm:pt>
    <dgm:pt modelId="{8C4527BE-1B75-44C2-A7FC-3402E8F1BF2F}" type="sibTrans" cxnId="{651E27BF-1E45-4560-BDC2-C36997B3FAD3}">
      <dgm:prSet/>
      <dgm:spPr/>
      <dgm:t>
        <a:bodyPr/>
        <a:lstStyle/>
        <a:p>
          <a:pPr algn="l"/>
          <a:endParaRPr lang="es-DO" sz="900">
            <a:latin typeface="Times New Roman" panose="02020603050405020304" pitchFamily="18" charset="0"/>
            <a:cs typeface="Times New Roman" panose="02020603050405020304" pitchFamily="18" charset="0"/>
          </a:endParaRPr>
        </a:p>
      </dgm:t>
    </dgm:pt>
    <dgm:pt modelId="{E551D50A-C216-4AC2-95ED-0D6DAA7372DF}">
      <dgm:prSet custT="1"/>
      <dgm:spPr>
        <a:solidFill>
          <a:schemeClr val="bg1">
            <a:alpha val="90000"/>
          </a:schemeClr>
        </a:solidFill>
        <a:ln w="19050">
          <a:solidFill>
            <a:srgbClr val="002060">
              <a:alpha val="90000"/>
            </a:srgbClr>
          </a:solidFill>
        </a:ln>
      </dgm:spPr>
      <dgm:t>
        <a:bodyPr/>
        <a:lstStyle/>
        <a:p>
          <a:pPr algn="l">
            <a:buFont typeface="Symbol" panose="05050102010706020507" pitchFamily="18" charset="2"/>
            <a:buChar char=""/>
          </a:pPr>
          <a:r>
            <a:rPr lang="es-DO" sz="900">
              <a:latin typeface="Times New Roman" panose="02020603050405020304" pitchFamily="18" charset="0"/>
              <a:cs typeface="Times New Roman" panose="02020603050405020304" pitchFamily="18" charset="0"/>
            </a:rPr>
            <a:t>Altos niveles de cobranza en clientes regulares e industriales.</a:t>
          </a:r>
        </a:p>
      </dgm:t>
    </dgm:pt>
    <dgm:pt modelId="{D9CC0F73-946D-4B19-9120-3DE8E1C06288}" type="parTrans" cxnId="{0E55F42F-0DF8-4955-90DE-59D797D62BE7}">
      <dgm:prSet/>
      <dgm:spPr/>
      <dgm:t>
        <a:bodyPr/>
        <a:lstStyle/>
        <a:p>
          <a:pPr algn="l"/>
          <a:endParaRPr lang="es-DO" sz="900">
            <a:latin typeface="Times New Roman" panose="02020603050405020304" pitchFamily="18" charset="0"/>
            <a:cs typeface="Times New Roman" panose="02020603050405020304" pitchFamily="18" charset="0"/>
          </a:endParaRPr>
        </a:p>
      </dgm:t>
    </dgm:pt>
    <dgm:pt modelId="{C48A8250-1084-495E-B0B6-D946A15DE5A0}" type="sibTrans" cxnId="{0E55F42F-0DF8-4955-90DE-59D797D62BE7}">
      <dgm:prSet/>
      <dgm:spPr/>
      <dgm:t>
        <a:bodyPr/>
        <a:lstStyle/>
        <a:p>
          <a:pPr algn="l"/>
          <a:endParaRPr lang="es-DO" sz="900">
            <a:latin typeface="Times New Roman" panose="02020603050405020304" pitchFamily="18" charset="0"/>
            <a:cs typeface="Times New Roman" panose="02020603050405020304" pitchFamily="18" charset="0"/>
          </a:endParaRPr>
        </a:p>
      </dgm:t>
    </dgm:pt>
    <dgm:pt modelId="{918CB90C-86FB-4C29-8B68-823AE9EB82E4}">
      <dgm:prSet custT="1"/>
      <dgm:spPr>
        <a:solidFill>
          <a:schemeClr val="bg1">
            <a:alpha val="90000"/>
          </a:schemeClr>
        </a:solidFill>
        <a:ln w="19050">
          <a:solidFill>
            <a:srgbClr val="002060">
              <a:alpha val="90000"/>
            </a:srgbClr>
          </a:solidFill>
        </a:ln>
      </dgm:spPr>
      <dgm:t>
        <a:bodyPr/>
        <a:lstStyle/>
        <a:p>
          <a:pPr algn="l">
            <a:buFont typeface="Symbol" panose="05050102010706020507" pitchFamily="18" charset="2"/>
            <a:buChar char=""/>
          </a:pPr>
          <a:r>
            <a:rPr lang="es-DO" sz="900">
              <a:latin typeface="Times New Roman" panose="02020603050405020304" pitchFamily="18" charset="0"/>
              <a:cs typeface="Times New Roman" panose="02020603050405020304" pitchFamily="18" charset="0"/>
            </a:rPr>
            <a:t>Mejora del servicio a los clientes.</a:t>
          </a:r>
        </a:p>
      </dgm:t>
    </dgm:pt>
    <dgm:pt modelId="{9F9740AA-134F-4116-8422-B1CEB806416A}" type="parTrans" cxnId="{86368E59-AEC1-4839-9498-F8F1AA816EDB}">
      <dgm:prSet/>
      <dgm:spPr/>
      <dgm:t>
        <a:bodyPr/>
        <a:lstStyle/>
        <a:p>
          <a:pPr algn="l"/>
          <a:endParaRPr lang="es-DO" sz="900">
            <a:latin typeface="Times New Roman" panose="02020603050405020304" pitchFamily="18" charset="0"/>
            <a:cs typeface="Times New Roman" panose="02020603050405020304" pitchFamily="18" charset="0"/>
          </a:endParaRPr>
        </a:p>
      </dgm:t>
    </dgm:pt>
    <dgm:pt modelId="{8BC7D3BF-068E-4C43-B484-94A9DB7FBDE0}" type="sibTrans" cxnId="{86368E59-AEC1-4839-9498-F8F1AA816EDB}">
      <dgm:prSet/>
      <dgm:spPr/>
      <dgm:t>
        <a:bodyPr/>
        <a:lstStyle/>
        <a:p>
          <a:pPr algn="l"/>
          <a:endParaRPr lang="es-DO" sz="900">
            <a:latin typeface="Times New Roman" panose="02020603050405020304" pitchFamily="18" charset="0"/>
            <a:cs typeface="Times New Roman" panose="02020603050405020304" pitchFamily="18" charset="0"/>
          </a:endParaRPr>
        </a:p>
      </dgm:t>
    </dgm:pt>
    <dgm:pt modelId="{A554CE84-B923-4DF6-B0E9-024C82C3C7B3}">
      <dgm:prSet custT="1"/>
      <dgm:spPr>
        <a:solidFill>
          <a:schemeClr val="bg1">
            <a:alpha val="90000"/>
          </a:schemeClr>
        </a:solidFill>
        <a:ln w="19050">
          <a:solidFill>
            <a:srgbClr val="002060">
              <a:alpha val="90000"/>
            </a:srgbClr>
          </a:solidFill>
        </a:ln>
      </dgm:spPr>
      <dgm:t>
        <a:bodyPr/>
        <a:lstStyle/>
        <a:p>
          <a:pPr algn="l">
            <a:buFont typeface="Symbol" panose="05050102010706020507" pitchFamily="18" charset="2"/>
            <a:buChar char=""/>
          </a:pPr>
          <a:r>
            <a:rPr lang="es-DO" sz="900">
              <a:latin typeface="Times New Roman" panose="02020603050405020304" pitchFamily="18" charset="0"/>
              <a:cs typeface="Times New Roman" panose="02020603050405020304" pitchFamily="18" charset="0"/>
            </a:rPr>
            <a:t>Programas de capacitación personal y gerencial.</a:t>
          </a:r>
        </a:p>
      </dgm:t>
    </dgm:pt>
    <dgm:pt modelId="{7FC68FB6-365A-454A-866F-4A1A3D83CC6D}" type="parTrans" cxnId="{F55B82E3-16FC-4A04-89FB-499A7238F4A0}">
      <dgm:prSet/>
      <dgm:spPr/>
      <dgm:t>
        <a:bodyPr/>
        <a:lstStyle/>
        <a:p>
          <a:pPr algn="l"/>
          <a:endParaRPr lang="es-DO" sz="900">
            <a:latin typeface="Times New Roman" panose="02020603050405020304" pitchFamily="18" charset="0"/>
            <a:cs typeface="Times New Roman" panose="02020603050405020304" pitchFamily="18" charset="0"/>
          </a:endParaRPr>
        </a:p>
      </dgm:t>
    </dgm:pt>
    <dgm:pt modelId="{6E3D542C-3B77-4096-811E-D6C663C12D72}" type="sibTrans" cxnId="{F55B82E3-16FC-4A04-89FB-499A7238F4A0}">
      <dgm:prSet/>
      <dgm:spPr/>
      <dgm:t>
        <a:bodyPr/>
        <a:lstStyle/>
        <a:p>
          <a:pPr algn="l"/>
          <a:endParaRPr lang="es-DO" sz="900">
            <a:latin typeface="Times New Roman" panose="02020603050405020304" pitchFamily="18" charset="0"/>
            <a:cs typeface="Times New Roman" panose="02020603050405020304" pitchFamily="18" charset="0"/>
          </a:endParaRPr>
        </a:p>
      </dgm:t>
    </dgm:pt>
    <dgm:pt modelId="{BA32E045-C4C6-4078-8692-8BDE4752984F}">
      <dgm:prSet custT="1"/>
      <dgm:spPr>
        <a:solidFill>
          <a:schemeClr val="bg1">
            <a:alpha val="90000"/>
          </a:schemeClr>
        </a:solidFill>
        <a:ln w="19050">
          <a:solidFill>
            <a:srgbClr val="002060">
              <a:alpha val="90000"/>
            </a:srgbClr>
          </a:solidFill>
        </a:ln>
      </dgm:spPr>
      <dgm:t>
        <a:bodyPr/>
        <a:lstStyle/>
        <a:p>
          <a:pPr algn="l">
            <a:buFont typeface="Symbol" panose="05050102010706020507" pitchFamily="18" charset="2"/>
            <a:buChar char=""/>
          </a:pPr>
          <a:r>
            <a:rPr lang="es-DO" sz="900">
              <a:latin typeface="Times New Roman" panose="02020603050405020304" pitchFamily="18" charset="0"/>
              <a:cs typeface="Times New Roman" panose="02020603050405020304" pitchFamily="18" charset="0"/>
            </a:rPr>
            <a:t>Mejorar en indicadores de gestión comercial de la empresa.</a:t>
          </a:r>
        </a:p>
      </dgm:t>
    </dgm:pt>
    <dgm:pt modelId="{4E97362D-58DE-4568-A3E2-D7D6661BFC36}" type="parTrans" cxnId="{5551EBF2-3CDA-4F23-A2BA-1B2314B29174}">
      <dgm:prSet/>
      <dgm:spPr/>
      <dgm:t>
        <a:bodyPr/>
        <a:lstStyle/>
        <a:p>
          <a:pPr algn="l"/>
          <a:endParaRPr lang="es-DO" sz="900">
            <a:latin typeface="Times New Roman" panose="02020603050405020304" pitchFamily="18" charset="0"/>
            <a:cs typeface="Times New Roman" panose="02020603050405020304" pitchFamily="18" charset="0"/>
          </a:endParaRPr>
        </a:p>
      </dgm:t>
    </dgm:pt>
    <dgm:pt modelId="{2A72A7B5-5214-4BB7-8ACE-878DF7CC7715}" type="sibTrans" cxnId="{5551EBF2-3CDA-4F23-A2BA-1B2314B29174}">
      <dgm:prSet/>
      <dgm:spPr/>
      <dgm:t>
        <a:bodyPr/>
        <a:lstStyle/>
        <a:p>
          <a:pPr algn="l"/>
          <a:endParaRPr lang="es-DO" sz="900">
            <a:latin typeface="Times New Roman" panose="02020603050405020304" pitchFamily="18" charset="0"/>
            <a:cs typeface="Times New Roman" panose="02020603050405020304" pitchFamily="18" charset="0"/>
          </a:endParaRPr>
        </a:p>
      </dgm:t>
    </dgm:pt>
    <dgm:pt modelId="{78F26560-0089-442E-AD0F-06C0E46B18E7}">
      <dgm:prSet custT="1"/>
      <dgm:spPr>
        <a:solidFill>
          <a:schemeClr val="bg1">
            <a:alpha val="90000"/>
          </a:schemeClr>
        </a:solidFill>
        <a:ln w="19050">
          <a:solidFill>
            <a:srgbClr val="002060">
              <a:alpha val="90000"/>
            </a:srgbClr>
          </a:solidFill>
        </a:ln>
      </dgm:spPr>
      <dgm:t>
        <a:bodyPr/>
        <a:lstStyle/>
        <a:p>
          <a:pPr algn="l">
            <a:buFont typeface="Symbol" panose="05050102010706020507" pitchFamily="18" charset="2"/>
            <a:buChar char=""/>
          </a:pPr>
          <a:r>
            <a:rPr lang="es-DO" sz="900">
              <a:latin typeface="Times New Roman" panose="02020603050405020304" pitchFamily="18" charset="0"/>
              <a:cs typeface="Times New Roman" panose="02020603050405020304" pitchFamily="18" charset="0"/>
            </a:rPr>
            <a:t>Capacidades técnicas para seguimiento de la energía entregada y cobrada.</a:t>
          </a:r>
        </a:p>
      </dgm:t>
    </dgm:pt>
    <dgm:pt modelId="{EAD91F30-EFA7-49F2-9ADB-9B31D372F30E}" type="parTrans" cxnId="{CDD88112-7EF8-4651-B642-021A10515CB8}">
      <dgm:prSet/>
      <dgm:spPr/>
      <dgm:t>
        <a:bodyPr/>
        <a:lstStyle/>
        <a:p>
          <a:pPr algn="l"/>
          <a:endParaRPr lang="es-DO" sz="900">
            <a:latin typeface="Times New Roman" panose="02020603050405020304" pitchFamily="18" charset="0"/>
            <a:cs typeface="Times New Roman" panose="02020603050405020304" pitchFamily="18" charset="0"/>
          </a:endParaRPr>
        </a:p>
      </dgm:t>
    </dgm:pt>
    <dgm:pt modelId="{F76F3767-6622-4953-ADA2-CA420269031A}" type="sibTrans" cxnId="{CDD88112-7EF8-4651-B642-021A10515CB8}">
      <dgm:prSet/>
      <dgm:spPr/>
      <dgm:t>
        <a:bodyPr/>
        <a:lstStyle/>
        <a:p>
          <a:pPr algn="l"/>
          <a:endParaRPr lang="es-DO" sz="900">
            <a:latin typeface="Times New Roman" panose="02020603050405020304" pitchFamily="18" charset="0"/>
            <a:cs typeface="Times New Roman" panose="02020603050405020304" pitchFamily="18" charset="0"/>
          </a:endParaRPr>
        </a:p>
      </dgm:t>
    </dgm:pt>
    <dgm:pt modelId="{4D5E7220-04FF-4642-9ED8-2A0F450212DE}">
      <dgm:prSet custT="1"/>
      <dgm:spPr>
        <a:solidFill>
          <a:srgbClr val="002060"/>
        </a:solidFill>
        <a:ln>
          <a:solidFill>
            <a:srgbClr val="002060"/>
          </a:solidFill>
        </a:ln>
      </dgm:spPr>
      <dgm:t>
        <a:bodyPr/>
        <a:lstStyle/>
        <a:p>
          <a:pPr algn="ctr"/>
          <a:r>
            <a:rPr lang="es-DO" sz="900" b="1">
              <a:latin typeface="Times New Roman" panose="02020603050405020304" pitchFamily="18" charset="0"/>
              <a:cs typeface="Times New Roman" panose="02020603050405020304" pitchFamily="18" charset="0"/>
            </a:rPr>
            <a:t>Oportunidades:</a:t>
          </a:r>
          <a:endParaRPr lang="es-DO" sz="900">
            <a:latin typeface="Times New Roman" panose="02020603050405020304" pitchFamily="18" charset="0"/>
            <a:cs typeface="Times New Roman" panose="02020603050405020304" pitchFamily="18" charset="0"/>
          </a:endParaRPr>
        </a:p>
      </dgm:t>
    </dgm:pt>
    <dgm:pt modelId="{6583A85B-6C2B-4BF1-A4B0-EB448548C2F1}" type="parTrans" cxnId="{FE9B7E1A-25BD-4AC6-9EFC-5A3DB1562973}">
      <dgm:prSet/>
      <dgm:spPr/>
      <dgm:t>
        <a:bodyPr/>
        <a:lstStyle/>
        <a:p>
          <a:pPr algn="l"/>
          <a:endParaRPr lang="es-DO" sz="900">
            <a:latin typeface="Times New Roman" panose="02020603050405020304" pitchFamily="18" charset="0"/>
            <a:cs typeface="Times New Roman" panose="02020603050405020304" pitchFamily="18" charset="0"/>
          </a:endParaRPr>
        </a:p>
      </dgm:t>
    </dgm:pt>
    <dgm:pt modelId="{004718CE-E541-4232-915B-98134E78CD5C}" type="sibTrans" cxnId="{FE9B7E1A-25BD-4AC6-9EFC-5A3DB1562973}">
      <dgm:prSet/>
      <dgm:spPr/>
      <dgm:t>
        <a:bodyPr/>
        <a:lstStyle/>
        <a:p>
          <a:pPr algn="l"/>
          <a:endParaRPr lang="es-DO" sz="900">
            <a:latin typeface="Times New Roman" panose="02020603050405020304" pitchFamily="18" charset="0"/>
            <a:cs typeface="Times New Roman" panose="02020603050405020304" pitchFamily="18" charset="0"/>
          </a:endParaRPr>
        </a:p>
      </dgm:t>
    </dgm:pt>
    <dgm:pt modelId="{E6679197-8C00-4D2C-B988-7A7E8AC2B2F1}">
      <dgm:prSet custT="1"/>
      <dgm:spPr>
        <a:solidFill>
          <a:schemeClr val="bg1">
            <a:alpha val="90000"/>
          </a:schemeClr>
        </a:solidFill>
        <a:ln w="19050">
          <a:solidFill>
            <a:srgbClr val="002060">
              <a:alpha val="90000"/>
            </a:srgbClr>
          </a:solidFill>
        </a:ln>
      </dgm:spPr>
      <dgm:t>
        <a:bodyPr/>
        <a:lstStyle/>
        <a:p>
          <a:pPr algn="l"/>
          <a:r>
            <a:rPr lang="es-DO" sz="900">
              <a:latin typeface="Times New Roman" panose="02020603050405020304" pitchFamily="18" charset="0"/>
              <a:cs typeface="Times New Roman" panose="02020603050405020304" pitchFamily="18" charset="0"/>
            </a:rPr>
            <a:t>Uso de nuevas tecnologías para pagar servicios de manera remota.</a:t>
          </a:r>
        </a:p>
      </dgm:t>
    </dgm:pt>
    <dgm:pt modelId="{C56E3589-250C-44FC-8C77-97C02B4B4D28}" type="parTrans" cxnId="{2B5AF31C-3CD4-48CB-A49D-B27E26C22145}">
      <dgm:prSet/>
      <dgm:spPr/>
      <dgm:t>
        <a:bodyPr/>
        <a:lstStyle/>
        <a:p>
          <a:pPr algn="l"/>
          <a:endParaRPr lang="es-DO" sz="900">
            <a:latin typeface="Times New Roman" panose="02020603050405020304" pitchFamily="18" charset="0"/>
            <a:cs typeface="Times New Roman" panose="02020603050405020304" pitchFamily="18" charset="0"/>
          </a:endParaRPr>
        </a:p>
      </dgm:t>
    </dgm:pt>
    <dgm:pt modelId="{6A832C3F-A5A2-4850-A8C7-8C484DD7B00E}" type="sibTrans" cxnId="{2B5AF31C-3CD4-48CB-A49D-B27E26C22145}">
      <dgm:prSet/>
      <dgm:spPr/>
      <dgm:t>
        <a:bodyPr/>
        <a:lstStyle/>
        <a:p>
          <a:pPr algn="l"/>
          <a:endParaRPr lang="es-DO" sz="900">
            <a:latin typeface="Times New Roman" panose="02020603050405020304" pitchFamily="18" charset="0"/>
            <a:cs typeface="Times New Roman" panose="02020603050405020304" pitchFamily="18" charset="0"/>
          </a:endParaRPr>
        </a:p>
      </dgm:t>
    </dgm:pt>
    <dgm:pt modelId="{6FE40D2C-E37A-4A1E-905C-B0D2901E2C1F}">
      <dgm:prSet custT="1"/>
      <dgm:spPr>
        <a:solidFill>
          <a:schemeClr val="bg1">
            <a:alpha val="90000"/>
          </a:schemeClr>
        </a:solidFill>
        <a:ln w="19050">
          <a:solidFill>
            <a:srgbClr val="002060">
              <a:alpha val="90000"/>
            </a:srgbClr>
          </a:solidFill>
        </a:ln>
      </dgm:spPr>
      <dgm:t>
        <a:bodyPr/>
        <a:lstStyle/>
        <a:p>
          <a:pPr algn="l"/>
          <a:r>
            <a:rPr lang="es-DO" sz="900">
              <a:latin typeface="Times New Roman" panose="02020603050405020304" pitchFamily="18" charset="0"/>
              <a:cs typeface="Times New Roman" panose="02020603050405020304" pitchFamily="18" charset="0"/>
            </a:rPr>
            <a:t>Crecimiento demográfico.</a:t>
          </a:r>
        </a:p>
      </dgm:t>
    </dgm:pt>
    <dgm:pt modelId="{370DC21E-912F-42E9-8ED1-632EC67A850B}" type="parTrans" cxnId="{32824C21-3017-4FCC-AB56-510F496B7327}">
      <dgm:prSet/>
      <dgm:spPr/>
      <dgm:t>
        <a:bodyPr/>
        <a:lstStyle/>
        <a:p>
          <a:pPr algn="l"/>
          <a:endParaRPr lang="es-DO" sz="900">
            <a:latin typeface="Times New Roman" panose="02020603050405020304" pitchFamily="18" charset="0"/>
            <a:cs typeface="Times New Roman" panose="02020603050405020304" pitchFamily="18" charset="0"/>
          </a:endParaRPr>
        </a:p>
      </dgm:t>
    </dgm:pt>
    <dgm:pt modelId="{EA5654C8-460C-4E5B-8E73-1F94AC94F740}" type="sibTrans" cxnId="{32824C21-3017-4FCC-AB56-510F496B7327}">
      <dgm:prSet/>
      <dgm:spPr/>
      <dgm:t>
        <a:bodyPr/>
        <a:lstStyle/>
        <a:p>
          <a:pPr algn="l"/>
          <a:endParaRPr lang="es-DO" sz="900">
            <a:latin typeface="Times New Roman" panose="02020603050405020304" pitchFamily="18" charset="0"/>
            <a:cs typeface="Times New Roman" panose="02020603050405020304" pitchFamily="18" charset="0"/>
          </a:endParaRPr>
        </a:p>
      </dgm:t>
    </dgm:pt>
    <dgm:pt modelId="{43AEFECD-4C43-420B-B690-A0304B140FF7}">
      <dgm:prSet custT="1"/>
      <dgm:spPr>
        <a:solidFill>
          <a:schemeClr val="bg1">
            <a:alpha val="90000"/>
          </a:schemeClr>
        </a:solidFill>
        <a:ln w="19050">
          <a:solidFill>
            <a:srgbClr val="002060">
              <a:alpha val="90000"/>
            </a:srgbClr>
          </a:solidFill>
        </a:ln>
      </dgm:spPr>
      <dgm:t>
        <a:bodyPr/>
        <a:lstStyle/>
        <a:p>
          <a:pPr algn="l"/>
          <a:r>
            <a:rPr lang="es-DO" sz="900">
              <a:latin typeface="Times New Roman" panose="02020603050405020304" pitchFamily="18" charset="0"/>
              <a:cs typeface="Times New Roman" panose="02020603050405020304" pitchFamily="18" charset="0"/>
            </a:rPr>
            <a:t>Renovación de contratos de proveedores más rentables.</a:t>
          </a:r>
        </a:p>
      </dgm:t>
    </dgm:pt>
    <dgm:pt modelId="{4879F865-2F83-4876-9855-A78728515479}" type="parTrans" cxnId="{A35143A6-56A2-405A-9055-5FB4F2F00FB8}">
      <dgm:prSet/>
      <dgm:spPr/>
      <dgm:t>
        <a:bodyPr/>
        <a:lstStyle/>
        <a:p>
          <a:pPr algn="l"/>
          <a:endParaRPr lang="es-DO" sz="900">
            <a:latin typeface="Times New Roman" panose="02020603050405020304" pitchFamily="18" charset="0"/>
            <a:cs typeface="Times New Roman" panose="02020603050405020304" pitchFamily="18" charset="0"/>
          </a:endParaRPr>
        </a:p>
      </dgm:t>
    </dgm:pt>
    <dgm:pt modelId="{6DC4870B-786C-415D-8FEB-A46246781A5E}" type="sibTrans" cxnId="{A35143A6-56A2-405A-9055-5FB4F2F00FB8}">
      <dgm:prSet/>
      <dgm:spPr/>
      <dgm:t>
        <a:bodyPr/>
        <a:lstStyle/>
        <a:p>
          <a:pPr algn="l"/>
          <a:endParaRPr lang="es-DO" sz="900">
            <a:latin typeface="Times New Roman" panose="02020603050405020304" pitchFamily="18" charset="0"/>
            <a:cs typeface="Times New Roman" panose="02020603050405020304" pitchFamily="18" charset="0"/>
          </a:endParaRPr>
        </a:p>
      </dgm:t>
    </dgm:pt>
    <dgm:pt modelId="{31C228D6-09AB-4CF5-BAC1-737B06494493}">
      <dgm:prSet custT="1"/>
      <dgm:spPr>
        <a:solidFill>
          <a:schemeClr val="bg1">
            <a:alpha val="90000"/>
          </a:schemeClr>
        </a:solidFill>
        <a:ln w="19050">
          <a:solidFill>
            <a:srgbClr val="002060">
              <a:alpha val="90000"/>
            </a:srgbClr>
          </a:solidFill>
        </a:ln>
      </dgm:spPr>
      <dgm:t>
        <a:bodyPr/>
        <a:lstStyle/>
        <a:p>
          <a:pPr algn="l"/>
          <a:r>
            <a:rPr lang="es-DO" sz="900">
              <a:latin typeface="Times New Roman" panose="02020603050405020304" pitchFamily="18" charset="0"/>
              <a:cs typeface="Times New Roman" panose="02020603050405020304" pitchFamily="18" charset="0"/>
            </a:rPr>
            <a:t>Disponibilidad de fondos financieros.</a:t>
          </a:r>
        </a:p>
      </dgm:t>
    </dgm:pt>
    <dgm:pt modelId="{1A605064-A8C5-4EFD-86F0-0E4FCD76BC99}" type="parTrans" cxnId="{C8B5893D-4030-4723-83F3-7705B856579A}">
      <dgm:prSet/>
      <dgm:spPr/>
      <dgm:t>
        <a:bodyPr/>
        <a:lstStyle/>
        <a:p>
          <a:pPr algn="l"/>
          <a:endParaRPr lang="es-DO" sz="900">
            <a:latin typeface="Times New Roman" panose="02020603050405020304" pitchFamily="18" charset="0"/>
            <a:cs typeface="Times New Roman" panose="02020603050405020304" pitchFamily="18" charset="0"/>
          </a:endParaRPr>
        </a:p>
      </dgm:t>
    </dgm:pt>
    <dgm:pt modelId="{971383C9-F9AE-4D72-B00F-94B5D1CDD454}" type="sibTrans" cxnId="{C8B5893D-4030-4723-83F3-7705B856579A}">
      <dgm:prSet/>
      <dgm:spPr/>
      <dgm:t>
        <a:bodyPr/>
        <a:lstStyle/>
        <a:p>
          <a:pPr algn="l"/>
          <a:endParaRPr lang="es-DO" sz="900">
            <a:latin typeface="Times New Roman" panose="02020603050405020304" pitchFamily="18" charset="0"/>
            <a:cs typeface="Times New Roman" panose="02020603050405020304" pitchFamily="18" charset="0"/>
          </a:endParaRPr>
        </a:p>
      </dgm:t>
    </dgm:pt>
    <dgm:pt modelId="{02DFD3E3-36C8-492B-A2FB-684D8F0872FC}">
      <dgm:prSet custT="1"/>
      <dgm:spPr>
        <a:solidFill>
          <a:schemeClr val="bg1">
            <a:alpha val="90000"/>
          </a:schemeClr>
        </a:solidFill>
        <a:ln w="19050">
          <a:solidFill>
            <a:srgbClr val="002060">
              <a:alpha val="90000"/>
            </a:srgbClr>
          </a:solidFill>
        </a:ln>
      </dgm:spPr>
      <dgm:t>
        <a:bodyPr/>
        <a:lstStyle/>
        <a:p>
          <a:pPr algn="l"/>
          <a:r>
            <a:rPr lang="es-DO" sz="900">
              <a:latin typeface="Times New Roman" panose="02020603050405020304" pitchFamily="18" charset="0"/>
              <a:cs typeface="Times New Roman" panose="02020603050405020304" pitchFamily="18" charset="0"/>
            </a:rPr>
            <a:t>Atracción de nuevos clientes.</a:t>
          </a:r>
        </a:p>
      </dgm:t>
    </dgm:pt>
    <dgm:pt modelId="{3250894E-59B0-4F03-970F-D018F833C7B8}" type="parTrans" cxnId="{8FE1F42D-FDA7-4630-ADD1-1818A691530A}">
      <dgm:prSet/>
      <dgm:spPr/>
      <dgm:t>
        <a:bodyPr/>
        <a:lstStyle/>
        <a:p>
          <a:pPr algn="l"/>
          <a:endParaRPr lang="es-DO" sz="900">
            <a:latin typeface="Times New Roman" panose="02020603050405020304" pitchFamily="18" charset="0"/>
            <a:cs typeface="Times New Roman" panose="02020603050405020304" pitchFamily="18" charset="0"/>
          </a:endParaRPr>
        </a:p>
      </dgm:t>
    </dgm:pt>
    <dgm:pt modelId="{784B0EE2-B1AC-4ADB-BE94-A15B477200EA}" type="sibTrans" cxnId="{8FE1F42D-FDA7-4630-ADD1-1818A691530A}">
      <dgm:prSet/>
      <dgm:spPr/>
      <dgm:t>
        <a:bodyPr/>
        <a:lstStyle/>
        <a:p>
          <a:pPr algn="l"/>
          <a:endParaRPr lang="es-DO" sz="900">
            <a:latin typeface="Times New Roman" panose="02020603050405020304" pitchFamily="18" charset="0"/>
            <a:cs typeface="Times New Roman" panose="02020603050405020304" pitchFamily="18" charset="0"/>
          </a:endParaRPr>
        </a:p>
      </dgm:t>
    </dgm:pt>
    <dgm:pt modelId="{104181EF-CF33-4724-B45B-255E3D7D949C}">
      <dgm:prSet custT="1"/>
      <dgm:spPr>
        <a:solidFill>
          <a:schemeClr val="bg1">
            <a:alpha val="90000"/>
          </a:schemeClr>
        </a:solidFill>
        <a:ln w="19050">
          <a:solidFill>
            <a:srgbClr val="002060">
              <a:alpha val="90000"/>
            </a:srgbClr>
          </a:solidFill>
        </a:ln>
      </dgm:spPr>
      <dgm:t>
        <a:bodyPr/>
        <a:lstStyle/>
        <a:p>
          <a:pPr algn="l"/>
          <a:r>
            <a:rPr lang="es-DO" sz="900">
              <a:latin typeface="Times New Roman" panose="02020603050405020304" pitchFamily="18" charset="0"/>
              <a:cs typeface="Times New Roman" panose="02020603050405020304" pitchFamily="18" charset="0"/>
            </a:rPr>
            <a:t>País con crecimiento económico.</a:t>
          </a:r>
        </a:p>
      </dgm:t>
    </dgm:pt>
    <dgm:pt modelId="{AC25DBAF-A035-4BDF-91DD-CEADC024E0FF}" type="parTrans" cxnId="{B999E5A2-24EA-4C40-95BC-9F24C8D27763}">
      <dgm:prSet/>
      <dgm:spPr/>
      <dgm:t>
        <a:bodyPr/>
        <a:lstStyle/>
        <a:p>
          <a:pPr algn="l"/>
          <a:endParaRPr lang="es-DO" sz="900">
            <a:latin typeface="Times New Roman" panose="02020603050405020304" pitchFamily="18" charset="0"/>
            <a:cs typeface="Times New Roman" panose="02020603050405020304" pitchFamily="18" charset="0"/>
          </a:endParaRPr>
        </a:p>
      </dgm:t>
    </dgm:pt>
    <dgm:pt modelId="{11279368-C560-4AED-BA26-77DDEB861628}" type="sibTrans" cxnId="{B999E5A2-24EA-4C40-95BC-9F24C8D27763}">
      <dgm:prSet/>
      <dgm:spPr/>
      <dgm:t>
        <a:bodyPr/>
        <a:lstStyle/>
        <a:p>
          <a:pPr algn="l"/>
          <a:endParaRPr lang="es-DO" sz="900">
            <a:latin typeface="Times New Roman" panose="02020603050405020304" pitchFamily="18" charset="0"/>
            <a:cs typeface="Times New Roman" panose="02020603050405020304" pitchFamily="18" charset="0"/>
          </a:endParaRPr>
        </a:p>
      </dgm:t>
    </dgm:pt>
    <dgm:pt modelId="{614A43D4-5CC4-48F0-9875-DE1EE39BA66A}">
      <dgm:prSet custT="1"/>
      <dgm:spPr>
        <a:solidFill>
          <a:schemeClr val="bg1">
            <a:alpha val="90000"/>
          </a:schemeClr>
        </a:solidFill>
        <a:ln w="19050">
          <a:solidFill>
            <a:srgbClr val="002060">
              <a:alpha val="90000"/>
            </a:srgbClr>
          </a:solidFill>
        </a:ln>
      </dgm:spPr>
      <dgm:t>
        <a:bodyPr/>
        <a:lstStyle/>
        <a:p>
          <a:pPr algn="l"/>
          <a:r>
            <a:rPr lang="es-DO" sz="900">
              <a:latin typeface="Times New Roman" panose="02020603050405020304" pitchFamily="18" charset="0"/>
              <a:cs typeface="Times New Roman" panose="02020603050405020304" pitchFamily="18" charset="0"/>
            </a:rPr>
            <a:t>Promoción de uso eficiente de energía eléctrica.</a:t>
          </a:r>
        </a:p>
      </dgm:t>
    </dgm:pt>
    <dgm:pt modelId="{F81ED935-F308-48B8-B441-1E6B445EBC9E}" type="parTrans" cxnId="{EC43D00A-CABD-42CA-995E-0ACDF8C31851}">
      <dgm:prSet/>
      <dgm:spPr/>
      <dgm:t>
        <a:bodyPr/>
        <a:lstStyle/>
        <a:p>
          <a:pPr algn="l"/>
          <a:endParaRPr lang="es-DO" sz="900">
            <a:latin typeface="Times New Roman" panose="02020603050405020304" pitchFamily="18" charset="0"/>
            <a:cs typeface="Times New Roman" panose="02020603050405020304" pitchFamily="18" charset="0"/>
          </a:endParaRPr>
        </a:p>
      </dgm:t>
    </dgm:pt>
    <dgm:pt modelId="{724200F7-6C7B-482A-8EF4-3EEC1E89CCEC}" type="sibTrans" cxnId="{EC43D00A-CABD-42CA-995E-0ACDF8C31851}">
      <dgm:prSet/>
      <dgm:spPr/>
      <dgm:t>
        <a:bodyPr/>
        <a:lstStyle/>
        <a:p>
          <a:pPr algn="l"/>
          <a:endParaRPr lang="es-DO" sz="900">
            <a:latin typeface="Times New Roman" panose="02020603050405020304" pitchFamily="18" charset="0"/>
            <a:cs typeface="Times New Roman" panose="02020603050405020304" pitchFamily="18" charset="0"/>
          </a:endParaRPr>
        </a:p>
      </dgm:t>
    </dgm:pt>
    <dgm:pt modelId="{98A2D217-48E7-4284-8148-FF368E598E30}">
      <dgm:prSet custT="1"/>
      <dgm:spPr>
        <a:solidFill>
          <a:schemeClr val="bg1">
            <a:alpha val="90000"/>
          </a:schemeClr>
        </a:solidFill>
        <a:ln w="19050">
          <a:solidFill>
            <a:srgbClr val="002060"/>
          </a:solidFill>
        </a:ln>
      </dgm:spPr>
      <dgm:t>
        <a:bodyPr/>
        <a:lstStyle/>
        <a:p>
          <a:pPr algn="l">
            <a:buFont typeface="Symbol" panose="05050102010706020507" pitchFamily="18" charset="2"/>
            <a:buChar char=""/>
          </a:pPr>
          <a:r>
            <a:rPr lang="es-DO" sz="900">
              <a:latin typeface="Times New Roman" panose="02020603050405020304" pitchFamily="18" charset="0"/>
              <a:cs typeface="Times New Roman" panose="02020603050405020304" pitchFamily="18" charset="0"/>
            </a:rPr>
            <a:t>Aumento de la delincuencia.</a:t>
          </a:r>
        </a:p>
      </dgm:t>
    </dgm:pt>
    <dgm:pt modelId="{D31800E1-E7D9-4AD9-9DEF-12B77C64857C}" type="parTrans" cxnId="{1326EA90-3BD2-4D0C-B9C2-BDCE609B9792}">
      <dgm:prSet/>
      <dgm:spPr/>
      <dgm:t>
        <a:bodyPr/>
        <a:lstStyle/>
        <a:p>
          <a:pPr algn="l"/>
          <a:endParaRPr lang="es-DO" sz="900">
            <a:latin typeface="Times New Roman" panose="02020603050405020304" pitchFamily="18" charset="0"/>
            <a:cs typeface="Times New Roman" panose="02020603050405020304" pitchFamily="18" charset="0"/>
          </a:endParaRPr>
        </a:p>
      </dgm:t>
    </dgm:pt>
    <dgm:pt modelId="{A89DBA64-EE6B-40BE-A820-3851946524C2}" type="sibTrans" cxnId="{1326EA90-3BD2-4D0C-B9C2-BDCE609B9792}">
      <dgm:prSet/>
      <dgm:spPr/>
      <dgm:t>
        <a:bodyPr/>
        <a:lstStyle/>
        <a:p>
          <a:pPr algn="l"/>
          <a:endParaRPr lang="es-DO" sz="900">
            <a:latin typeface="Times New Roman" panose="02020603050405020304" pitchFamily="18" charset="0"/>
            <a:cs typeface="Times New Roman" panose="02020603050405020304" pitchFamily="18" charset="0"/>
          </a:endParaRPr>
        </a:p>
      </dgm:t>
    </dgm:pt>
    <dgm:pt modelId="{4CFE2689-4B5A-4BDD-B8CD-2CFFFD12BCD0}">
      <dgm:prSet custT="1"/>
      <dgm:spPr>
        <a:solidFill>
          <a:schemeClr val="bg1">
            <a:alpha val="90000"/>
          </a:schemeClr>
        </a:solidFill>
        <a:ln w="19050">
          <a:solidFill>
            <a:srgbClr val="002060"/>
          </a:solidFill>
        </a:ln>
      </dgm:spPr>
      <dgm:t>
        <a:bodyPr/>
        <a:lstStyle/>
        <a:p>
          <a:pPr algn="l"/>
          <a:r>
            <a:rPr lang="es-DO" sz="900">
              <a:latin typeface="Times New Roman" panose="02020603050405020304" pitchFamily="18" charset="0"/>
              <a:cs typeface="Times New Roman" panose="02020603050405020304" pitchFamily="18" charset="0"/>
            </a:rPr>
            <a:t>Clientes están adquiriendo mayores capacidades de negociación.</a:t>
          </a:r>
        </a:p>
      </dgm:t>
    </dgm:pt>
    <dgm:pt modelId="{FA5DC12F-A918-457A-8F07-F3097B942BE7}" type="parTrans" cxnId="{1DF6500C-F5BB-4E28-B25F-A3C08F8F1E99}">
      <dgm:prSet/>
      <dgm:spPr/>
      <dgm:t>
        <a:bodyPr/>
        <a:lstStyle/>
        <a:p>
          <a:pPr algn="l"/>
          <a:endParaRPr lang="es-DO" sz="900">
            <a:latin typeface="Times New Roman" panose="02020603050405020304" pitchFamily="18" charset="0"/>
            <a:cs typeface="Times New Roman" panose="02020603050405020304" pitchFamily="18" charset="0"/>
          </a:endParaRPr>
        </a:p>
      </dgm:t>
    </dgm:pt>
    <dgm:pt modelId="{8D478C6F-D8BF-4DF0-B0F5-507BE5617DDB}" type="sibTrans" cxnId="{1DF6500C-F5BB-4E28-B25F-A3C08F8F1E99}">
      <dgm:prSet/>
      <dgm:spPr/>
      <dgm:t>
        <a:bodyPr/>
        <a:lstStyle/>
        <a:p>
          <a:pPr algn="l"/>
          <a:endParaRPr lang="es-DO" sz="900">
            <a:latin typeface="Times New Roman" panose="02020603050405020304" pitchFamily="18" charset="0"/>
            <a:cs typeface="Times New Roman" panose="02020603050405020304" pitchFamily="18" charset="0"/>
          </a:endParaRPr>
        </a:p>
      </dgm:t>
    </dgm:pt>
    <dgm:pt modelId="{7F25920C-BEF0-42D3-8537-71F47ECBBF6F}">
      <dgm:prSet custT="1"/>
      <dgm:spPr>
        <a:solidFill>
          <a:schemeClr val="bg1">
            <a:alpha val="90000"/>
          </a:schemeClr>
        </a:solidFill>
        <a:ln w="19050">
          <a:solidFill>
            <a:srgbClr val="002060"/>
          </a:solidFill>
        </a:ln>
      </dgm:spPr>
      <dgm:t>
        <a:bodyPr/>
        <a:lstStyle/>
        <a:p>
          <a:pPr algn="l"/>
          <a:r>
            <a:rPr lang="es-DO" sz="900">
              <a:latin typeface="Times New Roman" panose="02020603050405020304" pitchFamily="18" charset="0"/>
              <a:cs typeface="Times New Roman" panose="02020603050405020304" pitchFamily="18" charset="0"/>
            </a:rPr>
            <a:t>Alternativas de generación de energía de bajo costo.</a:t>
          </a:r>
        </a:p>
      </dgm:t>
    </dgm:pt>
    <dgm:pt modelId="{A8558221-9EAC-49E8-9C91-B7429FCB66A4}" type="parTrans" cxnId="{F3E9FEF5-6D67-4273-8FA1-D6077B98D2A7}">
      <dgm:prSet/>
      <dgm:spPr/>
      <dgm:t>
        <a:bodyPr/>
        <a:lstStyle/>
        <a:p>
          <a:pPr algn="l"/>
          <a:endParaRPr lang="es-DO" sz="900">
            <a:latin typeface="Times New Roman" panose="02020603050405020304" pitchFamily="18" charset="0"/>
            <a:cs typeface="Times New Roman" panose="02020603050405020304" pitchFamily="18" charset="0"/>
          </a:endParaRPr>
        </a:p>
      </dgm:t>
    </dgm:pt>
    <dgm:pt modelId="{670D30B4-5E6F-4719-9904-C181D4B1DE65}" type="sibTrans" cxnId="{F3E9FEF5-6D67-4273-8FA1-D6077B98D2A7}">
      <dgm:prSet/>
      <dgm:spPr/>
      <dgm:t>
        <a:bodyPr/>
        <a:lstStyle/>
        <a:p>
          <a:pPr algn="l"/>
          <a:endParaRPr lang="es-DO" sz="900">
            <a:latin typeface="Times New Roman" panose="02020603050405020304" pitchFamily="18" charset="0"/>
            <a:cs typeface="Times New Roman" panose="02020603050405020304" pitchFamily="18" charset="0"/>
          </a:endParaRPr>
        </a:p>
      </dgm:t>
    </dgm:pt>
    <dgm:pt modelId="{08B7A3CD-18CB-4460-A93A-2B5952EFF6E5}">
      <dgm:prSet custT="1"/>
      <dgm:spPr>
        <a:solidFill>
          <a:schemeClr val="bg1">
            <a:alpha val="90000"/>
          </a:schemeClr>
        </a:solidFill>
        <a:ln w="19050">
          <a:solidFill>
            <a:srgbClr val="002060"/>
          </a:solidFill>
        </a:ln>
      </dgm:spPr>
      <dgm:t>
        <a:bodyPr/>
        <a:lstStyle/>
        <a:p>
          <a:pPr algn="l"/>
          <a:r>
            <a:rPr lang="es-DO" sz="900">
              <a:latin typeface="Times New Roman" panose="02020603050405020304" pitchFamily="18" charset="0"/>
              <a:cs typeface="Times New Roman" panose="02020603050405020304" pitchFamily="18" charset="0"/>
            </a:rPr>
            <a:t>Grupos sociales en fortalecimiento.</a:t>
          </a:r>
        </a:p>
      </dgm:t>
    </dgm:pt>
    <dgm:pt modelId="{A54F166F-7456-46EE-9FBC-3E8DB0854601}" type="parTrans" cxnId="{D74BAF58-21CF-4A62-BE48-5AFDC8FCA5C8}">
      <dgm:prSet/>
      <dgm:spPr/>
      <dgm:t>
        <a:bodyPr/>
        <a:lstStyle/>
        <a:p>
          <a:pPr algn="l"/>
          <a:endParaRPr lang="es-DO" sz="900">
            <a:latin typeface="Times New Roman" panose="02020603050405020304" pitchFamily="18" charset="0"/>
            <a:cs typeface="Times New Roman" panose="02020603050405020304" pitchFamily="18" charset="0"/>
          </a:endParaRPr>
        </a:p>
      </dgm:t>
    </dgm:pt>
    <dgm:pt modelId="{D2DF4136-D69C-437B-94B6-922ECDE45436}" type="sibTrans" cxnId="{D74BAF58-21CF-4A62-BE48-5AFDC8FCA5C8}">
      <dgm:prSet/>
      <dgm:spPr/>
      <dgm:t>
        <a:bodyPr/>
        <a:lstStyle/>
        <a:p>
          <a:pPr algn="l"/>
          <a:endParaRPr lang="es-DO" sz="900">
            <a:latin typeface="Times New Roman" panose="02020603050405020304" pitchFamily="18" charset="0"/>
            <a:cs typeface="Times New Roman" panose="02020603050405020304" pitchFamily="18" charset="0"/>
          </a:endParaRPr>
        </a:p>
      </dgm:t>
    </dgm:pt>
    <dgm:pt modelId="{B6BC4B99-878F-46AB-A0AB-01499D1F51ED}">
      <dgm:prSet custT="1"/>
      <dgm:spPr>
        <a:solidFill>
          <a:schemeClr val="bg1">
            <a:alpha val="90000"/>
          </a:schemeClr>
        </a:solidFill>
        <a:ln w="19050">
          <a:solidFill>
            <a:srgbClr val="002060"/>
          </a:solidFill>
        </a:ln>
      </dgm:spPr>
      <dgm:t>
        <a:bodyPr/>
        <a:lstStyle/>
        <a:p>
          <a:pPr algn="l"/>
          <a:r>
            <a:rPr lang="es-DO" sz="900">
              <a:latin typeface="Times New Roman" panose="02020603050405020304" pitchFamily="18" charset="0"/>
              <a:cs typeface="Times New Roman" panose="02020603050405020304" pitchFamily="18" charset="0"/>
            </a:rPr>
            <a:t>Tarifa técnica en el negocio debido a la presión de los sectores de generación.</a:t>
          </a:r>
        </a:p>
      </dgm:t>
    </dgm:pt>
    <dgm:pt modelId="{FC0B5C2E-CAF6-4296-8FE4-3CCF34657FF6}" type="parTrans" cxnId="{21678694-70C4-4AE3-A634-BE8A5C794860}">
      <dgm:prSet/>
      <dgm:spPr/>
      <dgm:t>
        <a:bodyPr/>
        <a:lstStyle/>
        <a:p>
          <a:pPr algn="l"/>
          <a:endParaRPr lang="es-DO" sz="900">
            <a:latin typeface="Times New Roman" panose="02020603050405020304" pitchFamily="18" charset="0"/>
            <a:cs typeface="Times New Roman" panose="02020603050405020304" pitchFamily="18" charset="0"/>
          </a:endParaRPr>
        </a:p>
      </dgm:t>
    </dgm:pt>
    <dgm:pt modelId="{C07716EF-4E38-4B6C-AD64-610F479D5E52}" type="sibTrans" cxnId="{21678694-70C4-4AE3-A634-BE8A5C794860}">
      <dgm:prSet/>
      <dgm:spPr/>
      <dgm:t>
        <a:bodyPr/>
        <a:lstStyle/>
        <a:p>
          <a:pPr algn="l"/>
          <a:endParaRPr lang="es-DO" sz="900">
            <a:latin typeface="Times New Roman" panose="02020603050405020304" pitchFamily="18" charset="0"/>
            <a:cs typeface="Times New Roman" panose="02020603050405020304" pitchFamily="18" charset="0"/>
          </a:endParaRPr>
        </a:p>
      </dgm:t>
    </dgm:pt>
    <dgm:pt modelId="{6E8CAD1E-F074-44DD-A8F6-60384BCD1CDB}">
      <dgm:prSet custT="1"/>
      <dgm:spPr>
        <a:solidFill>
          <a:schemeClr val="bg1">
            <a:alpha val="90000"/>
          </a:schemeClr>
        </a:solidFill>
        <a:ln w="19050">
          <a:solidFill>
            <a:srgbClr val="002060"/>
          </a:solidFill>
        </a:ln>
      </dgm:spPr>
      <dgm:t>
        <a:bodyPr/>
        <a:lstStyle/>
        <a:p>
          <a:pPr algn="l"/>
          <a:r>
            <a:rPr lang="es-DO" sz="900">
              <a:latin typeface="Times New Roman" panose="02020603050405020304" pitchFamily="18" charset="0"/>
              <a:cs typeface="Times New Roman" panose="02020603050405020304" pitchFamily="18" charset="0"/>
            </a:rPr>
            <a:t>Deterioro en las condiciones socioeconómicas.</a:t>
          </a:r>
        </a:p>
      </dgm:t>
    </dgm:pt>
    <dgm:pt modelId="{144EFE95-9B98-4E44-A31B-49A6CBDC52D4}" type="parTrans" cxnId="{32F11735-356F-4645-9737-8B66162C9B00}">
      <dgm:prSet/>
      <dgm:spPr/>
      <dgm:t>
        <a:bodyPr/>
        <a:lstStyle/>
        <a:p>
          <a:pPr algn="l"/>
          <a:endParaRPr lang="es-DO" sz="900">
            <a:latin typeface="Times New Roman" panose="02020603050405020304" pitchFamily="18" charset="0"/>
            <a:cs typeface="Times New Roman" panose="02020603050405020304" pitchFamily="18" charset="0"/>
          </a:endParaRPr>
        </a:p>
      </dgm:t>
    </dgm:pt>
    <dgm:pt modelId="{E5A89210-FCAC-45BC-93CA-877762B400A1}" type="sibTrans" cxnId="{32F11735-356F-4645-9737-8B66162C9B00}">
      <dgm:prSet/>
      <dgm:spPr/>
      <dgm:t>
        <a:bodyPr/>
        <a:lstStyle/>
        <a:p>
          <a:pPr algn="l"/>
          <a:endParaRPr lang="es-DO" sz="900">
            <a:latin typeface="Times New Roman" panose="02020603050405020304" pitchFamily="18" charset="0"/>
            <a:cs typeface="Times New Roman" panose="02020603050405020304" pitchFamily="18" charset="0"/>
          </a:endParaRPr>
        </a:p>
      </dgm:t>
    </dgm:pt>
    <dgm:pt modelId="{18541334-33FF-4FB0-BE53-248902FB79D6}">
      <dgm:prSet custT="1"/>
      <dgm:spPr>
        <a:solidFill>
          <a:schemeClr val="bg1">
            <a:alpha val="90000"/>
          </a:schemeClr>
        </a:solidFill>
        <a:ln w="19050">
          <a:solidFill>
            <a:srgbClr val="002060"/>
          </a:solidFill>
        </a:ln>
      </dgm:spPr>
      <dgm:t>
        <a:bodyPr/>
        <a:lstStyle/>
        <a:p>
          <a:pPr algn="l"/>
          <a:r>
            <a:rPr lang="es-DO" sz="900">
              <a:latin typeface="Times New Roman" panose="02020603050405020304" pitchFamily="18" charset="0"/>
              <a:cs typeface="Times New Roman" panose="02020603050405020304" pitchFamily="18" charset="0"/>
            </a:rPr>
            <a:t>Intensidad de los fenómenos atmosféricos en aumento.</a:t>
          </a:r>
        </a:p>
      </dgm:t>
    </dgm:pt>
    <dgm:pt modelId="{1B3A4F11-5BEA-4360-9F17-534497E4637D}" type="parTrans" cxnId="{D205CC31-38CD-42F5-8B1E-0CC019870F62}">
      <dgm:prSet/>
      <dgm:spPr/>
      <dgm:t>
        <a:bodyPr/>
        <a:lstStyle/>
        <a:p>
          <a:pPr algn="l"/>
          <a:endParaRPr lang="es-DO" sz="900">
            <a:latin typeface="Times New Roman" panose="02020603050405020304" pitchFamily="18" charset="0"/>
            <a:cs typeface="Times New Roman" panose="02020603050405020304" pitchFamily="18" charset="0"/>
          </a:endParaRPr>
        </a:p>
      </dgm:t>
    </dgm:pt>
    <dgm:pt modelId="{7E21E489-CCB7-43F4-975B-1CC82DFA442E}" type="sibTrans" cxnId="{D205CC31-38CD-42F5-8B1E-0CC019870F62}">
      <dgm:prSet/>
      <dgm:spPr/>
      <dgm:t>
        <a:bodyPr/>
        <a:lstStyle/>
        <a:p>
          <a:pPr algn="l"/>
          <a:endParaRPr lang="es-DO" sz="900">
            <a:latin typeface="Times New Roman" panose="02020603050405020304" pitchFamily="18" charset="0"/>
            <a:cs typeface="Times New Roman" panose="02020603050405020304" pitchFamily="18" charset="0"/>
          </a:endParaRPr>
        </a:p>
      </dgm:t>
    </dgm:pt>
    <dgm:pt modelId="{B7B96C7B-181D-4A73-B129-69D5465A6AA6}">
      <dgm:prSet custT="1"/>
      <dgm:spPr>
        <a:solidFill>
          <a:srgbClr val="002060"/>
        </a:solidFill>
        <a:ln>
          <a:solidFill>
            <a:srgbClr val="002060"/>
          </a:solidFill>
        </a:ln>
      </dgm:spPr>
      <dgm:t>
        <a:bodyPr/>
        <a:lstStyle/>
        <a:p>
          <a:pPr algn="ctr"/>
          <a:r>
            <a:rPr lang="es-DO" sz="900" b="1">
              <a:latin typeface="Times New Roman" panose="02020603050405020304" pitchFamily="18" charset="0"/>
              <a:cs typeface="Times New Roman" panose="02020603050405020304" pitchFamily="18" charset="0"/>
            </a:rPr>
            <a:t>Debilidades:</a:t>
          </a:r>
          <a:endParaRPr lang="es-DO" sz="900">
            <a:latin typeface="Times New Roman" panose="02020603050405020304" pitchFamily="18" charset="0"/>
            <a:cs typeface="Times New Roman" panose="02020603050405020304" pitchFamily="18" charset="0"/>
          </a:endParaRPr>
        </a:p>
      </dgm:t>
    </dgm:pt>
    <dgm:pt modelId="{EBDB39CA-370C-4498-9ABD-AB8FE31BDBFF}" type="parTrans" cxnId="{C6EE6BB8-74F7-4B32-B515-4AF4F570A384}">
      <dgm:prSet/>
      <dgm:spPr/>
      <dgm:t>
        <a:bodyPr/>
        <a:lstStyle/>
        <a:p>
          <a:pPr algn="l"/>
          <a:endParaRPr lang="es-DO" sz="900">
            <a:latin typeface="Times New Roman" panose="02020603050405020304" pitchFamily="18" charset="0"/>
            <a:cs typeface="Times New Roman" panose="02020603050405020304" pitchFamily="18" charset="0"/>
          </a:endParaRPr>
        </a:p>
      </dgm:t>
    </dgm:pt>
    <dgm:pt modelId="{E8CCAA06-5919-4133-AB3A-D7DB9AB71419}" type="sibTrans" cxnId="{C6EE6BB8-74F7-4B32-B515-4AF4F570A384}">
      <dgm:prSet/>
      <dgm:spPr/>
      <dgm:t>
        <a:bodyPr/>
        <a:lstStyle/>
        <a:p>
          <a:pPr algn="l"/>
          <a:endParaRPr lang="es-DO" sz="900">
            <a:latin typeface="Times New Roman" panose="02020603050405020304" pitchFamily="18" charset="0"/>
            <a:cs typeface="Times New Roman" panose="02020603050405020304" pitchFamily="18" charset="0"/>
          </a:endParaRPr>
        </a:p>
      </dgm:t>
    </dgm:pt>
    <dgm:pt modelId="{55FE316D-7E46-405F-A3A2-81B2E78E1AAD}">
      <dgm:prSet custT="1"/>
      <dgm:spPr>
        <a:solidFill>
          <a:schemeClr val="bg1">
            <a:alpha val="90000"/>
          </a:schemeClr>
        </a:solidFill>
        <a:ln w="19050">
          <a:solidFill>
            <a:srgbClr val="002060">
              <a:alpha val="90000"/>
            </a:srgbClr>
          </a:solidFill>
        </a:ln>
      </dgm:spPr>
      <dgm:t>
        <a:bodyPr/>
        <a:lstStyle/>
        <a:p>
          <a:pPr algn="l">
            <a:buFont typeface="Symbol" panose="05050102010706020507" pitchFamily="18" charset="2"/>
            <a:buChar char=""/>
          </a:pPr>
          <a:r>
            <a:rPr lang="es-DO" sz="900">
              <a:latin typeface="Times New Roman" panose="02020603050405020304" pitchFamily="18" charset="0"/>
              <a:cs typeface="Times New Roman" panose="02020603050405020304" pitchFamily="18" charset="0"/>
            </a:rPr>
            <a:t>Pérdidas tanto técnicas como no técnicas en la distribución.</a:t>
          </a:r>
        </a:p>
      </dgm:t>
    </dgm:pt>
    <dgm:pt modelId="{3576E568-4D25-4D4A-82E3-F58FD8B98785}" type="parTrans" cxnId="{4E75C9DA-CDFD-4BCB-A26D-9F0CEE26BA67}">
      <dgm:prSet/>
      <dgm:spPr/>
      <dgm:t>
        <a:bodyPr/>
        <a:lstStyle/>
        <a:p>
          <a:pPr algn="l"/>
          <a:endParaRPr lang="es-DO" sz="900">
            <a:latin typeface="Times New Roman" panose="02020603050405020304" pitchFamily="18" charset="0"/>
            <a:cs typeface="Times New Roman" panose="02020603050405020304" pitchFamily="18" charset="0"/>
          </a:endParaRPr>
        </a:p>
      </dgm:t>
    </dgm:pt>
    <dgm:pt modelId="{2292188D-0F31-4B73-AF47-02C834E6D9AE}" type="sibTrans" cxnId="{4E75C9DA-CDFD-4BCB-A26D-9F0CEE26BA67}">
      <dgm:prSet/>
      <dgm:spPr/>
      <dgm:t>
        <a:bodyPr/>
        <a:lstStyle/>
        <a:p>
          <a:pPr algn="l"/>
          <a:endParaRPr lang="es-DO" sz="900">
            <a:latin typeface="Times New Roman" panose="02020603050405020304" pitchFamily="18" charset="0"/>
            <a:cs typeface="Times New Roman" panose="02020603050405020304" pitchFamily="18" charset="0"/>
          </a:endParaRPr>
        </a:p>
      </dgm:t>
    </dgm:pt>
    <dgm:pt modelId="{B57CB616-2C77-41BD-9478-8DA24554297C}">
      <dgm:prSet custT="1"/>
      <dgm:spPr>
        <a:solidFill>
          <a:schemeClr val="bg1">
            <a:alpha val="90000"/>
          </a:schemeClr>
        </a:solidFill>
        <a:ln w="19050">
          <a:solidFill>
            <a:srgbClr val="002060">
              <a:alpha val="90000"/>
            </a:srgbClr>
          </a:solidFill>
        </a:ln>
      </dgm:spPr>
      <dgm:t>
        <a:bodyPr/>
        <a:lstStyle/>
        <a:p>
          <a:pPr algn="l"/>
          <a:r>
            <a:rPr lang="es-DO" sz="900">
              <a:latin typeface="Times New Roman" panose="02020603050405020304" pitchFamily="18" charset="0"/>
              <a:cs typeface="Times New Roman" panose="02020603050405020304" pitchFamily="18" charset="0"/>
            </a:rPr>
            <a:t>Bajos niveles de cobranza en las carteras de clientes gubernamentales y municipales.</a:t>
          </a:r>
        </a:p>
      </dgm:t>
    </dgm:pt>
    <dgm:pt modelId="{0958A6A1-537C-4A3C-8D1B-A93BCE1F4411}" type="parTrans" cxnId="{C48236C1-86DD-41C5-A0FF-98F3C8F600B3}">
      <dgm:prSet/>
      <dgm:spPr/>
      <dgm:t>
        <a:bodyPr/>
        <a:lstStyle/>
        <a:p>
          <a:pPr algn="l"/>
          <a:endParaRPr lang="es-DO" sz="900">
            <a:latin typeface="Times New Roman" panose="02020603050405020304" pitchFamily="18" charset="0"/>
            <a:cs typeface="Times New Roman" panose="02020603050405020304" pitchFamily="18" charset="0"/>
          </a:endParaRPr>
        </a:p>
      </dgm:t>
    </dgm:pt>
    <dgm:pt modelId="{29ED7EDB-1C42-4BE6-9DC2-270C37D89E4E}" type="sibTrans" cxnId="{C48236C1-86DD-41C5-A0FF-98F3C8F600B3}">
      <dgm:prSet/>
      <dgm:spPr/>
      <dgm:t>
        <a:bodyPr/>
        <a:lstStyle/>
        <a:p>
          <a:pPr algn="l"/>
          <a:endParaRPr lang="es-DO" sz="900">
            <a:latin typeface="Times New Roman" panose="02020603050405020304" pitchFamily="18" charset="0"/>
            <a:cs typeface="Times New Roman" panose="02020603050405020304" pitchFamily="18" charset="0"/>
          </a:endParaRPr>
        </a:p>
      </dgm:t>
    </dgm:pt>
    <dgm:pt modelId="{3D34AE1E-86DF-46EA-AB7B-1155D52E0E1F}">
      <dgm:prSet custT="1"/>
      <dgm:spPr>
        <a:solidFill>
          <a:schemeClr val="bg1">
            <a:alpha val="90000"/>
          </a:schemeClr>
        </a:solidFill>
        <a:ln w="19050">
          <a:solidFill>
            <a:srgbClr val="002060">
              <a:alpha val="90000"/>
            </a:srgbClr>
          </a:solidFill>
        </a:ln>
      </dgm:spPr>
      <dgm:t>
        <a:bodyPr/>
        <a:lstStyle/>
        <a:p>
          <a:pPr algn="l"/>
          <a:r>
            <a:rPr lang="es-DO" sz="900">
              <a:latin typeface="Times New Roman" panose="02020603050405020304" pitchFamily="18" charset="0"/>
              <a:cs typeface="Times New Roman" panose="02020603050405020304" pitchFamily="18" charset="0"/>
            </a:rPr>
            <a:t>Imagen afectada en el proceso de las brigadas.</a:t>
          </a:r>
        </a:p>
      </dgm:t>
    </dgm:pt>
    <dgm:pt modelId="{61910F45-677B-45EE-BDAE-8AB24F808B6F}" type="parTrans" cxnId="{0ED83549-8DDA-4D2A-B6E2-9BC81B262BDF}">
      <dgm:prSet/>
      <dgm:spPr/>
      <dgm:t>
        <a:bodyPr/>
        <a:lstStyle/>
        <a:p>
          <a:pPr algn="l"/>
          <a:endParaRPr lang="es-DO" sz="900">
            <a:latin typeface="Times New Roman" panose="02020603050405020304" pitchFamily="18" charset="0"/>
            <a:cs typeface="Times New Roman" panose="02020603050405020304" pitchFamily="18" charset="0"/>
          </a:endParaRPr>
        </a:p>
      </dgm:t>
    </dgm:pt>
    <dgm:pt modelId="{96EAAAD9-A249-4EAC-BE21-D1CEC81F2C98}" type="sibTrans" cxnId="{0ED83549-8DDA-4D2A-B6E2-9BC81B262BDF}">
      <dgm:prSet/>
      <dgm:spPr/>
      <dgm:t>
        <a:bodyPr/>
        <a:lstStyle/>
        <a:p>
          <a:pPr algn="l"/>
          <a:endParaRPr lang="es-DO" sz="900">
            <a:latin typeface="Times New Roman" panose="02020603050405020304" pitchFamily="18" charset="0"/>
            <a:cs typeface="Times New Roman" panose="02020603050405020304" pitchFamily="18" charset="0"/>
          </a:endParaRPr>
        </a:p>
      </dgm:t>
    </dgm:pt>
    <dgm:pt modelId="{9A81682D-2969-45BA-BA07-E5B62BB1C5B9}">
      <dgm:prSet custT="1"/>
      <dgm:spPr>
        <a:solidFill>
          <a:schemeClr val="bg1">
            <a:alpha val="90000"/>
          </a:schemeClr>
        </a:solidFill>
        <a:ln w="19050">
          <a:solidFill>
            <a:srgbClr val="002060">
              <a:alpha val="90000"/>
            </a:srgbClr>
          </a:solidFill>
        </a:ln>
      </dgm:spPr>
      <dgm:t>
        <a:bodyPr/>
        <a:lstStyle/>
        <a:p>
          <a:pPr algn="l"/>
          <a:r>
            <a:rPr lang="es-DO" sz="900">
              <a:latin typeface="Times New Roman" panose="02020603050405020304" pitchFamily="18" charset="0"/>
              <a:cs typeface="Times New Roman" panose="02020603050405020304" pitchFamily="18" charset="0"/>
            </a:rPr>
            <a:t>Gastos operativos aumentado.</a:t>
          </a:r>
        </a:p>
      </dgm:t>
    </dgm:pt>
    <dgm:pt modelId="{8F2C7039-9757-40F4-9F9F-618E0550BA62}" type="parTrans" cxnId="{170DA3CC-8D19-4DC7-A238-4A1E26F0160D}">
      <dgm:prSet/>
      <dgm:spPr/>
      <dgm:t>
        <a:bodyPr/>
        <a:lstStyle/>
        <a:p>
          <a:pPr algn="l"/>
          <a:endParaRPr lang="es-DO" sz="900">
            <a:latin typeface="Times New Roman" panose="02020603050405020304" pitchFamily="18" charset="0"/>
            <a:cs typeface="Times New Roman" panose="02020603050405020304" pitchFamily="18" charset="0"/>
          </a:endParaRPr>
        </a:p>
      </dgm:t>
    </dgm:pt>
    <dgm:pt modelId="{72D4C3E7-E518-4B87-8FD8-016ECB108F49}" type="sibTrans" cxnId="{170DA3CC-8D19-4DC7-A238-4A1E26F0160D}">
      <dgm:prSet/>
      <dgm:spPr/>
      <dgm:t>
        <a:bodyPr/>
        <a:lstStyle/>
        <a:p>
          <a:pPr algn="l"/>
          <a:endParaRPr lang="es-DO" sz="900">
            <a:latin typeface="Times New Roman" panose="02020603050405020304" pitchFamily="18" charset="0"/>
            <a:cs typeface="Times New Roman" panose="02020603050405020304" pitchFamily="18" charset="0"/>
          </a:endParaRPr>
        </a:p>
      </dgm:t>
    </dgm:pt>
    <dgm:pt modelId="{1FC0DCC7-79B7-4701-9064-A6912810DC10}">
      <dgm:prSet custT="1"/>
      <dgm:spPr>
        <a:solidFill>
          <a:schemeClr val="bg1">
            <a:alpha val="90000"/>
          </a:schemeClr>
        </a:solidFill>
        <a:ln w="19050">
          <a:solidFill>
            <a:srgbClr val="002060">
              <a:alpha val="90000"/>
            </a:srgbClr>
          </a:solidFill>
        </a:ln>
      </dgm:spPr>
      <dgm:t>
        <a:bodyPr/>
        <a:lstStyle/>
        <a:p>
          <a:pPr algn="l"/>
          <a:r>
            <a:rPr lang="es-DO" sz="900">
              <a:latin typeface="Times New Roman" panose="02020603050405020304" pitchFamily="18" charset="0"/>
              <a:cs typeface="Times New Roman" panose="02020603050405020304" pitchFamily="18" charset="0"/>
            </a:rPr>
            <a:t>Procesos de forma manual.</a:t>
          </a:r>
        </a:p>
      </dgm:t>
    </dgm:pt>
    <dgm:pt modelId="{EEC3E2CA-8400-4877-B54E-4660CB10F4C1}" type="parTrans" cxnId="{5E2E0CCE-15B8-4C5E-8B1E-57513E775A88}">
      <dgm:prSet/>
      <dgm:spPr/>
      <dgm:t>
        <a:bodyPr/>
        <a:lstStyle/>
        <a:p>
          <a:pPr algn="l"/>
          <a:endParaRPr lang="es-DO" sz="900">
            <a:latin typeface="Times New Roman" panose="02020603050405020304" pitchFamily="18" charset="0"/>
            <a:cs typeface="Times New Roman" panose="02020603050405020304" pitchFamily="18" charset="0"/>
          </a:endParaRPr>
        </a:p>
      </dgm:t>
    </dgm:pt>
    <dgm:pt modelId="{DACF45AF-D41B-48FF-88CD-198FE133A301}" type="sibTrans" cxnId="{5E2E0CCE-15B8-4C5E-8B1E-57513E775A88}">
      <dgm:prSet/>
      <dgm:spPr/>
      <dgm:t>
        <a:bodyPr/>
        <a:lstStyle/>
        <a:p>
          <a:pPr algn="l"/>
          <a:endParaRPr lang="es-DO" sz="900">
            <a:latin typeface="Times New Roman" panose="02020603050405020304" pitchFamily="18" charset="0"/>
            <a:cs typeface="Times New Roman" panose="02020603050405020304" pitchFamily="18" charset="0"/>
          </a:endParaRPr>
        </a:p>
      </dgm:t>
    </dgm:pt>
    <dgm:pt modelId="{25E6E145-67DA-425E-B8C9-299919DC6519}">
      <dgm:prSet custT="1"/>
      <dgm:spPr>
        <a:solidFill>
          <a:schemeClr val="bg1">
            <a:alpha val="90000"/>
          </a:schemeClr>
        </a:solidFill>
        <a:ln w="19050">
          <a:solidFill>
            <a:srgbClr val="002060">
              <a:alpha val="90000"/>
            </a:srgbClr>
          </a:solidFill>
        </a:ln>
      </dgm:spPr>
      <dgm:t>
        <a:bodyPr/>
        <a:lstStyle/>
        <a:p>
          <a:pPr algn="l"/>
          <a:r>
            <a:rPr lang="es-DO" sz="900">
              <a:latin typeface="Times New Roman" panose="02020603050405020304" pitchFamily="18" charset="0"/>
              <a:cs typeface="Times New Roman" panose="02020603050405020304" pitchFamily="18" charset="0"/>
            </a:rPr>
            <a:t>Desequilibrio en las cargas de trabajo entre los empleados.</a:t>
          </a:r>
        </a:p>
      </dgm:t>
    </dgm:pt>
    <dgm:pt modelId="{BFF472AD-E1C5-44CA-BBAB-07C1E98B4140}" type="parTrans" cxnId="{EFC78307-EDF5-4EFB-9246-31B0AA605077}">
      <dgm:prSet/>
      <dgm:spPr/>
      <dgm:t>
        <a:bodyPr/>
        <a:lstStyle/>
        <a:p>
          <a:pPr algn="l"/>
          <a:endParaRPr lang="es-DO" sz="900">
            <a:latin typeface="Times New Roman" panose="02020603050405020304" pitchFamily="18" charset="0"/>
            <a:cs typeface="Times New Roman" panose="02020603050405020304" pitchFamily="18" charset="0"/>
          </a:endParaRPr>
        </a:p>
      </dgm:t>
    </dgm:pt>
    <dgm:pt modelId="{2F51BC28-CFBB-4165-96CA-C81844ADAE57}" type="sibTrans" cxnId="{EFC78307-EDF5-4EFB-9246-31B0AA605077}">
      <dgm:prSet/>
      <dgm:spPr/>
      <dgm:t>
        <a:bodyPr/>
        <a:lstStyle/>
        <a:p>
          <a:pPr algn="l"/>
          <a:endParaRPr lang="es-DO" sz="900">
            <a:latin typeface="Times New Roman" panose="02020603050405020304" pitchFamily="18" charset="0"/>
            <a:cs typeface="Times New Roman" panose="02020603050405020304" pitchFamily="18" charset="0"/>
          </a:endParaRPr>
        </a:p>
      </dgm:t>
    </dgm:pt>
    <dgm:pt modelId="{29087027-2586-4E08-A16C-7A996693BBC0}">
      <dgm:prSet custT="1"/>
      <dgm:spPr>
        <a:solidFill>
          <a:srgbClr val="002060"/>
        </a:solidFill>
        <a:ln>
          <a:solidFill>
            <a:srgbClr val="002060"/>
          </a:solidFill>
        </a:ln>
      </dgm:spPr>
      <dgm:t>
        <a:bodyPr/>
        <a:lstStyle/>
        <a:p>
          <a:pPr algn="ctr"/>
          <a:r>
            <a:rPr lang="es-DO" sz="900" b="1">
              <a:latin typeface="Times New Roman" panose="02020603050405020304" pitchFamily="18" charset="0"/>
              <a:cs typeface="Times New Roman" panose="02020603050405020304" pitchFamily="18" charset="0"/>
            </a:rPr>
            <a:t>Amenazas:</a:t>
          </a:r>
          <a:endParaRPr lang="es-DO" sz="900">
            <a:latin typeface="Times New Roman" panose="02020603050405020304" pitchFamily="18" charset="0"/>
            <a:cs typeface="Times New Roman" panose="02020603050405020304" pitchFamily="18" charset="0"/>
          </a:endParaRPr>
        </a:p>
      </dgm:t>
    </dgm:pt>
    <dgm:pt modelId="{28DB0369-806B-4099-B8F8-7FAE2C3D986A}" type="sibTrans" cxnId="{60DAE6F1-9EC8-4A40-848A-D5BF5476CA19}">
      <dgm:prSet/>
      <dgm:spPr/>
      <dgm:t>
        <a:bodyPr/>
        <a:lstStyle/>
        <a:p>
          <a:pPr algn="l"/>
          <a:endParaRPr lang="es-DO" sz="900">
            <a:latin typeface="Times New Roman" panose="02020603050405020304" pitchFamily="18" charset="0"/>
            <a:cs typeface="Times New Roman" panose="02020603050405020304" pitchFamily="18" charset="0"/>
          </a:endParaRPr>
        </a:p>
      </dgm:t>
    </dgm:pt>
    <dgm:pt modelId="{67C8ABBF-AA6F-4D84-A5C0-AC888B35A20C}" type="parTrans" cxnId="{60DAE6F1-9EC8-4A40-848A-D5BF5476CA19}">
      <dgm:prSet/>
      <dgm:spPr/>
      <dgm:t>
        <a:bodyPr/>
        <a:lstStyle/>
        <a:p>
          <a:pPr algn="l"/>
          <a:endParaRPr lang="es-DO" sz="900">
            <a:latin typeface="Times New Roman" panose="02020603050405020304" pitchFamily="18" charset="0"/>
            <a:cs typeface="Times New Roman" panose="02020603050405020304" pitchFamily="18" charset="0"/>
          </a:endParaRPr>
        </a:p>
      </dgm:t>
    </dgm:pt>
    <dgm:pt modelId="{CAC7C61A-A332-4AE2-B56F-4B8E770B594B}">
      <dgm:prSet phldrT="[Texto]" custT="1"/>
      <dgm:spPr>
        <a:solidFill>
          <a:schemeClr val="bg1">
            <a:alpha val="90000"/>
          </a:schemeClr>
        </a:solidFill>
        <a:ln w="19050">
          <a:solidFill>
            <a:srgbClr val="002060">
              <a:alpha val="90000"/>
            </a:srgbClr>
          </a:solidFill>
        </a:ln>
      </dgm:spPr>
      <dgm:t>
        <a:bodyPr/>
        <a:lstStyle/>
        <a:p>
          <a:pPr algn="l">
            <a:buFont typeface="Symbol" panose="05050102010706020507" pitchFamily="18" charset="2"/>
            <a:buChar char=""/>
          </a:pPr>
          <a:r>
            <a:rPr lang="es-DO" sz="900">
              <a:latin typeface="Times New Roman" panose="02020603050405020304" pitchFamily="18" charset="0"/>
              <a:cs typeface="Times New Roman" panose="02020603050405020304" pitchFamily="18" charset="0"/>
            </a:rPr>
            <a:t>Mejora y expansión de la infraestructura de redes.</a:t>
          </a:r>
        </a:p>
      </dgm:t>
    </dgm:pt>
    <dgm:pt modelId="{822D8D40-36AE-4CB2-9225-A604398EF517}" type="sibTrans" cxnId="{30A46379-6BAA-41DB-9E43-CBA967FCA487}">
      <dgm:prSet/>
      <dgm:spPr/>
      <dgm:t>
        <a:bodyPr/>
        <a:lstStyle/>
        <a:p>
          <a:pPr algn="l"/>
          <a:endParaRPr lang="es-DO" sz="900">
            <a:latin typeface="Times New Roman" panose="02020603050405020304" pitchFamily="18" charset="0"/>
            <a:cs typeface="Times New Roman" panose="02020603050405020304" pitchFamily="18" charset="0"/>
          </a:endParaRPr>
        </a:p>
      </dgm:t>
    </dgm:pt>
    <dgm:pt modelId="{A578641C-6690-4B69-ACF4-EC3E73BAA8BE}" type="parTrans" cxnId="{30A46379-6BAA-41DB-9E43-CBA967FCA487}">
      <dgm:prSet/>
      <dgm:spPr/>
      <dgm:t>
        <a:bodyPr/>
        <a:lstStyle/>
        <a:p>
          <a:pPr algn="l"/>
          <a:endParaRPr lang="es-DO" sz="900">
            <a:latin typeface="Times New Roman" panose="02020603050405020304" pitchFamily="18" charset="0"/>
            <a:cs typeface="Times New Roman" panose="02020603050405020304" pitchFamily="18" charset="0"/>
          </a:endParaRPr>
        </a:p>
      </dgm:t>
    </dgm:pt>
    <dgm:pt modelId="{44F144AE-81A7-485A-823D-ACDA1500BA74}">
      <dgm:prSet phldrT="[Texto]" custT="1"/>
      <dgm:spPr>
        <a:solidFill>
          <a:srgbClr val="002060"/>
        </a:solidFill>
        <a:ln>
          <a:solidFill>
            <a:srgbClr val="002060"/>
          </a:solidFill>
        </a:ln>
      </dgm:spPr>
      <dgm:t>
        <a:bodyPr/>
        <a:lstStyle/>
        <a:p>
          <a:pPr algn="ctr"/>
          <a:r>
            <a:rPr lang="es-DO" sz="900" b="1">
              <a:latin typeface="Times New Roman" panose="02020603050405020304" pitchFamily="18" charset="0"/>
              <a:cs typeface="Times New Roman" panose="02020603050405020304" pitchFamily="18" charset="0"/>
            </a:rPr>
            <a:t>Fortalezas:</a:t>
          </a:r>
          <a:endParaRPr lang="es-DO" sz="900">
            <a:latin typeface="Times New Roman" panose="02020603050405020304" pitchFamily="18" charset="0"/>
            <a:cs typeface="Times New Roman" panose="02020603050405020304" pitchFamily="18" charset="0"/>
          </a:endParaRPr>
        </a:p>
      </dgm:t>
    </dgm:pt>
    <dgm:pt modelId="{09AB239F-1A04-42E6-87B2-39EF491F824F}" type="sibTrans" cxnId="{67B05857-0A0A-4E45-BA96-7D17F74F0F1B}">
      <dgm:prSet/>
      <dgm:spPr/>
      <dgm:t>
        <a:bodyPr/>
        <a:lstStyle/>
        <a:p>
          <a:pPr algn="l"/>
          <a:endParaRPr lang="es-DO" sz="900">
            <a:latin typeface="Times New Roman" panose="02020603050405020304" pitchFamily="18" charset="0"/>
            <a:cs typeface="Times New Roman" panose="02020603050405020304" pitchFamily="18" charset="0"/>
          </a:endParaRPr>
        </a:p>
      </dgm:t>
    </dgm:pt>
    <dgm:pt modelId="{8E0054C3-2AFE-4429-9E47-4792210C4630}" type="parTrans" cxnId="{67B05857-0A0A-4E45-BA96-7D17F74F0F1B}">
      <dgm:prSet/>
      <dgm:spPr/>
      <dgm:t>
        <a:bodyPr/>
        <a:lstStyle/>
        <a:p>
          <a:pPr algn="l"/>
          <a:endParaRPr lang="es-DO" sz="900">
            <a:latin typeface="Times New Roman" panose="02020603050405020304" pitchFamily="18" charset="0"/>
            <a:cs typeface="Times New Roman" panose="02020603050405020304" pitchFamily="18" charset="0"/>
          </a:endParaRPr>
        </a:p>
      </dgm:t>
    </dgm:pt>
    <dgm:pt modelId="{CC3A5AD7-A218-4F40-9B11-27CA9AF71047}" type="pres">
      <dgm:prSet presAssocID="{3E5367FD-439B-4893-9045-9BA16800F97A}" presName="Name0" presStyleCnt="0">
        <dgm:presLayoutVars>
          <dgm:dir/>
          <dgm:animLvl val="lvl"/>
          <dgm:resizeHandles val="exact"/>
        </dgm:presLayoutVars>
      </dgm:prSet>
      <dgm:spPr/>
    </dgm:pt>
    <dgm:pt modelId="{64D3B84A-7ABF-4F71-ABAE-A53D087E049B}" type="pres">
      <dgm:prSet presAssocID="{44F144AE-81A7-485A-823D-ACDA1500BA74}" presName="composite" presStyleCnt="0"/>
      <dgm:spPr/>
    </dgm:pt>
    <dgm:pt modelId="{2CD7E50B-9BDD-474A-9D4A-D4D74BD9AD5D}" type="pres">
      <dgm:prSet presAssocID="{44F144AE-81A7-485A-823D-ACDA1500BA74}" presName="parTx" presStyleLbl="alignNode1" presStyleIdx="0" presStyleCnt="4" custScaleX="82474" custScaleY="100000" custLinFactNeighborX="-166" custLinFactNeighborY="-12758">
        <dgm:presLayoutVars>
          <dgm:chMax val="0"/>
          <dgm:chPref val="0"/>
          <dgm:bulletEnabled val="1"/>
        </dgm:presLayoutVars>
      </dgm:prSet>
      <dgm:spPr>
        <a:prstGeom prst="snip2DiagRect">
          <a:avLst/>
        </a:prstGeom>
      </dgm:spPr>
    </dgm:pt>
    <dgm:pt modelId="{E6EF423D-7AC1-4B1B-999F-716518AEA620}" type="pres">
      <dgm:prSet presAssocID="{44F144AE-81A7-485A-823D-ACDA1500BA74}" presName="desTx" presStyleLbl="alignAccFollowNode1" presStyleIdx="0" presStyleCnt="4">
        <dgm:presLayoutVars>
          <dgm:bulletEnabled val="1"/>
        </dgm:presLayoutVars>
      </dgm:prSet>
      <dgm:spPr>
        <a:prstGeom prst="snip2DiagRect">
          <a:avLst/>
        </a:prstGeom>
      </dgm:spPr>
    </dgm:pt>
    <dgm:pt modelId="{9F8C148A-FCF4-45B9-B6AD-4AD7A07F9C8C}" type="pres">
      <dgm:prSet presAssocID="{09AB239F-1A04-42E6-87B2-39EF491F824F}" presName="space" presStyleCnt="0"/>
      <dgm:spPr/>
    </dgm:pt>
    <dgm:pt modelId="{CAA227C5-4CBA-42F1-AB2C-E14706332796}" type="pres">
      <dgm:prSet presAssocID="{4D5E7220-04FF-4642-9ED8-2A0F450212DE}" presName="composite" presStyleCnt="0"/>
      <dgm:spPr/>
    </dgm:pt>
    <dgm:pt modelId="{A2F0BB72-7CE2-445D-9D83-8EF50DF15566}" type="pres">
      <dgm:prSet presAssocID="{4D5E7220-04FF-4642-9ED8-2A0F450212DE}" presName="parTx" presStyleLbl="alignNode1" presStyleIdx="1" presStyleCnt="4" custScaleX="83741" custScaleY="100000" custLinFactNeighborX="-2887" custLinFactNeighborY="-13263">
        <dgm:presLayoutVars>
          <dgm:chMax val="0"/>
          <dgm:chPref val="0"/>
          <dgm:bulletEnabled val="1"/>
        </dgm:presLayoutVars>
      </dgm:prSet>
      <dgm:spPr>
        <a:prstGeom prst="snip2DiagRect">
          <a:avLst/>
        </a:prstGeom>
      </dgm:spPr>
    </dgm:pt>
    <dgm:pt modelId="{E9120DD6-FCA0-4F84-A7B5-514F630E0E1C}" type="pres">
      <dgm:prSet presAssocID="{4D5E7220-04FF-4642-9ED8-2A0F450212DE}" presName="desTx" presStyleLbl="alignAccFollowNode1" presStyleIdx="1" presStyleCnt="4">
        <dgm:presLayoutVars>
          <dgm:bulletEnabled val="1"/>
        </dgm:presLayoutVars>
      </dgm:prSet>
      <dgm:spPr>
        <a:prstGeom prst="snip2DiagRect">
          <a:avLst/>
        </a:prstGeom>
      </dgm:spPr>
    </dgm:pt>
    <dgm:pt modelId="{2A576D8A-1171-4545-AEA5-C48299D1C1ED}" type="pres">
      <dgm:prSet presAssocID="{004718CE-E541-4232-915B-98134E78CD5C}" presName="space" presStyleCnt="0"/>
      <dgm:spPr/>
    </dgm:pt>
    <dgm:pt modelId="{7E6C6D4E-2BBC-4627-BDBC-73918A7E92D9}" type="pres">
      <dgm:prSet presAssocID="{B7B96C7B-181D-4A73-B129-69D5465A6AA6}" presName="composite" presStyleCnt="0"/>
      <dgm:spPr/>
    </dgm:pt>
    <dgm:pt modelId="{04604EBC-9645-4E03-B732-F1348A10E334}" type="pres">
      <dgm:prSet presAssocID="{B7B96C7B-181D-4A73-B129-69D5465A6AA6}" presName="parTx" presStyleLbl="alignNode1" presStyleIdx="2" presStyleCnt="4" custScaleX="86621" custLinFactNeighborX="-4818" custLinFactNeighborY="-12117">
        <dgm:presLayoutVars>
          <dgm:chMax val="0"/>
          <dgm:chPref val="0"/>
          <dgm:bulletEnabled val="1"/>
        </dgm:presLayoutVars>
      </dgm:prSet>
      <dgm:spPr>
        <a:prstGeom prst="snip2DiagRect">
          <a:avLst/>
        </a:prstGeom>
      </dgm:spPr>
    </dgm:pt>
    <dgm:pt modelId="{ABABF378-2770-40CF-B00B-C1ABD749DC02}" type="pres">
      <dgm:prSet presAssocID="{B7B96C7B-181D-4A73-B129-69D5465A6AA6}" presName="desTx" presStyleLbl="alignAccFollowNode1" presStyleIdx="2" presStyleCnt="4">
        <dgm:presLayoutVars>
          <dgm:bulletEnabled val="1"/>
        </dgm:presLayoutVars>
      </dgm:prSet>
      <dgm:spPr>
        <a:prstGeom prst="snip2DiagRect">
          <a:avLst/>
        </a:prstGeom>
      </dgm:spPr>
    </dgm:pt>
    <dgm:pt modelId="{1C2E3316-1930-486C-A41E-1FD850251124}" type="pres">
      <dgm:prSet presAssocID="{E8CCAA06-5919-4133-AB3A-D7DB9AB71419}" presName="space" presStyleCnt="0"/>
      <dgm:spPr/>
    </dgm:pt>
    <dgm:pt modelId="{57F923C0-47B0-4650-B169-B8CF98DA803E}" type="pres">
      <dgm:prSet presAssocID="{29087027-2586-4E08-A16C-7A996693BBC0}" presName="composite" presStyleCnt="0"/>
      <dgm:spPr/>
    </dgm:pt>
    <dgm:pt modelId="{375885A0-2D13-4FE7-811A-CA6A8D844413}" type="pres">
      <dgm:prSet presAssocID="{29087027-2586-4E08-A16C-7A996693BBC0}" presName="parTx" presStyleLbl="alignNode1" presStyleIdx="3" presStyleCnt="4" custScaleX="84969" custScaleY="100000" custLinFactNeighborX="-3697" custLinFactNeighborY="-13448">
        <dgm:presLayoutVars>
          <dgm:chMax val="0"/>
          <dgm:chPref val="0"/>
          <dgm:bulletEnabled val="1"/>
        </dgm:presLayoutVars>
      </dgm:prSet>
      <dgm:spPr>
        <a:prstGeom prst="snip2DiagRect">
          <a:avLst/>
        </a:prstGeom>
      </dgm:spPr>
    </dgm:pt>
    <dgm:pt modelId="{57C658AC-1744-433D-B1B1-3DC7DFA4D78B}" type="pres">
      <dgm:prSet presAssocID="{29087027-2586-4E08-A16C-7A996693BBC0}" presName="desTx" presStyleLbl="alignAccFollowNode1" presStyleIdx="3" presStyleCnt="4">
        <dgm:presLayoutVars>
          <dgm:bulletEnabled val="1"/>
        </dgm:presLayoutVars>
      </dgm:prSet>
      <dgm:spPr>
        <a:prstGeom prst="snip2DiagRect">
          <a:avLst/>
        </a:prstGeom>
      </dgm:spPr>
    </dgm:pt>
  </dgm:ptLst>
  <dgm:cxnLst>
    <dgm:cxn modelId="{7CD1F006-300F-4DC6-A6F1-E91AD3A62D84}" type="presOf" srcId="{3D34AE1E-86DF-46EA-AB7B-1155D52E0E1F}" destId="{ABABF378-2770-40CF-B00B-C1ABD749DC02}" srcOrd="0" destOrd="2" presId="urn:microsoft.com/office/officeart/2005/8/layout/hList1"/>
    <dgm:cxn modelId="{EFC78307-EDF5-4EFB-9246-31B0AA605077}" srcId="{B7B96C7B-181D-4A73-B129-69D5465A6AA6}" destId="{25E6E145-67DA-425E-B8C9-299919DC6519}" srcOrd="5" destOrd="0" parTransId="{BFF472AD-E1C5-44CA-BBAB-07C1E98B4140}" sibTransId="{2F51BC28-CFBB-4165-96CA-C81844ADAE57}"/>
    <dgm:cxn modelId="{439AB107-1841-4E16-8DC1-216050ECF6BE}" type="presOf" srcId="{31C228D6-09AB-4CF5-BAC1-737B06494493}" destId="{E9120DD6-FCA0-4F84-A7B5-514F630E0E1C}" srcOrd="0" destOrd="3" presId="urn:microsoft.com/office/officeart/2005/8/layout/hList1"/>
    <dgm:cxn modelId="{EC43D00A-CABD-42CA-995E-0ACDF8C31851}" srcId="{4D5E7220-04FF-4642-9ED8-2A0F450212DE}" destId="{614A43D4-5CC4-48F0-9875-DE1EE39BA66A}" srcOrd="6" destOrd="0" parTransId="{F81ED935-F308-48B8-B441-1E6B445EBC9E}" sibTransId="{724200F7-6C7B-482A-8EF4-3EEC1E89CCEC}"/>
    <dgm:cxn modelId="{1DF6500C-F5BB-4E28-B25F-A3C08F8F1E99}" srcId="{29087027-2586-4E08-A16C-7A996693BBC0}" destId="{4CFE2689-4B5A-4BDD-B8CD-2CFFFD12BCD0}" srcOrd="1" destOrd="0" parTransId="{FA5DC12F-A918-457A-8F07-F3097B942BE7}" sibTransId="{8D478C6F-D8BF-4DF0-B0F5-507BE5617DDB}"/>
    <dgm:cxn modelId="{CDD88112-7EF8-4651-B642-021A10515CB8}" srcId="{44F144AE-81A7-485A-823D-ACDA1500BA74}" destId="{78F26560-0089-442E-AD0F-06C0E46B18E7}" srcOrd="6" destOrd="0" parTransId="{EAD91F30-EFA7-49F2-9ADB-9B31D372F30E}" sibTransId="{F76F3767-6622-4953-ADA2-CA420269031A}"/>
    <dgm:cxn modelId="{225D6D16-A5F6-4593-ADCF-8B608A23DC04}" type="presOf" srcId="{4CFE2689-4B5A-4BDD-B8CD-2CFFFD12BCD0}" destId="{57C658AC-1744-433D-B1B1-3DC7DFA4D78B}" srcOrd="0" destOrd="1" presId="urn:microsoft.com/office/officeart/2005/8/layout/hList1"/>
    <dgm:cxn modelId="{FE9B7E1A-25BD-4AC6-9EFC-5A3DB1562973}" srcId="{3E5367FD-439B-4893-9045-9BA16800F97A}" destId="{4D5E7220-04FF-4642-9ED8-2A0F450212DE}" srcOrd="1" destOrd="0" parTransId="{6583A85B-6C2B-4BF1-A4B0-EB448548C2F1}" sibTransId="{004718CE-E541-4232-915B-98134E78CD5C}"/>
    <dgm:cxn modelId="{2B5AF31C-3CD4-48CB-A49D-B27E26C22145}" srcId="{4D5E7220-04FF-4642-9ED8-2A0F450212DE}" destId="{E6679197-8C00-4D2C-B988-7A7E8AC2B2F1}" srcOrd="0" destOrd="0" parTransId="{C56E3589-250C-44FC-8C77-97C02B4B4D28}" sibTransId="{6A832C3F-A5A2-4850-A8C7-8C484DD7B00E}"/>
    <dgm:cxn modelId="{C37F401F-3314-42F9-99DC-E7C83F0A8B3E}" type="presOf" srcId="{78F26560-0089-442E-AD0F-06C0E46B18E7}" destId="{E6EF423D-7AC1-4B1B-999F-716518AEA620}" srcOrd="0" destOrd="6" presId="urn:microsoft.com/office/officeart/2005/8/layout/hList1"/>
    <dgm:cxn modelId="{32824C21-3017-4FCC-AB56-510F496B7327}" srcId="{4D5E7220-04FF-4642-9ED8-2A0F450212DE}" destId="{6FE40D2C-E37A-4A1E-905C-B0D2901E2C1F}" srcOrd="1" destOrd="0" parTransId="{370DC21E-912F-42E9-8ED1-632EC67A850B}" sibTransId="{EA5654C8-460C-4E5B-8E73-1F94AC94F740}"/>
    <dgm:cxn modelId="{ADB1262A-D845-444A-9456-C3198AB8B733}" type="presOf" srcId="{104181EF-CF33-4724-B45B-255E3D7D949C}" destId="{E9120DD6-FCA0-4F84-A7B5-514F630E0E1C}" srcOrd="0" destOrd="5" presId="urn:microsoft.com/office/officeart/2005/8/layout/hList1"/>
    <dgm:cxn modelId="{8FE1F42D-FDA7-4630-ADD1-1818A691530A}" srcId="{4D5E7220-04FF-4642-9ED8-2A0F450212DE}" destId="{02DFD3E3-36C8-492B-A2FB-684D8F0872FC}" srcOrd="4" destOrd="0" parTransId="{3250894E-59B0-4F03-970F-D018F833C7B8}" sibTransId="{784B0EE2-B1AC-4ADB-BE94-A15B477200EA}"/>
    <dgm:cxn modelId="{0E55F42F-0DF8-4955-90DE-59D797D62BE7}" srcId="{44F144AE-81A7-485A-823D-ACDA1500BA74}" destId="{E551D50A-C216-4AC2-95ED-0D6DAA7372DF}" srcOrd="2" destOrd="0" parTransId="{D9CC0F73-946D-4B19-9120-3DE8E1C06288}" sibTransId="{C48A8250-1084-495E-B0B6-D946A15DE5A0}"/>
    <dgm:cxn modelId="{D205CC31-38CD-42F5-8B1E-0CC019870F62}" srcId="{29087027-2586-4E08-A16C-7A996693BBC0}" destId="{18541334-33FF-4FB0-BE53-248902FB79D6}" srcOrd="6" destOrd="0" parTransId="{1B3A4F11-5BEA-4360-9F17-534497E4637D}" sibTransId="{7E21E489-CCB7-43F4-975B-1CC82DFA442E}"/>
    <dgm:cxn modelId="{32F11735-356F-4645-9737-8B66162C9B00}" srcId="{29087027-2586-4E08-A16C-7A996693BBC0}" destId="{6E8CAD1E-F074-44DD-A8F6-60384BCD1CDB}" srcOrd="5" destOrd="0" parTransId="{144EFE95-9B98-4E44-A31B-49A6CBDC52D4}" sibTransId="{E5A89210-FCAC-45BC-93CA-877762B400A1}"/>
    <dgm:cxn modelId="{C8B5893D-4030-4723-83F3-7705B856579A}" srcId="{4D5E7220-04FF-4642-9ED8-2A0F450212DE}" destId="{31C228D6-09AB-4CF5-BAC1-737B06494493}" srcOrd="3" destOrd="0" parTransId="{1A605064-A8C5-4EFD-86F0-0E4FCD76BC99}" sibTransId="{971383C9-F9AE-4D72-B00F-94B5D1CDD454}"/>
    <dgm:cxn modelId="{B73CE73F-4340-4ACE-80E6-EAF3ED846E4A}" type="presOf" srcId="{18541334-33FF-4FB0-BE53-248902FB79D6}" destId="{57C658AC-1744-433D-B1B1-3DC7DFA4D78B}" srcOrd="0" destOrd="6" presId="urn:microsoft.com/office/officeart/2005/8/layout/hList1"/>
    <dgm:cxn modelId="{0ED83549-8DDA-4D2A-B6E2-9BC81B262BDF}" srcId="{B7B96C7B-181D-4A73-B129-69D5465A6AA6}" destId="{3D34AE1E-86DF-46EA-AB7B-1155D52E0E1F}" srcOrd="2" destOrd="0" parTransId="{61910F45-677B-45EE-BDAE-8AB24F808B6F}" sibTransId="{96EAAAD9-A249-4EAC-BE21-D1CEC81F2C98}"/>
    <dgm:cxn modelId="{BFD9284B-BE2F-4D34-A670-76931153B7BC}" type="presOf" srcId="{44F144AE-81A7-485A-823D-ACDA1500BA74}" destId="{2CD7E50B-9BDD-474A-9D4A-D4D74BD9AD5D}" srcOrd="0" destOrd="0" presId="urn:microsoft.com/office/officeart/2005/8/layout/hList1"/>
    <dgm:cxn modelId="{CDBE566B-79F3-498F-9F59-A03CD6AF446F}" type="presOf" srcId="{6FE40D2C-E37A-4A1E-905C-B0D2901E2C1F}" destId="{E9120DD6-FCA0-4F84-A7B5-514F630E0E1C}" srcOrd="0" destOrd="1" presId="urn:microsoft.com/office/officeart/2005/8/layout/hList1"/>
    <dgm:cxn modelId="{D06B4C4D-7845-4C98-871E-2E3BA6E2E362}" type="presOf" srcId="{E551D50A-C216-4AC2-95ED-0D6DAA7372DF}" destId="{E6EF423D-7AC1-4B1B-999F-716518AEA620}" srcOrd="0" destOrd="2" presId="urn:microsoft.com/office/officeart/2005/8/layout/hList1"/>
    <dgm:cxn modelId="{AC36D96D-52F2-4744-A18B-450BC676C1EA}" type="presOf" srcId="{614A43D4-5CC4-48F0-9875-DE1EE39BA66A}" destId="{E9120DD6-FCA0-4F84-A7B5-514F630E0E1C}" srcOrd="0" destOrd="6" presId="urn:microsoft.com/office/officeart/2005/8/layout/hList1"/>
    <dgm:cxn modelId="{D7B3546F-44A3-44D2-94E3-FD9490A61C02}" type="presOf" srcId="{9A81682D-2969-45BA-BA07-E5B62BB1C5B9}" destId="{ABABF378-2770-40CF-B00B-C1ABD749DC02}" srcOrd="0" destOrd="3" presId="urn:microsoft.com/office/officeart/2005/8/layout/hList1"/>
    <dgm:cxn modelId="{0E93DB71-8FF6-428C-AED2-8F81194A5832}" type="presOf" srcId="{43AEFECD-4C43-420B-B690-A0304B140FF7}" destId="{E9120DD6-FCA0-4F84-A7B5-514F630E0E1C}" srcOrd="0" destOrd="2" presId="urn:microsoft.com/office/officeart/2005/8/layout/hList1"/>
    <dgm:cxn modelId="{A187AC74-86CC-449D-B5D0-F8221EC0B23C}" type="presOf" srcId="{25E6E145-67DA-425E-B8C9-299919DC6519}" destId="{ABABF378-2770-40CF-B00B-C1ABD749DC02}" srcOrd="0" destOrd="5" presId="urn:microsoft.com/office/officeart/2005/8/layout/hList1"/>
    <dgm:cxn modelId="{F2296B76-B919-493C-AFD8-5D7B265180F8}" type="presOf" srcId="{08B7A3CD-18CB-4460-A93A-2B5952EFF6E5}" destId="{57C658AC-1744-433D-B1B1-3DC7DFA4D78B}" srcOrd="0" destOrd="3" presId="urn:microsoft.com/office/officeart/2005/8/layout/hList1"/>
    <dgm:cxn modelId="{67B05857-0A0A-4E45-BA96-7D17F74F0F1B}" srcId="{3E5367FD-439B-4893-9045-9BA16800F97A}" destId="{44F144AE-81A7-485A-823D-ACDA1500BA74}" srcOrd="0" destOrd="0" parTransId="{8E0054C3-2AFE-4429-9E47-4792210C4630}" sibTransId="{09AB239F-1A04-42E6-87B2-39EF491F824F}"/>
    <dgm:cxn modelId="{D74BAF58-21CF-4A62-BE48-5AFDC8FCA5C8}" srcId="{29087027-2586-4E08-A16C-7A996693BBC0}" destId="{08B7A3CD-18CB-4460-A93A-2B5952EFF6E5}" srcOrd="3" destOrd="0" parTransId="{A54F166F-7456-46EE-9FBC-3E8DB0854601}" sibTransId="{D2DF4136-D69C-437B-94B6-922ECDE45436}"/>
    <dgm:cxn modelId="{30A46379-6BAA-41DB-9E43-CBA967FCA487}" srcId="{44F144AE-81A7-485A-823D-ACDA1500BA74}" destId="{CAC7C61A-A332-4AE2-B56F-4B8E770B594B}" srcOrd="0" destOrd="0" parTransId="{A578641C-6690-4B69-ACF4-EC3E73BAA8BE}" sibTransId="{822D8D40-36AE-4CB2-9225-A604398EF517}"/>
    <dgm:cxn modelId="{86368E59-AEC1-4839-9498-F8F1AA816EDB}" srcId="{44F144AE-81A7-485A-823D-ACDA1500BA74}" destId="{918CB90C-86FB-4C29-8B68-823AE9EB82E4}" srcOrd="3" destOrd="0" parTransId="{9F9740AA-134F-4116-8422-B1CEB806416A}" sibTransId="{8BC7D3BF-068E-4C43-B484-94A9DB7FBDE0}"/>
    <dgm:cxn modelId="{18517187-A506-449E-8C6D-432C0320BCB9}" type="presOf" srcId="{918CB90C-86FB-4C29-8B68-823AE9EB82E4}" destId="{E6EF423D-7AC1-4B1B-999F-716518AEA620}" srcOrd="0" destOrd="3" presId="urn:microsoft.com/office/officeart/2005/8/layout/hList1"/>
    <dgm:cxn modelId="{32924A90-AFF0-4F49-AC15-C9A27899E2DB}" type="presOf" srcId="{02DFD3E3-36C8-492B-A2FB-684D8F0872FC}" destId="{E9120DD6-FCA0-4F84-A7B5-514F630E0E1C}" srcOrd="0" destOrd="4" presId="urn:microsoft.com/office/officeart/2005/8/layout/hList1"/>
    <dgm:cxn modelId="{1326EA90-3BD2-4D0C-B9C2-BDCE609B9792}" srcId="{29087027-2586-4E08-A16C-7A996693BBC0}" destId="{98A2D217-48E7-4284-8148-FF368E598E30}" srcOrd="0" destOrd="0" parTransId="{D31800E1-E7D9-4AD9-9DEF-12B77C64857C}" sibTransId="{A89DBA64-EE6B-40BE-A820-3851946524C2}"/>
    <dgm:cxn modelId="{21678694-70C4-4AE3-A634-BE8A5C794860}" srcId="{29087027-2586-4E08-A16C-7A996693BBC0}" destId="{B6BC4B99-878F-46AB-A0AB-01499D1F51ED}" srcOrd="4" destOrd="0" parTransId="{FC0B5C2E-CAF6-4296-8FE4-3CCF34657FF6}" sibTransId="{C07716EF-4E38-4B6C-AD64-610F479D5E52}"/>
    <dgm:cxn modelId="{C636CA95-322E-4D8E-8261-7AC504D3F7D2}" type="presOf" srcId="{B7B96C7B-181D-4A73-B129-69D5465A6AA6}" destId="{04604EBC-9645-4E03-B732-F1348A10E334}" srcOrd="0" destOrd="0" presId="urn:microsoft.com/office/officeart/2005/8/layout/hList1"/>
    <dgm:cxn modelId="{82DCFD96-193C-411A-8B8E-C1AEBE0FC168}" type="presOf" srcId="{98A2D217-48E7-4284-8148-FF368E598E30}" destId="{57C658AC-1744-433D-B1B1-3DC7DFA4D78B}" srcOrd="0" destOrd="0" presId="urn:microsoft.com/office/officeart/2005/8/layout/hList1"/>
    <dgm:cxn modelId="{2CDA929B-9771-42C8-8066-19F2DA959E66}" type="presOf" srcId="{29087027-2586-4E08-A16C-7A996693BBC0}" destId="{375885A0-2D13-4FE7-811A-CA6A8D844413}" srcOrd="0" destOrd="0" presId="urn:microsoft.com/office/officeart/2005/8/layout/hList1"/>
    <dgm:cxn modelId="{B999E5A2-24EA-4C40-95BC-9F24C8D27763}" srcId="{4D5E7220-04FF-4642-9ED8-2A0F450212DE}" destId="{104181EF-CF33-4724-B45B-255E3D7D949C}" srcOrd="5" destOrd="0" parTransId="{AC25DBAF-A035-4BDF-91DD-CEADC024E0FF}" sibTransId="{11279368-C560-4AED-BA26-77DDEB861628}"/>
    <dgm:cxn modelId="{25697AA4-3766-4EE8-BB18-4CE38D1FC044}" type="presOf" srcId="{7F25920C-BEF0-42D3-8537-71F47ECBBF6F}" destId="{57C658AC-1744-433D-B1B1-3DC7DFA4D78B}" srcOrd="0" destOrd="2" presId="urn:microsoft.com/office/officeart/2005/8/layout/hList1"/>
    <dgm:cxn modelId="{A35143A6-56A2-405A-9055-5FB4F2F00FB8}" srcId="{4D5E7220-04FF-4642-9ED8-2A0F450212DE}" destId="{43AEFECD-4C43-420B-B690-A0304B140FF7}" srcOrd="2" destOrd="0" parTransId="{4879F865-2F83-4876-9855-A78728515479}" sibTransId="{6DC4870B-786C-415D-8FEB-A46246781A5E}"/>
    <dgm:cxn modelId="{C6FD1AA9-4590-4BF7-A2CD-FA47A2A2A9C9}" type="presOf" srcId="{BA32E045-C4C6-4078-8692-8BDE4752984F}" destId="{E6EF423D-7AC1-4B1B-999F-716518AEA620}" srcOrd="0" destOrd="5" presId="urn:microsoft.com/office/officeart/2005/8/layout/hList1"/>
    <dgm:cxn modelId="{F17238B1-9175-44DA-9149-211C7DB1E328}" type="presOf" srcId="{3E5367FD-439B-4893-9045-9BA16800F97A}" destId="{CC3A5AD7-A218-4F40-9B11-27CA9AF71047}" srcOrd="0" destOrd="0" presId="urn:microsoft.com/office/officeart/2005/8/layout/hList1"/>
    <dgm:cxn modelId="{469597B2-FE12-4288-A408-AF20C0CBB12F}" type="presOf" srcId="{CAC7C61A-A332-4AE2-B56F-4B8E770B594B}" destId="{E6EF423D-7AC1-4B1B-999F-716518AEA620}" srcOrd="0" destOrd="0" presId="urn:microsoft.com/office/officeart/2005/8/layout/hList1"/>
    <dgm:cxn modelId="{54E321B5-6BE9-42D5-9D60-8ECF1D122328}" type="presOf" srcId="{B6BC4B99-878F-46AB-A0AB-01499D1F51ED}" destId="{57C658AC-1744-433D-B1B1-3DC7DFA4D78B}" srcOrd="0" destOrd="4" presId="urn:microsoft.com/office/officeart/2005/8/layout/hList1"/>
    <dgm:cxn modelId="{C6EE6BB8-74F7-4B32-B515-4AF4F570A384}" srcId="{3E5367FD-439B-4893-9045-9BA16800F97A}" destId="{B7B96C7B-181D-4A73-B129-69D5465A6AA6}" srcOrd="2" destOrd="0" parTransId="{EBDB39CA-370C-4498-9ABD-AB8FE31BDBFF}" sibTransId="{E8CCAA06-5919-4133-AB3A-D7DB9AB71419}"/>
    <dgm:cxn modelId="{A1A061B9-81E1-46E3-95A6-D047D7C6B42B}" type="presOf" srcId="{6E8CAD1E-F074-44DD-A8F6-60384BCD1CDB}" destId="{57C658AC-1744-433D-B1B1-3DC7DFA4D78B}" srcOrd="0" destOrd="5" presId="urn:microsoft.com/office/officeart/2005/8/layout/hList1"/>
    <dgm:cxn modelId="{565C88BE-8224-4A7C-BBE1-5A32F846F6BD}" type="presOf" srcId="{AA0F1817-929B-4B1B-B0F2-429F78695CDC}" destId="{E6EF423D-7AC1-4B1B-999F-716518AEA620}" srcOrd="0" destOrd="1" presId="urn:microsoft.com/office/officeart/2005/8/layout/hList1"/>
    <dgm:cxn modelId="{651E27BF-1E45-4560-BDC2-C36997B3FAD3}" srcId="{44F144AE-81A7-485A-823D-ACDA1500BA74}" destId="{AA0F1817-929B-4B1B-B0F2-429F78695CDC}" srcOrd="1" destOrd="0" parTransId="{3B12A9EB-A6D1-441E-BD27-EDECFB6D0115}" sibTransId="{8C4527BE-1B75-44C2-A7FC-3402E8F1BF2F}"/>
    <dgm:cxn modelId="{C48236C1-86DD-41C5-A0FF-98F3C8F600B3}" srcId="{B7B96C7B-181D-4A73-B129-69D5465A6AA6}" destId="{B57CB616-2C77-41BD-9478-8DA24554297C}" srcOrd="1" destOrd="0" parTransId="{0958A6A1-537C-4A3C-8D1B-A93BCE1F4411}" sibTransId="{29ED7EDB-1C42-4BE6-9DC2-270C37D89E4E}"/>
    <dgm:cxn modelId="{170DA3CC-8D19-4DC7-A238-4A1E26F0160D}" srcId="{B7B96C7B-181D-4A73-B129-69D5465A6AA6}" destId="{9A81682D-2969-45BA-BA07-E5B62BB1C5B9}" srcOrd="3" destOrd="0" parTransId="{8F2C7039-9757-40F4-9F9F-618E0550BA62}" sibTransId="{72D4C3E7-E518-4B87-8FD8-016ECB108F49}"/>
    <dgm:cxn modelId="{68DFB3CD-3EE9-4FF5-ACE1-2922A958D039}" type="presOf" srcId="{4D5E7220-04FF-4642-9ED8-2A0F450212DE}" destId="{A2F0BB72-7CE2-445D-9D83-8EF50DF15566}" srcOrd="0" destOrd="0" presId="urn:microsoft.com/office/officeart/2005/8/layout/hList1"/>
    <dgm:cxn modelId="{5E2E0CCE-15B8-4C5E-8B1E-57513E775A88}" srcId="{B7B96C7B-181D-4A73-B129-69D5465A6AA6}" destId="{1FC0DCC7-79B7-4701-9064-A6912810DC10}" srcOrd="4" destOrd="0" parTransId="{EEC3E2CA-8400-4877-B54E-4660CB10F4C1}" sibTransId="{DACF45AF-D41B-48FF-88CD-198FE133A301}"/>
    <dgm:cxn modelId="{4E75C9DA-CDFD-4BCB-A26D-9F0CEE26BA67}" srcId="{B7B96C7B-181D-4A73-B129-69D5465A6AA6}" destId="{55FE316D-7E46-405F-A3A2-81B2E78E1AAD}" srcOrd="0" destOrd="0" parTransId="{3576E568-4D25-4D4A-82E3-F58FD8B98785}" sibTransId="{2292188D-0F31-4B73-AF47-02C834E6D9AE}"/>
    <dgm:cxn modelId="{0D3329E0-52CD-429B-9FBB-64D55E9A8BBB}" type="presOf" srcId="{55FE316D-7E46-405F-A3A2-81B2E78E1AAD}" destId="{ABABF378-2770-40CF-B00B-C1ABD749DC02}" srcOrd="0" destOrd="0" presId="urn:microsoft.com/office/officeart/2005/8/layout/hList1"/>
    <dgm:cxn modelId="{DA80DAE1-A4FC-4599-86FF-7F2BD25128FC}" type="presOf" srcId="{1FC0DCC7-79B7-4701-9064-A6912810DC10}" destId="{ABABF378-2770-40CF-B00B-C1ABD749DC02}" srcOrd="0" destOrd="4" presId="urn:microsoft.com/office/officeart/2005/8/layout/hList1"/>
    <dgm:cxn modelId="{F55B82E3-16FC-4A04-89FB-499A7238F4A0}" srcId="{44F144AE-81A7-485A-823D-ACDA1500BA74}" destId="{A554CE84-B923-4DF6-B0E9-024C82C3C7B3}" srcOrd="4" destOrd="0" parTransId="{7FC68FB6-365A-454A-866F-4A1A3D83CC6D}" sibTransId="{6E3D542C-3B77-4096-811E-D6C663C12D72}"/>
    <dgm:cxn modelId="{31111AEE-3DDB-4865-A913-339855EE2D74}" type="presOf" srcId="{B57CB616-2C77-41BD-9478-8DA24554297C}" destId="{ABABF378-2770-40CF-B00B-C1ABD749DC02}" srcOrd="0" destOrd="1" presId="urn:microsoft.com/office/officeart/2005/8/layout/hList1"/>
    <dgm:cxn modelId="{2EC1A1EE-8092-4F03-B34B-66DE71BA41FF}" type="presOf" srcId="{A554CE84-B923-4DF6-B0E9-024C82C3C7B3}" destId="{E6EF423D-7AC1-4B1B-999F-716518AEA620}" srcOrd="0" destOrd="4" presId="urn:microsoft.com/office/officeart/2005/8/layout/hList1"/>
    <dgm:cxn modelId="{60DAE6F1-9EC8-4A40-848A-D5BF5476CA19}" srcId="{3E5367FD-439B-4893-9045-9BA16800F97A}" destId="{29087027-2586-4E08-A16C-7A996693BBC0}" srcOrd="3" destOrd="0" parTransId="{67C8ABBF-AA6F-4D84-A5C0-AC888B35A20C}" sibTransId="{28DB0369-806B-4099-B8F8-7FAE2C3D986A}"/>
    <dgm:cxn modelId="{5551EBF2-3CDA-4F23-A2BA-1B2314B29174}" srcId="{44F144AE-81A7-485A-823D-ACDA1500BA74}" destId="{BA32E045-C4C6-4078-8692-8BDE4752984F}" srcOrd="5" destOrd="0" parTransId="{4E97362D-58DE-4568-A3E2-D7D6661BFC36}" sibTransId="{2A72A7B5-5214-4BB7-8ACE-878DF7CC7715}"/>
    <dgm:cxn modelId="{F3E9FEF5-6D67-4273-8FA1-D6077B98D2A7}" srcId="{29087027-2586-4E08-A16C-7A996693BBC0}" destId="{7F25920C-BEF0-42D3-8537-71F47ECBBF6F}" srcOrd="2" destOrd="0" parTransId="{A8558221-9EAC-49E8-9C91-B7429FCB66A4}" sibTransId="{670D30B4-5E6F-4719-9904-C181D4B1DE65}"/>
    <dgm:cxn modelId="{B8343CFB-3DEA-404D-9938-FA968E287CE1}" type="presOf" srcId="{E6679197-8C00-4D2C-B988-7A7E8AC2B2F1}" destId="{E9120DD6-FCA0-4F84-A7B5-514F630E0E1C}" srcOrd="0" destOrd="0" presId="urn:microsoft.com/office/officeart/2005/8/layout/hList1"/>
    <dgm:cxn modelId="{E027C6D9-C4E4-46AA-85F9-C8E0790DEFF7}" type="presParOf" srcId="{CC3A5AD7-A218-4F40-9B11-27CA9AF71047}" destId="{64D3B84A-7ABF-4F71-ABAE-A53D087E049B}" srcOrd="0" destOrd="0" presId="urn:microsoft.com/office/officeart/2005/8/layout/hList1"/>
    <dgm:cxn modelId="{8A1549DB-A5DB-4F48-BEB0-2F7FCBEB5ECB}" type="presParOf" srcId="{64D3B84A-7ABF-4F71-ABAE-A53D087E049B}" destId="{2CD7E50B-9BDD-474A-9D4A-D4D74BD9AD5D}" srcOrd="0" destOrd="0" presId="urn:microsoft.com/office/officeart/2005/8/layout/hList1"/>
    <dgm:cxn modelId="{0B0AB3AC-E05A-4413-9B99-988FBB76E7D1}" type="presParOf" srcId="{64D3B84A-7ABF-4F71-ABAE-A53D087E049B}" destId="{E6EF423D-7AC1-4B1B-999F-716518AEA620}" srcOrd="1" destOrd="0" presId="urn:microsoft.com/office/officeart/2005/8/layout/hList1"/>
    <dgm:cxn modelId="{1720148D-CFD8-4CB6-B2D1-B7FEF2DD169B}" type="presParOf" srcId="{CC3A5AD7-A218-4F40-9B11-27CA9AF71047}" destId="{9F8C148A-FCF4-45B9-B6AD-4AD7A07F9C8C}" srcOrd="1" destOrd="0" presId="urn:microsoft.com/office/officeart/2005/8/layout/hList1"/>
    <dgm:cxn modelId="{4D74997B-2373-4132-9E24-D5A569DFE22C}" type="presParOf" srcId="{CC3A5AD7-A218-4F40-9B11-27CA9AF71047}" destId="{CAA227C5-4CBA-42F1-AB2C-E14706332796}" srcOrd="2" destOrd="0" presId="urn:microsoft.com/office/officeart/2005/8/layout/hList1"/>
    <dgm:cxn modelId="{9A636ED4-A6D3-4048-8A73-C4775F9E7A1B}" type="presParOf" srcId="{CAA227C5-4CBA-42F1-AB2C-E14706332796}" destId="{A2F0BB72-7CE2-445D-9D83-8EF50DF15566}" srcOrd="0" destOrd="0" presId="urn:microsoft.com/office/officeart/2005/8/layout/hList1"/>
    <dgm:cxn modelId="{26C88D37-14AC-4727-A5F2-0B80F4D6430F}" type="presParOf" srcId="{CAA227C5-4CBA-42F1-AB2C-E14706332796}" destId="{E9120DD6-FCA0-4F84-A7B5-514F630E0E1C}" srcOrd="1" destOrd="0" presId="urn:microsoft.com/office/officeart/2005/8/layout/hList1"/>
    <dgm:cxn modelId="{DE318371-76CD-4777-9C1D-06869BF93F9A}" type="presParOf" srcId="{CC3A5AD7-A218-4F40-9B11-27CA9AF71047}" destId="{2A576D8A-1171-4545-AEA5-C48299D1C1ED}" srcOrd="3" destOrd="0" presId="urn:microsoft.com/office/officeart/2005/8/layout/hList1"/>
    <dgm:cxn modelId="{75A34D93-8736-470E-AD58-F71C47F3BD82}" type="presParOf" srcId="{CC3A5AD7-A218-4F40-9B11-27CA9AF71047}" destId="{7E6C6D4E-2BBC-4627-BDBC-73918A7E92D9}" srcOrd="4" destOrd="0" presId="urn:microsoft.com/office/officeart/2005/8/layout/hList1"/>
    <dgm:cxn modelId="{B8059BD9-676E-496C-A521-05E0C385162C}" type="presParOf" srcId="{7E6C6D4E-2BBC-4627-BDBC-73918A7E92D9}" destId="{04604EBC-9645-4E03-B732-F1348A10E334}" srcOrd="0" destOrd="0" presId="urn:microsoft.com/office/officeart/2005/8/layout/hList1"/>
    <dgm:cxn modelId="{29CCFF22-6BC2-4282-B6A6-18F877E4AC91}" type="presParOf" srcId="{7E6C6D4E-2BBC-4627-BDBC-73918A7E92D9}" destId="{ABABF378-2770-40CF-B00B-C1ABD749DC02}" srcOrd="1" destOrd="0" presId="urn:microsoft.com/office/officeart/2005/8/layout/hList1"/>
    <dgm:cxn modelId="{653FB0B0-5A96-4D86-A63E-61D9B7EF0E75}" type="presParOf" srcId="{CC3A5AD7-A218-4F40-9B11-27CA9AF71047}" destId="{1C2E3316-1930-486C-A41E-1FD850251124}" srcOrd="5" destOrd="0" presId="urn:microsoft.com/office/officeart/2005/8/layout/hList1"/>
    <dgm:cxn modelId="{5AE2E711-A9FA-4669-8DD1-5A57BAE26BD9}" type="presParOf" srcId="{CC3A5AD7-A218-4F40-9B11-27CA9AF71047}" destId="{57F923C0-47B0-4650-B169-B8CF98DA803E}" srcOrd="6" destOrd="0" presId="urn:microsoft.com/office/officeart/2005/8/layout/hList1"/>
    <dgm:cxn modelId="{F136B639-52D8-4811-B154-8FEC207158AB}" type="presParOf" srcId="{57F923C0-47B0-4650-B169-B8CF98DA803E}" destId="{375885A0-2D13-4FE7-811A-CA6A8D844413}" srcOrd="0" destOrd="0" presId="urn:microsoft.com/office/officeart/2005/8/layout/hList1"/>
    <dgm:cxn modelId="{4E55B779-BB3C-46D5-B7D5-39BFA0DECB32}" type="presParOf" srcId="{57F923C0-47B0-4650-B169-B8CF98DA803E}" destId="{57C658AC-1744-433D-B1B1-3DC7DFA4D78B}" srcOrd="1" destOrd="0" presId="urn:microsoft.com/office/officeart/2005/8/layout/hList1"/>
  </dgm:cxnLst>
  <dgm:bg/>
  <dgm:whole/>
  <dgm:extLst>
    <a:ext uri="http://schemas.microsoft.com/office/drawing/2008/diagram">
      <dsp:dataModelExt xmlns:dsp="http://schemas.microsoft.com/office/drawing/2008/diagram" relId="rId42"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EAD44D77-691C-4EF2-82FD-5DD36AD4C00E}" type="doc">
      <dgm:prSet loTypeId="urn:microsoft.com/office/officeart/2005/8/layout/bList2" loCatId="list" qsTypeId="urn:microsoft.com/office/officeart/2005/8/quickstyle/simple2" qsCatId="simple" csTypeId="urn:microsoft.com/office/officeart/2005/8/colors/accent1_2" csCatId="accent1" phldr="1"/>
      <dgm:spPr/>
      <dgm:t>
        <a:bodyPr/>
        <a:lstStyle/>
        <a:p>
          <a:endParaRPr lang="es-DO"/>
        </a:p>
      </dgm:t>
    </dgm:pt>
    <dgm:pt modelId="{BDAF9516-A60B-4907-8987-D70805710770}">
      <dgm:prSet phldrT="[Texto]"/>
      <dgm:spPr>
        <a:solidFill>
          <a:srgbClr val="002060"/>
        </a:solidFill>
        <a:ln>
          <a:solidFill>
            <a:srgbClr val="002060"/>
          </a:solidFill>
        </a:ln>
      </dgm:spPr>
      <dgm:t>
        <a:bodyPr/>
        <a:lstStyle/>
        <a:p>
          <a:pPr>
            <a:buFont typeface="+mj-lt"/>
            <a:buAutoNum type="arabicPeriod"/>
          </a:pPr>
          <a:r>
            <a:rPr lang="es-DO" b="1">
              <a:latin typeface="Times New Roman" panose="02020603050405020304" pitchFamily="18" charset="0"/>
              <a:cs typeface="Times New Roman" panose="02020603050405020304" pitchFamily="18" charset="0"/>
            </a:rPr>
            <a:t>Misión</a:t>
          </a:r>
          <a:endParaRPr lang="es-DO">
            <a:latin typeface="Times New Roman" panose="02020603050405020304" pitchFamily="18" charset="0"/>
            <a:cs typeface="Times New Roman" panose="02020603050405020304" pitchFamily="18" charset="0"/>
          </a:endParaRPr>
        </a:p>
      </dgm:t>
    </dgm:pt>
    <dgm:pt modelId="{1CF1CF24-9961-40EB-9D72-6874B16A9A21}" type="parTrans" cxnId="{753A65F6-390A-41B1-AB99-93DECBC58D6A}">
      <dgm:prSet/>
      <dgm:spPr/>
      <dgm:t>
        <a:bodyPr/>
        <a:lstStyle/>
        <a:p>
          <a:endParaRPr lang="es-DO">
            <a:latin typeface="Times New Roman" panose="02020603050405020304" pitchFamily="18" charset="0"/>
            <a:cs typeface="Times New Roman" panose="02020603050405020304" pitchFamily="18" charset="0"/>
          </a:endParaRPr>
        </a:p>
      </dgm:t>
    </dgm:pt>
    <dgm:pt modelId="{4C24651B-113B-4B9D-91A3-F35FAAB33F87}" type="sibTrans" cxnId="{753A65F6-390A-41B1-AB99-93DECBC58D6A}">
      <dgm:prSet/>
      <dgm:spPr/>
      <dgm:t>
        <a:bodyPr/>
        <a:lstStyle/>
        <a:p>
          <a:endParaRPr lang="es-DO">
            <a:latin typeface="Times New Roman" panose="02020603050405020304" pitchFamily="18" charset="0"/>
            <a:cs typeface="Times New Roman" panose="02020603050405020304" pitchFamily="18" charset="0"/>
          </a:endParaRPr>
        </a:p>
      </dgm:t>
    </dgm:pt>
    <dgm:pt modelId="{50D0D931-887A-4615-AB97-E8BB298BBA0F}">
      <dgm:prSet phldrT="[Texto]" custT="1"/>
      <dgm:spPr>
        <a:ln w="28575">
          <a:solidFill>
            <a:srgbClr val="002060"/>
          </a:solidFill>
        </a:ln>
      </dgm:spPr>
      <dgm:t>
        <a:bodyPr/>
        <a:lstStyle/>
        <a:p>
          <a:r>
            <a:rPr lang="es-DO" sz="1100">
              <a:latin typeface="Times New Roman" panose="02020603050405020304" pitchFamily="18" charset="0"/>
              <a:cs typeface="Times New Roman" panose="02020603050405020304" pitchFamily="18" charset="0"/>
            </a:rPr>
            <a:t>Distribuir y comercializar energía eléctrica a todos los clientes de la región norte a través de procesos, infraestructuras y soluciones tecnológicas eficientes, con un personal calificado y comprometido.</a:t>
          </a:r>
        </a:p>
      </dgm:t>
    </dgm:pt>
    <dgm:pt modelId="{E8BBA7F1-6714-453F-AFD4-9CBFD340AA7E}" type="parTrans" cxnId="{FCECA567-0D30-477F-86A7-03046BBC3F39}">
      <dgm:prSet/>
      <dgm:spPr/>
      <dgm:t>
        <a:bodyPr/>
        <a:lstStyle/>
        <a:p>
          <a:endParaRPr lang="es-DO">
            <a:latin typeface="Times New Roman" panose="02020603050405020304" pitchFamily="18" charset="0"/>
            <a:cs typeface="Times New Roman" panose="02020603050405020304" pitchFamily="18" charset="0"/>
          </a:endParaRPr>
        </a:p>
      </dgm:t>
    </dgm:pt>
    <dgm:pt modelId="{4B98CCE5-A679-4BA8-8DC9-F19732B89867}" type="sibTrans" cxnId="{FCECA567-0D30-477F-86A7-03046BBC3F39}">
      <dgm:prSet/>
      <dgm:spPr/>
      <dgm:t>
        <a:bodyPr/>
        <a:lstStyle/>
        <a:p>
          <a:endParaRPr lang="es-DO">
            <a:latin typeface="Times New Roman" panose="02020603050405020304" pitchFamily="18" charset="0"/>
            <a:cs typeface="Times New Roman" panose="02020603050405020304" pitchFamily="18" charset="0"/>
          </a:endParaRPr>
        </a:p>
      </dgm:t>
    </dgm:pt>
    <dgm:pt modelId="{A56CB517-6247-4C48-A7E9-F6A7A98A46BC}">
      <dgm:prSet phldrT="[Texto]"/>
      <dgm:spPr>
        <a:solidFill>
          <a:srgbClr val="002060"/>
        </a:solidFill>
        <a:ln>
          <a:solidFill>
            <a:srgbClr val="002060"/>
          </a:solidFill>
        </a:ln>
      </dgm:spPr>
      <dgm:t>
        <a:bodyPr/>
        <a:lstStyle/>
        <a:p>
          <a:pPr>
            <a:buFont typeface="+mj-lt"/>
            <a:buAutoNum type="arabicPeriod"/>
          </a:pPr>
          <a:r>
            <a:rPr lang="es-DO" b="1">
              <a:latin typeface="Times New Roman" panose="02020603050405020304" pitchFamily="18" charset="0"/>
              <a:cs typeface="Times New Roman" panose="02020603050405020304" pitchFamily="18" charset="0"/>
            </a:rPr>
            <a:t>Visión</a:t>
          </a:r>
          <a:endParaRPr lang="es-DO">
            <a:latin typeface="Times New Roman" panose="02020603050405020304" pitchFamily="18" charset="0"/>
            <a:cs typeface="Times New Roman" panose="02020603050405020304" pitchFamily="18" charset="0"/>
          </a:endParaRPr>
        </a:p>
      </dgm:t>
    </dgm:pt>
    <dgm:pt modelId="{C69577A4-2A47-4D4B-B4D8-FDBD3DD37DA3}" type="parTrans" cxnId="{58E852DA-89D9-4618-92C1-24A4644C215E}">
      <dgm:prSet/>
      <dgm:spPr/>
      <dgm:t>
        <a:bodyPr/>
        <a:lstStyle/>
        <a:p>
          <a:endParaRPr lang="es-DO">
            <a:latin typeface="Times New Roman" panose="02020603050405020304" pitchFamily="18" charset="0"/>
            <a:cs typeface="Times New Roman" panose="02020603050405020304" pitchFamily="18" charset="0"/>
          </a:endParaRPr>
        </a:p>
      </dgm:t>
    </dgm:pt>
    <dgm:pt modelId="{E7E2F266-69F2-41FF-B40E-8335A5989A98}" type="sibTrans" cxnId="{58E852DA-89D9-4618-92C1-24A4644C215E}">
      <dgm:prSet/>
      <dgm:spPr/>
      <dgm:t>
        <a:bodyPr/>
        <a:lstStyle/>
        <a:p>
          <a:endParaRPr lang="es-DO">
            <a:latin typeface="Times New Roman" panose="02020603050405020304" pitchFamily="18" charset="0"/>
            <a:cs typeface="Times New Roman" panose="02020603050405020304" pitchFamily="18" charset="0"/>
          </a:endParaRPr>
        </a:p>
      </dgm:t>
    </dgm:pt>
    <dgm:pt modelId="{4B41AA00-FD17-4BCF-99D6-EB83BA190C11}">
      <dgm:prSet phldrT="[Texto]" custT="1"/>
      <dgm:spPr>
        <a:ln w="28575">
          <a:solidFill>
            <a:srgbClr val="002060"/>
          </a:solidFill>
        </a:ln>
      </dgm:spPr>
      <dgm:t>
        <a:bodyPr/>
        <a:lstStyle/>
        <a:p>
          <a:r>
            <a:rPr lang="es-DO" sz="1100">
              <a:latin typeface="Times New Roman" panose="02020603050405020304" pitchFamily="18" charset="0"/>
              <a:cs typeface="Times New Roman" panose="02020603050405020304" pitchFamily="18" charset="0"/>
            </a:rPr>
            <a:t>Entregar energía eléctrica con calidad de manera sostenible, contribuyendo al bienestar y desarrollo de la región.</a:t>
          </a:r>
        </a:p>
      </dgm:t>
    </dgm:pt>
    <dgm:pt modelId="{6DAAEE65-A278-4837-AA18-C76B7125B02E}" type="parTrans" cxnId="{772C70BF-B360-4D83-A366-FBDBD9B8FCB5}">
      <dgm:prSet/>
      <dgm:spPr/>
      <dgm:t>
        <a:bodyPr/>
        <a:lstStyle/>
        <a:p>
          <a:endParaRPr lang="es-DO">
            <a:latin typeface="Times New Roman" panose="02020603050405020304" pitchFamily="18" charset="0"/>
            <a:cs typeface="Times New Roman" panose="02020603050405020304" pitchFamily="18" charset="0"/>
          </a:endParaRPr>
        </a:p>
      </dgm:t>
    </dgm:pt>
    <dgm:pt modelId="{E6E3FB70-8823-4E21-B7ED-FC1E3782B9CD}" type="sibTrans" cxnId="{772C70BF-B360-4D83-A366-FBDBD9B8FCB5}">
      <dgm:prSet/>
      <dgm:spPr/>
      <dgm:t>
        <a:bodyPr/>
        <a:lstStyle/>
        <a:p>
          <a:endParaRPr lang="es-DO">
            <a:latin typeface="Times New Roman" panose="02020603050405020304" pitchFamily="18" charset="0"/>
            <a:cs typeface="Times New Roman" panose="02020603050405020304" pitchFamily="18" charset="0"/>
          </a:endParaRPr>
        </a:p>
      </dgm:t>
    </dgm:pt>
    <dgm:pt modelId="{240905DF-E96B-4498-BDB7-679ABE7D7C2D}">
      <dgm:prSet phldrT="[Texto]"/>
      <dgm:spPr>
        <a:solidFill>
          <a:srgbClr val="002060"/>
        </a:solidFill>
        <a:ln>
          <a:solidFill>
            <a:srgbClr val="002060"/>
          </a:solidFill>
        </a:ln>
      </dgm:spPr>
      <dgm:t>
        <a:bodyPr/>
        <a:lstStyle/>
        <a:p>
          <a:pPr>
            <a:buFont typeface="+mj-lt"/>
            <a:buAutoNum type="arabicPeriod"/>
          </a:pPr>
          <a:r>
            <a:rPr lang="es-DO" b="1">
              <a:latin typeface="Times New Roman" panose="02020603050405020304" pitchFamily="18" charset="0"/>
              <a:cs typeface="Times New Roman" panose="02020603050405020304" pitchFamily="18" charset="0"/>
            </a:rPr>
            <a:t>Valores</a:t>
          </a:r>
          <a:endParaRPr lang="es-DO">
            <a:latin typeface="Times New Roman" panose="02020603050405020304" pitchFamily="18" charset="0"/>
            <a:cs typeface="Times New Roman" panose="02020603050405020304" pitchFamily="18" charset="0"/>
          </a:endParaRPr>
        </a:p>
      </dgm:t>
    </dgm:pt>
    <dgm:pt modelId="{51FD61B4-F793-4A49-AF52-7A56194AD834}" type="parTrans" cxnId="{92C394D0-80DC-4F8D-BDAD-31F1E1CCE475}">
      <dgm:prSet/>
      <dgm:spPr/>
      <dgm:t>
        <a:bodyPr/>
        <a:lstStyle/>
        <a:p>
          <a:endParaRPr lang="es-DO">
            <a:latin typeface="Times New Roman" panose="02020603050405020304" pitchFamily="18" charset="0"/>
            <a:cs typeface="Times New Roman" panose="02020603050405020304" pitchFamily="18" charset="0"/>
          </a:endParaRPr>
        </a:p>
      </dgm:t>
    </dgm:pt>
    <dgm:pt modelId="{7E0BB352-A57C-4A73-8DC7-9A3C5BB93482}" type="sibTrans" cxnId="{92C394D0-80DC-4F8D-BDAD-31F1E1CCE475}">
      <dgm:prSet/>
      <dgm:spPr/>
      <dgm:t>
        <a:bodyPr/>
        <a:lstStyle/>
        <a:p>
          <a:endParaRPr lang="es-DO">
            <a:latin typeface="Times New Roman" panose="02020603050405020304" pitchFamily="18" charset="0"/>
            <a:cs typeface="Times New Roman" panose="02020603050405020304" pitchFamily="18" charset="0"/>
          </a:endParaRPr>
        </a:p>
      </dgm:t>
    </dgm:pt>
    <dgm:pt modelId="{D7E43FBB-4E15-4946-ACE5-8BAD8FC71837}">
      <dgm:prSet phldrT="[Texto]" custT="1"/>
      <dgm:spPr>
        <a:ln w="28575">
          <a:solidFill>
            <a:srgbClr val="002060"/>
          </a:solidFill>
        </a:ln>
      </dgm:spPr>
      <dgm:t>
        <a:bodyPr/>
        <a:lstStyle/>
        <a:p>
          <a:pPr>
            <a:buFont typeface="Arial" panose="020B0604020202020204" pitchFamily="34" charset="0"/>
            <a:buChar char="•"/>
          </a:pPr>
          <a:r>
            <a:rPr lang="es-DO" sz="1100" b="0">
              <a:latin typeface="Times New Roman" panose="02020603050405020304" pitchFamily="18" charset="0"/>
              <a:cs typeface="Times New Roman" panose="02020603050405020304" pitchFamily="18" charset="0"/>
            </a:rPr>
            <a:t>Pasión por servir.</a:t>
          </a:r>
        </a:p>
      </dgm:t>
    </dgm:pt>
    <dgm:pt modelId="{5647F85D-358A-45A2-A3BD-7C8CDA4B4FD0}" type="parTrans" cxnId="{4D022F3D-4BD3-44AA-B3F9-0C0531B1FA00}">
      <dgm:prSet/>
      <dgm:spPr/>
      <dgm:t>
        <a:bodyPr/>
        <a:lstStyle/>
        <a:p>
          <a:endParaRPr lang="es-DO">
            <a:latin typeface="Times New Roman" panose="02020603050405020304" pitchFamily="18" charset="0"/>
            <a:cs typeface="Times New Roman" panose="02020603050405020304" pitchFamily="18" charset="0"/>
          </a:endParaRPr>
        </a:p>
      </dgm:t>
    </dgm:pt>
    <dgm:pt modelId="{38F5AA62-825E-4921-BE34-E3BEAC23CA36}" type="sibTrans" cxnId="{4D022F3D-4BD3-44AA-B3F9-0C0531B1FA00}">
      <dgm:prSet/>
      <dgm:spPr/>
      <dgm:t>
        <a:bodyPr/>
        <a:lstStyle/>
        <a:p>
          <a:endParaRPr lang="es-DO">
            <a:latin typeface="Times New Roman" panose="02020603050405020304" pitchFamily="18" charset="0"/>
            <a:cs typeface="Times New Roman" panose="02020603050405020304" pitchFamily="18" charset="0"/>
          </a:endParaRPr>
        </a:p>
      </dgm:t>
    </dgm:pt>
    <dgm:pt modelId="{8E3C4626-AF69-4977-8D6C-0AE13B28F44D}">
      <dgm:prSet custT="1"/>
      <dgm:spPr>
        <a:ln w="28575">
          <a:solidFill>
            <a:srgbClr val="002060"/>
          </a:solidFill>
        </a:ln>
      </dgm:spPr>
      <dgm:t>
        <a:bodyPr/>
        <a:lstStyle/>
        <a:p>
          <a:pPr>
            <a:buFont typeface="Arial" panose="020B0604020202020204" pitchFamily="34" charset="0"/>
            <a:buChar char="•"/>
          </a:pPr>
          <a:r>
            <a:rPr lang="es-DO" sz="1100" b="0">
              <a:latin typeface="Times New Roman" panose="02020603050405020304" pitchFamily="18" charset="0"/>
              <a:cs typeface="Times New Roman" panose="02020603050405020304" pitchFamily="18" charset="0"/>
            </a:rPr>
            <a:t>Integridad.</a:t>
          </a:r>
        </a:p>
      </dgm:t>
    </dgm:pt>
    <dgm:pt modelId="{AA32DCAF-5F6E-4C5C-82D9-D15AD242912F}" type="parTrans" cxnId="{032171FB-35D7-45EE-98A8-C36C2E935108}">
      <dgm:prSet/>
      <dgm:spPr/>
      <dgm:t>
        <a:bodyPr/>
        <a:lstStyle/>
        <a:p>
          <a:endParaRPr lang="es-DO">
            <a:latin typeface="Times New Roman" panose="02020603050405020304" pitchFamily="18" charset="0"/>
            <a:cs typeface="Times New Roman" panose="02020603050405020304" pitchFamily="18" charset="0"/>
          </a:endParaRPr>
        </a:p>
      </dgm:t>
    </dgm:pt>
    <dgm:pt modelId="{713BC9E5-8153-4C17-9C8F-5338476B47F2}" type="sibTrans" cxnId="{032171FB-35D7-45EE-98A8-C36C2E935108}">
      <dgm:prSet/>
      <dgm:spPr/>
      <dgm:t>
        <a:bodyPr/>
        <a:lstStyle/>
        <a:p>
          <a:endParaRPr lang="es-DO">
            <a:latin typeface="Times New Roman" panose="02020603050405020304" pitchFamily="18" charset="0"/>
            <a:cs typeface="Times New Roman" panose="02020603050405020304" pitchFamily="18" charset="0"/>
          </a:endParaRPr>
        </a:p>
      </dgm:t>
    </dgm:pt>
    <dgm:pt modelId="{792E4EF3-CCB1-493C-A7DD-9DD27D08184A}">
      <dgm:prSet custT="1"/>
      <dgm:spPr>
        <a:ln w="28575">
          <a:solidFill>
            <a:srgbClr val="002060"/>
          </a:solidFill>
        </a:ln>
      </dgm:spPr>
      <dgm:t>
        <a:bodyPr/>
        <a:lstStyle/>
        <a:p>
          <a:pPr>
            <a:buFont typeface="Arial" panose="020B0604020202020204" pitchFamily="34" charset="0"/>
            <a:buChar char="•"/>
          </a:pPr>
          <a:r>
            <a:rPr lang="es-DO" sz="1100" b="0">
              <a:latin typeface="Times New Roman" panose="02020603050405020304" pitchFamily="18" charset="0"/>
              <a:cs typeface="Times New Roman" panose="02020603050405020304" pitchFamily="18" charset="0"/>
            </a:rPr>
            <a:t>Trabajo en equipo.</a:t>
          </a:r>
        </a:p>
      </dgm:t>
    </dgm:pt>
    <dgm:pt modelId="{8EF034E0-547A-4175-B171-C39A397D9CC2}" type="parTrans" cxnId="{4749FC80-9AC5-46EF-94EF-3F6D1E9C4627}">
      <dgm:prSet/>
      <dgm:spPr/>
      <dgm:t>
        <a:bodyPr/>
        <a:lstStyle/>
        <a:p>
          <a:endParaRPr lang="es-DO">
            <a:latin typeface="Times New Roman" panose="02020603050405020304" pitchFamily="18" charset="0"/>
            <a:cs typeface="Times New Roman" panose="02020603050405020304" pitchFamily="18" charset="0"/>
          </a:endParaRPr>
        </a:p>
      </dgm:t>
    </dgm:pt>
    <dgm:pt modelId="{9FBC6041-B7D0-4037-B0A5-E1E26F690F9B}" type="sibTrans" cxnId="{4749FC80-9AC5-46EF-94EF-3F6D1E9C4627}">
      <dgm:prSet/>
      <dgm:spPr/>
      <dgm:t>
        <a:bodyPr/>
        <a:lstStyle/>
        <a:p>
          <a:endParaRPr lang="es-DO">
            <a:latin typeface="Times New Roman" panose="02020603050405020304" pitchFamily="18" charset="0"/>
            <a:cs typeface="Times New Roman" panose="02020603050405020304" pitchFamily="18" charset="0"/>
          </a:endParaRPr>
        </a:p>
      </dgm:t>
    </dgm:pt>
    <dgm:pt modelId="{8CC2AB2B-6E67-4A9A-B0BD-C346A7659CAA}">
      <dgm:prSet custT="1"/>
      <dgm:spPr>
        <a:ln w="28575">
          <a:solidFill>
            <a:srgbClr val="002060"/>
          </a:solidFill>
        </a:ln>
      </dgm:spPr>
      <dgm:t>
        <a:bodyPr/>
        <a:lstStyle/>
        <a:p>
          <a:pPr>
            <a:buFont typeface="Arial" panose="020B0604020202020204" pitchFamily="34" charset="0"/>
            <a:buChar char="•"/>
          </a:pPr>
          <a:r>
            <a:rPr lang="es-DO" sz="1100" b="0">
              <a:latin typeface="Times New Roman" panose="02020603050405020304" pitchFamily="18" charset="0"/>
              <a:cs typeface="Times New Roman" panose="02020603050405020304" pitchFamily="18" charset="0"/>
            </a:rPr>
            <a:t>Orientación a los resultados.</a:t>
          </a:r>
        </a:p>
      </dgm:t>
    </dgm:pt>
    <dgm:pt modelId="{46317A27-B85C-4BE0-83D9-13B6530222A5}" type="parTrans" cxnId="{86902E02-DD7C-40BB-A672-36C546E85470}">
      <dgm:prSet/>
      <dgm:spPr/>
      <dgm:t>
        <a:bodyPr/>
        <a:lstStyle/>
        <a:p>
          <a:endParaRPr lang="es-DO">
            <a:latin typeface="Times New Roman" panose="02020603050405020304" pitchFamily="18" charset="0"/>
            <a:cs typeface="Times New Roman" panose="02020603050405020304" pitchFamily="18" charset="0"/>
          </a:endParaRPr>
        </a:p>
      </dgm:t>
    </dgm:pt>
    <dgm:pt modelId="{4F6BF1BB-D5D0-4235-863E-50356B5BA149}" type="sibTrans" cxnId="{86902E02-DD7C-40BB-A672-36C546E85470}">
      <dgm:prSet/>
      <dgm:spPr/>
      <dgm:t>
        <a:bodyPr/>
        <a:lstStyle/>
        <a:p>
          <a:endParaRPr lang="es-DO">
            <a:latin typeface="Times New Roman" panose="02020603050405020304" pitchFamily="18" charset="0"/>
            <a:cs typeface="Times New Roman" panose="02020603050405020304" pitchFamily="18" charset="0"/>
          </a:endParaRPr>
        </a:p>
      </dgm:t>
    </dgm:pt>
    <dgm:pt modelId="{FDF234D8-03F8-4B2B-8137-CDAF9FA267F2}">
      <dgm:prSet custT="1"/>
      <dgm:spPr>
        <a:ln w="28575">
          <a:solidFill>
            <a:srgbClr val="002060"/>
          </a:solidFill>
        </a:ln>
      </dgm:spPr>
      <dgm:t>
        <a:bodyPr/>
        <a:lstStyle/>
        <a:p>
          <a:pPr>
            <a:buFont typeface="Arial" panose="020B0604020202020204" pitchFamily="34" charset="0"/>
            <a:buChar char="•"/>
          </a:pPr>
          <a:r>
            <a:rPr lang="es-DO" sz="1100" b="0">
              <a:latin typeface="Times New Roman" panose="02020603050405020304" pitchFamily="18" charset="0"/>
              <a:cs typeface="Times New Roman" panose="02020603050405020304" pitchFamily="18" charset="0"/>
            </a:rPr>
            <a:t>Responsabilidad.</a:t>
          </a:r>
          <a:endParaRPr lang="es-DO" sz="1200" b="0">
            <a:latin typeface="Times New Roman" panose="02020603050405020304" pitchFamily="18" charset="0"/>
            <a:cs typeface="Times New Roman" panose="02020603050405020304" pitchFamily="18" charset="0"/>
          </a:endParaRPr>
        </a:p>
      </dgm:t>
    </dgm:pt>
    <dgm:pt modelId="{54A3E718-F722-4FEA-9B4E-92C89CB845A9}" type="parTrans" cxnId="{05302640-6DED-4B1A-AABA-C22C6798BB73}">
      <dgm:prSet/>
      <dgm:spPr/>
      <dgm:t>
        <a:bodyPr/>
        <a:lstStyle/>
        <a:p>
          <a:endParaRPr lang="es-DO">
            <a:latin typeface="Times New Roman" panose="02020603050405020304" pitchFamily="18" charset="0"/>
            <a:cs typeface="Times New Roman" panose="02020603050405020304" pitchFamily="18" charset="0"/>
          </a:endParaRPr>
        </a:p>
      </dgm:t>
    </dgm:pt>
    <dgm:pt modelId="{0FBF6BF9-3FFA-412D-A5B5-6177DF1A066E}" type="sibTrans" cxnId="{05302640-6DED-4B1A-AABA-C22C6798BB73}">
      <dgm:prSet/>
      <dgm:spPr/>
      <dgm:t>
        <a:bodyPr/>
        <a:lstStyle/>
        <a:p>
          <a:endParaRPr lang="es-DO">
            <a:latin typeface="Times New Roman" panose="02020603050405020304" pitchFamily="18" charset="0"/>
            <a:cs typeface="Times New Roman" panose="02020603050405020304" pitchFamily="18" charset="0"/>
          </a:endParaRPr>
        </a:p>
      </dgm:t>
    </dgm:pt>
    <dgm:pt modelId="{A9E96FDA-EDE2-4076-B427-0AC56BE6FE5D}" type="pres">
      <dgm:prSet presAssocID="{EAD44D77-691C-4EF2-82FD-5DD36AD4C00E}" presName="diagram" presStyleCnt="0">
        <dgm:presLayoutVars>
          <dgm:dir/>
          <dgm:animLvl val="lvl"/>
          <dgm:resizeHandles val="exact"/>
        </dgm:presLayoutVars>
      </dgm:prSet>
      <dgm:spPr/>
    </dgm:pt>
    <dgm:pt modelId="{F436DC0E-E604-440A-B3CD-A6717E762D26}" type="pres">
      <dgm:prSet presAssocID="{BDAF9516-A60B-4907-8987-D70805710770}" presName="compNode" presStyleCnt="0"/>
      <dgm:spPr/>
    </dgm:pt>
    <dgm:pt modelId="{726F60CD-732C-49D0-B863-A32AC6691E9A}" type="pres">
      <dgm:prSet presAssocID="{BDAF9516-A60B-4907-8987-D70805710770}" presName="childRect" presStyleLbl="bgAcc1" presStyleIdx="0" presStyleCnt="3" custScaleY="178697">
        <dgm:presLayoutVars>
          <dgm:bulletEnabled val="1"/>
        </dgm:presLayoutVars>
      </dgm:prSet>
      <dgm:spPr/>
    </dgm:pt>
    <dgm:pt modelId="{C3F2D520-9F05-40D4-8F40-A4E4ECB3B558}" type="pres">
      <dgm:prSet presAssocID="{BDAF9516-A60B-4907-8987-D70805710770}" presName="parentText" presStyleLbl="node1" presStyleIdx="0" presStyleCnt="0">
        <dgm:presLayoutVars>
          <dgm:chMax val="0"/>
          <dgm:bulletEnabled val="1"/>
        </dgm:presLayoutVars>
      </dgm:prSet>
      <dgm:spPr/>
    </dgm:pt>
    <dgm:pt modelId="{E8FDB076-BA0D-48E5-B2CA-07518B115D51}" type="pres">
      <dgm:prSet presAssocID="{BDAF9516-A60B-4907-8987-D70805710770}" presName="parentRect" presStyleLbl="alignNode1" presStyleIdx="0" presStyleCnt="3"/>
      <dgm:spPr/>
    </dgm:pt>
    <dgm:pt modelId="{B9B47159-6082-4876-9952-9969EAEA2878}" type="pres">
      <dgm:prSet presAssocID="{BDAF9516-A60B-4907-8987-D70805710770}" presName="adorn" presStyleLbl="fgAccFollowNode1" presStyleIdx="0" presStyleCnt="3" custScaleY="102755" custLinFactNeighborX="1305"/>
      <dgm:spPr>
        <a:blipFill dpi="0" rotWithShape="1">
          <a:blip xmlns:r="http://schemas.openxmlformats.org/officeDocument/2006/relationships" r:embed="rId1" cstate="print">
            <a:extLst>
              <a:ext uri="{28A0092B-C50C-407E-A947-70E740481C1C}">
                <a14:useLocalDpi xmlns:a14="http://schemas.microsoft.com/office/drawing/2010/main" val="0"/>
              </a:ext>
            </a:extLst>
          </a:blip>
          <a:srcRect/>
          <a:stretch>
            <a:fillRect l="-34906" t="-17343" r="-50470" b="-20999"/>
          </a:stretch>
        </a:blipFill>
        <a:ln w="28575">
          <a:solidFill>
            <a:srgbClr val="002060">
              <a:alpha val="90000"/>
            </a:srgbClr>
          </a:solidFill>
        </a:ln>
      </dgm:spPr>
    </dgm:pt>
    <dgm:pt modelId="{57993591-C8C8-4033-9CBC-5A4B9CD00DA8}" type="pres">
      <dgm:prSet presAssocID="{4C24651B-113B-4B9D-91A3-F35FAAB33F87}" presName="sibTrans" presStyleLbl="sibTrans2D1" presStyleIdx="0" presStyleCnt="0"/>
      <dgm:spPr/>
    </dgm:pt>
    <dgm:pt modelId="{801DF4B9-B92A-47E6-9AB5-5994391FBC57}" type="pres">
      <dgm:prSet presAssocID="{A56CB517-6247-4C48-A7E9-F6A7A98A46BC}" presName="compNode" presStyleCnt="0"/>
      <dgm:spPr/>
    </dgm:pt>
    <dgm:pt modelId="{4C335966-B1A5-40E2-ABB3-E132753948DC}" type="pres">
      <dgm:prSet presAssocID="{A56CB517-6247-4C48-A7E9-F6A7A98A46BC}" presName="childRect" presStyleLbl="bgAcc1" presStyleIdx="1" presStyleCnt="3" custScaleY="178712">
        <dgm:presLayoutVars>
          <dgm:bulletEnabled val="1"/>
        </dgm:presLayoutVars>
      </dgm:prSet>
      <dgm:spPr/>
    </dgm:pt>
    <dgm:pt modelId="{C3D627C9-B89B-4D90-B6EB-034D0D51117F}" type="pres">
      <dgm:prSet presAssocID="{A56CB517-6247-4C48-A7E9-F6A7A98A46BC}" presName="parentText" presStyleLbl="node1" presStyleIdx="0" presStyleCnt="0">
        <dgm:presLayoutVars>
          <dgm:chMax val="0"/>
          <dgm:bulletEnabled val="1"/>
        </dgm:presLayoutVars>
      </dgm:prSet>
      <dgm:spPr/>
    </dgm:pt>
    <dgm:pt modelId="{1BE6B34E-1BF6-479E-B747-ABE90D872FBB}" type="pres">
      <dgm:prSet presAssocID="{A56CB517-6247-4C48-A7E9-F6A7A98A46BC}" presName="parentRect" presStyleLbl="alignNode1" presStyleIdx="1" presStyleCnt="3"/>
      <dgm:spPr/>
    </dgm:pt>
    <dgm:pt modelId="{3473443C-5BF1-48DD-8FFD-F4AB0530C945}" type="pres">
      <dgm:prSet presAssocID="{A56CB517-6247-4C48-A7E9-F6A7A98A46BC}" presName="adorn" presStyleLbl="fgAccFollowNode1" presStyleIdx="1" presStyleCnt="3" custLinFactNeighborX="5220" custLinFactNeighborY="-9135"/>
      <dgm:spPr>
        <a:blipFill dpi="0" rotWithShape="1">
          <a:blip xmlns:r="http://schemas.openxmlformats.org/officeDocument/2006/relationships" r:embed="rId2" cstate="print">
            <a:extLst>
              <a:ext uri="{28A0092B-C50C-407E-A947-70E740481C1C}">
                <a14:useLocalDpi xmlns:a14="http://schemas.microsoft.com/office/drawing/2010/main" val="0"/>
              </a:ext>
            </a:extLst>
          </a:blip>
          <a:srcRect/>
          <a:stretch>
            <a:fillRect l="-58724" t="-37931" r="-73973" b="-35721"/>
          </a:stretch>
        </a:blipFill>
        <a:ln w="28575">
          <a:solidFill>
            <a:srgbClr val="002060">
              <a:alpha val="90000"/>
            </a:srgbClr>
          </a:solidFill>
        </a:ln>
      </dgm:spPr>
    </dgm:pt>
    <dgm:pt modelId="{A14D2FAE-856E-49EB-ABFD-247784A326AF}" type="pres">
      <dgm:prSet presAssocID="{E7E2F266-69F2-41FF-B40E-8335A5989A98}" presName="sibTrans" presStyleLbl="sibTrans2D1" presStyleIdx="0" presStyleCnt="0"/>
      <dgm:spPr/>
    </dgm:pt>
    <dgm:pt modelId="{17B794D2-B1D9-4496-A148-92337B3E3DA0}" type="pres">
      <dgm:prSet presAssocID="{240905DF-E96B-4498-BDB7-679ABE7D7C2D}" presName="compNode" presStyleCnt="0"/>
      <dgm:spPr/>
    </dgm:pt>
    <dgm:pt modelId="{E4EAEFDB-CE01-4D39-9827-1516DFFF9FD5}" type="pres">
      <dgm:prSet presAssocID="{240905DF-E96B-4498-BDB7-679ABE7D7C2D}" presName="childRect" presStyleLbl="bgAcc1" presStyleIdx="2" presStyleCnt="3" custScaleY="178712">
        <dgm:presLayoutVars>
          <dgm:bulletEnabled val="1"/>
        </dgm:presLayoutVars>
      </dgm:prSet>
      <dgm:spPr/>
    </dgm:pt>
    <dgm:pt modelId="{8588978B-79F6-4B10-8A50-A03AB297503E}" type="pres">
      <dgm:prSet presAssocID="{240905DF-E96B-4498-BDB7-679ABE7D7C2D}" presName="parentText" presStyleLbl="node1" presStyleIdx="0" presStyleCnt="0">
        <dgm:presLayoutVars>
          <dgm:chMax val="0"/>
          <dgm:bulletEnabled val="1"/>
        </dgm:presLayoutVars>
      </dgm:prSet>
      <dgm:spPr/>
    </dgm:pt>
    <dgm:pt modelId="{C5777AEA-59C2-4B0B-B383-46E85A4FB402}" type="pres">
      <dgm:prSet presAssocID="{240905DF-E96B-4498-BDB7-679ABE7D7C2D}" presName="parentRect" presStyleLbl="alignNode1" presStyleIdx="2" presStyleCnt="3"/>
      <dgm:spPr/>
    </dgm:pt>
    <dgm:pt modelId="{E0A8F618-23AB-4FA4-9A95-FF5DDFD78F60}" type="pres">
      <dgm:prSet presAssocID="{240905DF-E96B-4498-BDB7-679ABE7D7C2D}" presName="adorn" presStyleLbl="fgAccFollowNode1" presStyleIdx="2" presStyleCnt="3"/>
      <dgm:spPr>
        <a:blipFill dpi="0" rotWithShape="1">
          <a:blip xmlns:r="http://schemas.openxmlformats.org/officeDocument/2006/relationships" r:embed="rId3" cstate="print">
            <a:extLst>
              <a:ext uri="{28A0092B-C50C-407E-A947-70E740481C1C}">
                <a14:useLocalDpi xmlns:a14="http://schemas.microsoft.com/office/drawing/2010/main" val="0"/>
              </a:ext>
            </a:extLst>
          </a:blip>
          <a:srcRect/>
          <a:stretch>
            <a:fillRect l="-104672" t="-74948" r="-124880" b="-70988"/>
          </a:stretch>
        </a:blipFill>
        <a:ln w="28575">
          <a:solidFill>
            <a:srgbClr val="002060"/>
          </a:solidFill>
        </a:ln>
      </dgm:spPr>
    </dgm:pt>
  </dgm:ptLst>
  <dgm:cxnLst>
    <dgm:cxn modelId="{86902E02-DD7C-40BB-A672-36C546E85470}" srcId="{240905DF-E96B-4498-BDB7-679ABE7D7C2D}" destId="{8CC2AB2B-6E67-4A9A-B0BD-C346A7659CAA}" srcOrd="3" destOrd="0" parTransId="{46317A27-B85C-4BE0-83D9-13B6530222A5}" sibTransId="{4F6BF1BB-D5D0-4235-863E-50356B5BA149}"/>
    <dgm:cxn modelId="{906FDA09-65D3-4ECB-A073-A0977AA74C46}" type="presOf" srcId="{FDF234D8-03F8-4B2B-8137-CDAF9FA267F2}" destId="{E4EAEFDB-CE01-4D39-9827-1516DFFF9FD5}" srcOrd="0" destOrd="4" presId="urn:microsoft.com/office/officeart/2005/8/layout/bList2"/>
    <dgm:cxn modelId="{C1DC050B-ABEC-494B-A3A3-D87FC5DE833D}" type="presOf" srcId="{BDAF9516-A60B-4907-8987-D70805710770}" destId="{C3F2D520-9F05-40D4-8F40-A4E4ECB3B558}" srcOrd="0" destOrd="0" presId="urn:microsoft.com/office/officeart/2005/8/layout/bList2"/>
    <dgm:cxn modelId="{2628341B-C634-414E-873D-9DAD60970803}" type="presOf" srcId="{240905DF-E96B-4498-BDB7-679ABE7D7C2D}" destId="{8588978B-79F6-4B10-8A50-A03AB297503E}" srcOrd="0" destOrd="0" presId="urn:microsoft.com/office/officeart/2005/8/layout/bList2"/>
    <dgm:cxn modelId="{E0216D21-6512-422A-8F2E-08A1BDD176E3}" type="presOf" srcId="{A56CB517-6247-4C48-A7E9-F6A7A98A46BC}" destId="{C3D627C9-B89B-4D90-B6EB-034D0D51117F}" srcOrd="0" destOrd="0" presId="urn:microsoft.com/office/officeart/2005/8/layout/bList2"/>
    <dgm:cxn modelId="{D9CD4027-F119-422C-B756-22CF549E5FDA}" type="presOf" srcId="{A56CB517-6247-4C48-A7E9-F6A7A98A46BC}" destId="{1BE6B34E-1BF6-479E-B747-ABE90D872FBB}" srcOrd="1" destOrd="0" presId="urn:microsoft.com/office/officeart/2005/8/layout/bList2"/>
    <dgm:cxn modelId="{BBBBDE37-D213-43C3-BFBE-91465A6CF6AE}" type="presOf" srcId="{792E4EF3-CCB1-493C-A7DD-9DD27D08184A}" destId="{E4EAEFDB-CE01-4D39-9827-1516DFFF9FD5}" srcOrd="0" destOrd="2" presId="urn:microsoft.com/office/officeart/2005/8/layout/bList2"/>
    <dgm:cxn modelId="{4D022F3D-4BD3-44AA-B3F9-0C0531B1FA00}" srcId="{240905DF-E96B-4498-BDB7-679ABE7D7C2D}" destId="{D7E43FBB-4E15-4946-ACE5-8BAD8FC71837}" srcOrd="0" destOrd="0" parTransId="{5647F85D-358A-45A2-A3BD-7C8CDA4B4FD0}" sibTransId="{38F5AA62-825E-4921-BE34-E3BEAC23CA36}"/>
    <dgm:cxn modelId="{05302640-6DED-4B1A-AABA-C22C6798BB73}" srcId="{240905DF-E96B-4498-BDB7-679ABE7D7C2D}" destId="{FDF234D8-03F8-4B2B-8137-CDAF9FA267F2}" srcOrd="4" destOrd="0" parTransId="{54A3E718-F722-4FEA-9B4E-92C89CB845A9}" sibTransId="{0FBF6BF9-3FFA-412D-A5B5-6177DF1A066E}"/>
    <dgm:cxn modelId="{14991C41-6050-452E-B312-31C20CC9A58D}" type="presOf" srcId="{50D0D931-887A-4615-AB97-E8BB298BBA0F}" destId="{726F60CD-732C-49D0-B863-A32AC6691E9A}" srcOrd="0" destOrd="0" presId="urn:microsoft.com/office/officeart/2005/8/layout/bList2"/>
    <dgm:cxn modelId="{FCECA567-0D30-477F-86A7-03046BBC3F39}" srcId="{BDAF9516-A60B-4907-8987-D70805710770}" destId="{50D0D931-887A-4615-AB97-E8BB298BBA0F}" srcOrd="0" destOrd="0" parTransId="{E8BBA7F1-6714-453F-AFD4-9CBFD340AA7E}" sibTransId="{4B98CCE5-A679-4BA8-8DC9-F19732B89867}"/>
    <dgm:cxn modelId="{1337EC58-4EC7-442C-8782-B8B36336B172}" type="presOf" srcId="{8CC2AB2B-6E67-4A9A-B0BD-C346A7659CAA}" destId="{E4EAEFDB-CE01-4D39-9827-1516DFFF9FD5}" srcOrd="0" destOrd="3" presId="urn:microsoft.com/office/officeart/2005/8/layout/bList2"/>
    <dgm:cxn modelId="{A248347C-B9E2-4DD5-B5A9-92172C120708}" type="presOf" srcId="{4B41AA00-FD17-4BCF-99D6-EB83BA190C11}" destId="{4C335966-B1A5-40E2-ABB3-E132753948DC}" srcOrd="0" destOrd="0" presId="urn:microsoft.com/office/officeart/2005/8/layout/bList2"/>
    <dgm:cxn modelId="{4749FC80-9AC5-46EF-94EF-3F6D1E9C4627}" srcId="{240905DF-E96B-4498-BDB7-679ABE7D7C2D}" destId="{792E4EF3-CCB1-493C-A7DD-9DD27D08184A}" srcOrd="2" destOrd="0" parTransId="{8EF034E0-547A-4175-B171-C39A397D9CC2}" sibTransId="{9FBC6041-B7D0-4037-B0A5-E1E26F690F9B}"/>
    <dgm:cxn modelId="{F7D42EB7-986C-43C4-A67E-9DD1641E66C2}" type="presOf" srcId="{240905DF-E96B-4498-BDB7-679ABE7D7C2D}" destId="{C5777AEA-59C2-4B0B-B383-46E85A4FB402}" srcOrd="1" destOrd="0" presId="urn:microsoft.com/office/officeart/2005/8/layout/bList2"/>
    <dgm:cxn modelId="{772C70BF-B360-4D83-A366-FBDBD9B8FCB5}" srcId="{A56CB517-6247-4C48-A7E9-F6A7A98A46BC}" destId="{4B41AA00-FD17-4BCF-99D6-EB83BA190C11}" srcOrd="0" destOrd="0" parTransId="{6DAAEE65-A278-4837-AA18-C76B7125B02E}" sibTransId="{E6E3FB70-8823-4E21-B7ED-FC1E3782B9CD}"/>
    <dgm:cxn modelId="{92C394D0-80DC-4F8D-BDAD-31F1E1CCE475}" srcId="{EAD44D77-691C-4EF2-82FD-5DD36AD4C00E}" destId="{240905DF-E96B-4498-BDB7-679ABE7D7C2D}" srcOrd="2" destOrd="0" parTransId="{51FD61B4-F793-4A49-AF52-7A56194AD834}" sibTransId="{7E0BB352-A57C-4A73-8DC7-9A3C5BB93482}"/>
    <dgm:cxn modelId="{AFC81BD9-3B10-419A-BE9A-D2B3D7ADF9CA}" type="presOf" srcId="{8E3C4626-AF69-4977-8D6C-0AE13B28F44D}" destId="{E4EAEFDB-CE01-4D39-9827-1516DFFF9FD5}" srcOrd="0" destOrd="1" presId="urn:microsoft.com/office/officeart/2005/8/layout/bList2"/>
    <dgm:cxn modelId="{58E852DA-89D9-4618-92C1-24A4644C215E}" srcId="{EAD44D77-691C-4EF2-82FD-5DD36AD4C00E}" destId="{A56CB517-6247-4C48-A7E9-F6A7A98A46BC}" srcOrd="1" destOrd="0" parTransId="{C69577A4-2A47-4D4B-B4D8-FDBD3DD37DA3}" sibTransId="{E7E2F266-69F2-41FF-B40E-8335A5989A98}"/>
    <dgm:cxn modelId="{85D845ED-18BD-43D7-9176-3CEE935B7EAB}" type="presOf" srcId="{E7E2F266-69F2-41FF-B40E-8335A5989A98}" destId="{A14D2FAE-856E-49EB-ABFD-247784A326AF}" srcOrd="0" destOrd="0" presId="urn:microsoft.com/office/officeart/2005/8/layout/bList2"/>
    <dgm:cxn modelId="{92097DEE-92B4-44B8-AD2A-D2F0214C0E75}" type="presOf" srcId="{EAD44D77-691C-4EF2-82FD-5DD36AD4C00E}" destId="{A9E96FDA-EDE2-4076-B427-0AC56BE6FE5D}" srcOrd="0" destOrd="0" presId="urn:microsoft.com/office/officeart/2005/8/layout/bList2"/>
    <dgm:cxn modelId="{7893C5F0-A34A-4F18-BE4A-F88A00E21C88}" type="presOf" srcId="{D7E43FBB-4E15-4946-ACE5-8BAD8FC71837}" destId="{E4EAEFDB-CE01-4D39-9827-1516DFFF9FD5}" srcOrd="0" destOrd="0" presId="urn:microsoft.com/office/officeart/2005/8/layout/bList2"/>
    <dgm:cxn modelId="{753A65F6-390A-41B1-AB99-93DECBC58D6A}" srcId="{EAD44D77-691C-4EF2-82FD-5DD36AD4C00E}" destId="{BDAF9516-A60B-4907-8987-D70805710770}" srcOrd="0" destOrd="0" parTransId="{1CF1CF24-9961-40EB-9D72-6874B16A9A21}" sibTransId="{4C24651B-113B-4B9D-91A3-F35FAAB33F87}"/>
    <dgm:cxn modelId="{032171FB-35D7-45EE-98A8-C36C2E935108}" srcId="{240905DF-E96B-4498-BDB7-679ABE7D7C2D}" destId="{8E3C4626-AF69-4977-8D6C-0AE13B28F44D}" srcOrd="1" destOrd="0" parTransId="{AA32DCAF-5F6E-4C5C-82D9-D15AD242912F}" sibTransId="{713BC9E5-8153-4C17-9C8F-5338476B47F2}"/>
    <dgm:cxn modelId="{A917F6FB-9A1D-4CD8-AC4D-E409ADBA2F2C}" type="presOf" srcId="{4C24651B-113B-4B9D-91A3-F35FAAB33F87}" destId="{57993591-C8C8-4033-9CBC-5A4B9CD00DA8}" srcOrd="0" destOrd="0" presId="urn:microsoft.com/office/officeart/2005/8/layout/bList2"/>
    <dgm:cxn modelId="{2C0448FD-4708-41EC-B27B-FA0892B0F7B4}" type="presOf" srcId="{BDAF9516-A60B-4907-8987-D70805710770}" destId="{E8FDB076-BA0D-48E5-B2CA-07518B115D51}" srcOrd="1" destOrd="0" presId="urn:microsoft.com/office/officeart/2005/8/layout/bList2"/>
    <dgm:cxn modelId="{A680B83B-0B29-436D-8CAE-A75FD54C8334}" type="presParOf" srcId="{A9E96FDA-EDE2-4076-B427-0AC56BE6FE5D}" destId="{F436DC0E-E604-440A-B3CD-A6717E762D26}" srcOrd="0" destOrd="0" presId="urn:microsoft.com/office/officeart/2005/8/layout/bList2"/>
    <dgm:cxn modelId="{00E554F8-C2FD-4303-9849-09049F115C19}" type="presParOf" srcId="{F436DC0E-E604-440A-B3CD-A6717E762D26}" destId="{726F60CD-732C-49D0-B863-A32AC6691E9A}" srcOrd="0" destOrd="0" presId="urn:microsoft.com/office/officeart/2005/8/layout/bList2"/>
    <dgm:cxn modelId="{DD556A7D-5433-4CD9-BD45-6B28802EADE4}" type="presParOf" srcId="{F436DC0E-E604-440A-B3CD-A6717E762D26}" destId="{C3F2D520-9F05-40D4-8F40-A4E4ECB3B558}" srcOrd="1" destOrd="0" presId="urn:microsoft.com/office/officeart/2005/8/layout/bList2"/>
    <dgm:cxn modelId="{05717CEA-2390-4B49-AEEF-8C8D62B198C6}" type="presParOf" srcId="{F436DC0E-E604-440A-B3CD-A6717E762D26}" destId="{E8FDB076-BA0D-48E5-B2CA-07518B115D51}" srcOrd="2" destOrd="0" presId="urn:microsoft.com/office/officeart/2005/8/layout/bList2"/>
    <dgm:cxn modelId="{7BF6FD0F-D605-40FB-9C14-430C1DAA9ABF}" type="presParOf" srcId="{F436DC0E-E604-440A-B3CD-A6717E762D26}" destId="{B9B47159-6082-4876-9952-9969EAEA2878}" srcOrd="3" destOrd="0" presId="urn:microsoft.com/office/officeart/2005/8/layout/bList2"/>
    <dgm:cxn modelId="{A92DCCFF-46D1-4087-B641-F9DD95257947}" type="presParOf" srcId="{A9E96FDA-EDE2-4076-B427-0AC56BE6FE5D}" destId="{57993591-C8C8-4033-9CBC-5A4B9CD00DA8}" srcOrd="1" destOrd="0" presId="urn:microsoft.com/office/officeart/2005/8/layout/bList2"/>
    <dgm:cxn modelId="{760973D9-9897-4537-8CFA-16F0D5D9435C}" type="presParOf" srcId="{A9E96FDA-EDE2-4076-B427-0AC56BE6FE5D}" destId="{801DF4B9-B92A-47E6-9AB5-5994391FBC57}" srcOrd="2" destOrd="0" presId="urn:microsoft.com/office/officeart/2005/8/layout/bList2"/>
    <dgm:cxn modelId="{676EA5CD-E28E-49BC-BD48-D0ED6A08E58D}" type="presParOf" srcId="{801DF4B9-B92A-47E6-9AB5-5994391FBC57}" destId="{4C335966-B1A5-40E2-ABB3-E132753948DC}" srcOrd="0" destOrd="0" presId="urn:microsoft.com/office/officeart/2005/8/layout/bList2"/>
    <dgm:cxn modelId="{FFCC51E2-A1C1-4B60-97BF-8CD157A12A9F}" type="presParOf" srcId="{801DF4B9-B92A-47E6-9AB5-5994391FBC57}" destId="{C3D627C9-B89B-4D90-B6EB-034D0D51117F}" srcOrd="1" destOrd="0" presId="urn:microsoft.com/office/officeart/2005/8/layout/bList2"/>
    <dgm:cxn modelId="{77C7D031-AE8D-4602-AF99-1AAB5E88A206}" type="presParOf" srcId="{801DF4B9-B92A-47E6-9AB5-5994391FBC57}" destId="{1BE6B34E-1BF6-479E-B747-ABE90D872FBB}" srcOrd="2" destOrd="0" presId="urn:microsoft.com/office/officeart/2005/8/layout/bList2"/>
    <dgm:cxn modelId="{02BC316D-FB01-4642-ACFD-4141CBEA4A66}" type="presParOf" srcId="{801DF4B9-B92A-47E6-9AB5-5994391FBC57}" destId="{3473443C-5BF1-48DD-8FFD-F4AB0530C945}" srcOrd="3" destOrd="0" presId="urn:microsoft.com/office/officeart/2005/8/layout/bList2"/>
    <dgm:cxn modelId="{96DCEDF1-6669-4144-BF61-C647CE7CF5D9}" type="presParOf" srcId="{A9E96FDA-EDE2-4076-B427-0AC56BE6FE5D}" destId="{A14D2FAE-856E-49EB-ABFD-247784A326AF}" srcOrd="3" destOrd="0" presId="urn:microsoft.com/office/officeart/2005/8/layout/bList2"/>
    <dgm:cxn modelId="{C631DF96-793E-490D-90CF-D4FA516C6CD2}" type="presParOf" srcId="{A9E96FDA-EDE2-4076-B427-0AC56BE6FE5D}" destId="{17B794D2-B1D9-4496-A148-92337B3E3DA0}" srcOrd="4" destOrd="0" presId="urn:microsoft.com/office/officeart/2005/8/layout/bList2"/>
    <dgm:cxn modelId="{437085D9-1AFC-41EC-AC45-94F22CAB5477}" type="presParOf" srcId="{17B794D2-B1D9-4496-A148-92337B3E3DA0}" destId="{E4EAEFDB-CE01-4D39-9827-1516DFFF9FD5}" srcOrd="0" destOrd="0" presId="urn:microsoft.com/office/officeart/2005/8/layout/bList2"/>
    <dgm:cxn modelId="{8320F241-EDC6-45AF-9D26-9FDADF56D165}" type="presParOf" srcId="{17B794D2-B1D9-4496-A148-92337B3E3DA0}" destId="{8588978B-79F6-4B10-8A50-A03AB297503E}" srcOrd="1" destOrd="0" presId="urn:microsoft.com/office/officeart/2005/8/layout/bList2"/>
    <dgm:cxn modelId="{F5F9BC56-C9C8-469A-896A-A4B35324B9C4}" type="presParOf" srcId="{17B794D2-B1D9-4496-A148-92337B3E3DA0}" destId="{C5777AEA-59C2-4B0B-B383-46E85A4FB402}" srcOrd="2" destOrd="0" presId="urn:microsoft.com/office/officeart/2005/8/layout/bList2"/>
    <dgm:cxn modelId="{26C41D1A-11E5-4DF0-8AB3-7C34D7A37E06}" type="presParOf" srcId="{17B794D2-B1D9-4496-A148-92337B3E3DA0}" destId="{E0A8F618-23AB-4FA4-9A95-FF5DDFD78F60}" srcOrd="3" destOrd="0" presId="urn:microsoft.com/office/officeart/2005/8/layout/bList2"/>
  </dgm:cxnLst>
  <dgm:bg/>
  <dgm:whole>
    <a:ln>
      <a:noFill/>
    </a:ln>
  </dgm:whole>
  <dgm:extLst>
    <a:ext uri="http://schemas.microsoft.com/office/drawing/2008/diagram">
      <dsp:dataModelExt xmlns:dsp="http://schemas.microsoft.com/office/drawing/2008/diagram" relId="rId4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1A3A752-8A5B-4FA9-BE6F-613FF5897976}">
      <dsp:nvSpPr>
        <dsp:cNvPr id="0" name=""/>
        <dsp:cNvSpPr/>
      </dsp:nvSpPr>
      <dsp:spPr>
        <a:xfrm rot="5400000">
          <a:off x="3354453" y="-1356889"/>
          <a:ext cx="542958" cy="3511296"/>
        </a:xfrm>
        <a:prstGeom prst="round2SameRect">
          <a:avLst/>
        </a:prstGeom>
        <a:solidFill>
          <a:schemeClr val="accent1">
            <a:alpha val="90000"/>
            <a:tint val="40000"/>
            <a:hueOff val="0"/>
            <a:satOff val="0"/>
            <a:lumOff val="0"/>
            <a:alphaOff val="0"/>
          </a:schemeClr>
        </a:solidFill>
        <a:ln w="19050" cap="flat" cmpd="sng" algn="ctr">
          <a:solidFill>
            <a:srgbClr val="002060">
              <a:alpha val="9000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just" defTabSz="533400">
            <a:lnSpc>
              <a:spcPct val="90000"/>
            </a:lnSpc>
            <a:spcBef>
              <a:spcPct val="0"/>
            </a:spcBef>
            <a:spcAft>
              <a:spcPct val="15000"/>
            </a:spcAft>
            <a:buChar char="•"/>
          </a:pPr>
          <a:r>
            <a:rPr lang="es-DO" sz="1200" kern="1200">
              <a:latin typeface="Times New Roman" panose="02020603050405020304" pitchFamily="18" charset="0"/>
              <a:cs typeface="Times New Roman" panose="02020603050405020304" pitchFamily="18" charset="0"/>
            </a:rPr>
            <a:t>lograr un equilibrio en cuanto a compensaciones, desarrollo personal y estabilidad laboral vs. productividad.</a:t>
          </a:r>
        </a:p>
      </dsp:txBody>
      <dsp:txXfrm rot="-5400000">
        <a:off x="1870285" y="153784"/>
        <a:ext cx="3484791" cy="489948"/>
      </dsp:txXfrm>
    </dsp:sp>
    <dsp:sp modelId="{C056F1E6-010C-4B12-B70D-AA67BB0AC841}">
      <dsp:nvSpPr>
        <dsp:cNvPr id="0" name=""/>
        <dsp:cNvSpPr/>
      </dsp:nvSpPr>
      <dsp:spPr>
        <a:xfrm>
          <a:off x="87556" y="1165"/>
          <a:ext cx="1799991" cy="678698"/>
        </a:xfrm>
        <a:prstGeom prst="snip2DiagRect">
          <a:avLst/>
        </a:prstGeom>
        <a:solidFill>
          <a:srgbClr val="002060"/>
        </a:solidFill>
        <a:ln w="19050" cap="flat" cmpd="sng" algn="ctr">
          <a:solidFill>
            <a:srgbClr val="002060"/>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5720" tIns="22860" rIns="45720" bIns="22860" numCol="1" spcCol="1270" anchor="ctr" anchorCtr="0">
          <a:noAutofit/>
        </a:bodyPr>
        <a:lstStyle/>
        <a:p>
          <a:pPr marL="0" lvl="0" indent="0" algn="just" defTabSz="533400">
            <a:lnSpc>
              <a:spcPct val="90000"/>
            </a:lnSpc>
            <a:spcBef>
              <a:spcPct val="0"/>
            </a:spcBef>
            <a:spcAft>
              <a:spcPct val="35000"/>
            </a:spcAft>
            <a:buNone/>
          </a:pPr>
          <a:r>
            <a:rPr lang="es-DO" sz="1200" b="1" kern="1200">
              <a:latin typeface="Times New Roman" panose="02020603050405020304" pitchFamily="18" charset="0"/>
              <a:cs typeface="Times New Roman" panose="02020603050405020304" pitchFamily="18" charset="0"/>
            </a:rPr>
            <a:t>Clientes internos</a:t>
          </a:r>
          <a:r>
            <a:rPr lang="es-DO" sz="1200" kern="1200">
              <a:latin typeface="Times New Roman" panose="02020603050405020304" pitchFamily="18" charset="0"/>
              <a:cs typeface="Times New Roman" panose="02020603050405020304" pitchFamily="18" charset="0"/>
            </a:rPr>
            <a:t> </a:t>
          </a:r>
        </a:p>
      </dsp:txBody>
      <dsp:txXfrm>
        <a:off x="144115" y="57724"/>
        <a:ext cx="1686873" cy="565580"/>
      </dsp:txXfrm>
    </dsp:sp>
    <dsp:sp modelId="{46B39578-B54F-463E-B862-20AA0EF31F18}">
      <dsp:nvSpPr>
        <dsp:cNvPr id="0" name=""/>
        <dsp:cNvSpPr/>
      </dsp:nvSpPr>
      <dsp:spPr>
        <a:xfrm rot="5400000">
          <a:off x="3371716" y="-645570"/>
          <a:ext cx="542958" cy="3511296"/>
        </a:xfrm>
        <a:prstGeom prst="round2SameRect">
          <a:avLst/>
        </a:prstGeom>
        <a:solidFill>
          <a:schemeClr val="accent1">
            <a:alpha val="90000"/>
            <a:tint val="40000"/>
            <a:hueOff val="0"/>
            <a:satOff val="0"/>
            <a:lumOff val="0"/>
            <a:alphaOff val="0"/>
          </a:schemeClr>
        </a:solidFill>
        <a:ln w="19050" cap="flat" cmpd="sng" algn="ctr">
          <a:solidFill>
            <a:srgbClr val="002060">
              <a:alpha val="9000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just" defTabSz="533400">
            <a:lnSpc>
              <a:spcPct val="90000"/>
            </a:lnSpc>
            <a:spcBef>
              <a:spcPct val="0"/>
            </a:spcBef>
            <a:spcAft>
              <a:spcPct val="15000"/>
            </a:spcAft>
            <a:buChar char="•"/>
          </a:pPr>
          <a:r>
            <a:rPr lang="es-DO" sz="1200" kern="1200">
              <a:latin typeface="Times New Roman" panose="02020603050405020304" pitchFamily="18" charset="0"/>
              <a:cs typeface="Times New Roman" panose="02020603050405020304" pitchFamily="18" charset="0"/>
            </a:rPr>
            <a:t>satisfacer a los clientes en términos de calidad y seguridad de servicio técnico y comercial. </a:t>
          </a:r>
        </a:p>
      </dsp:txBody>
      <dsp:txXfrm rot="-5400000">
        <a:off x="1887548" y="865103"/>
        <a:ext cx="3484791" cy="489948"/>
      </dsp:txXfrm>
    </dsp:sp>
    <dsp:sp modelId="{F79B21EB-6C48-484A-AF7B-DEC986EA6E89}">
      <dsp:nvSpPr>
        <dsp:cNvPr id="0" name=""/>
        <dsp:cNvSpPr/>
      </dsp:nvSpPr>
      <dsp:spPr>
        <a:xfrm>
          <a:off x="87556" y="713798"/>
          <a:ext cx="1799991" cy="678698"/>
        </a:xfrm>
        <a:prstGeom prst="snip2DiagRect">
          <a:avLst/>
        </a:prstGeom>
        <a:solidFill>
          <a:srgbClr val="002060"/>
        </a:solidFill>
        <a:ln w="19050" cap="flat" cmpd="sng" algn="ctr">
          <a:solidFill>
            <a:srgbClr val="002060"/>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5720" tIns="22860" rIns="45720" bIns="22860" numCol="1" spcCol="1270" anchor="ctr" anchorCtr="0">
          <a:noAutofit/>
        </a:bodyPr>
        <a:lstStyle/>
        <a:p>
          <a:pPr marL="0" lvl="0" indent="0" algn="just" defTabSz="533400">
            <a:lnSpc>
              <a:spcPct val="90000"/>
            </a:lnSpc>
            <a:spcBef>
              <a:spcPct val="0"/>
            </a:spcBef>
            <a:spcAft>
              <a:spcPct val="35000"/>
            </a:spcAft>
            <a:buNone/>
          </a:pPr>
          <a:r>
            <a:rPr lang="es-DO" sz="1200" b="1" kern="1200">
              <a:latin typeface="Times New Roman" panose="02020603050405020304" pitchFamily="18" charset="0"/>
              <a:cs typeface="Times New Roman" panose="02020603050405020304" pitchFamily="18" charset="0"/>
            </a:rPr>
            <a:t>Clientes externos</a:t>
          </a:r>
          <a:r>
            <a:rPr lang="es-DO" sz="1200" kern="1200">
              <a:latin typeface="Times New Roman" panose="02020603050405020304" pitchFamily="18" charset="0"/>
              <a:cs typeface="Times New Roman" panose="02020603050405020304" pitchFamily="18" charset="0"/>
            </a:rPr>
            <a:t> </a:t>
          </a:r>
        </a:p>
      </dsp:txBody>
      <dsp:txXfrm>
        <a:off x="144115" y="770357"/>
        <a:ext cx="1686873" cy="565580"/>
      </dsp:txXfrm>
    </dsp:sp>
    <dsp:sp modelId="{CBF45DC2-A0DF-432D-8DE0-403FBEE4C228}">
      <dsp:nvSpPr>
        <dsp:cNvPr id="0" name=""/>
        <dsp:cNvSpPr/>
      </dsp:nvSpPr>
      <dsp:spPr>
        <a:xfrm rot="5400000">
          <a:off x="3371716" y="65748"/>
          <a:ext cx="542958" cy="3511296"/>
        </a:xfrm>
        <a:prstGeom prst="round2SameRect">
          <a:avLst/>
        </a:prstGeom>
        <a:solidFill>
          <a:schemeClr val="accent1">
            <a:alpha val="90000"/>
            <a:tint val="40000"/>
            <a:hueOff val="0"/>
            <a:satOff val="0"/>
            <a:lumOff val="0"/>
            <a:alphaOff val="0"/>
          </a:schemeClr>
        </a:solidFill>
        <a:ln w="19050" cap="flat" cmpd="sng" algn="ctr">
          <a:solidFill>
            <a:srgbClr val="002060"/>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just" defTabSz="533400">
            <a:lnSpc>
              <a:spcPct val="90000"/>
            </a:lnSpc>
            <a:spcBef>
              <a:spcPct val="0"/>
            </a:spcBef>
            <a:spcAft>
              <a:spcPct val="15000"/>
            </a:spcAft>
            <a:buChar char="•"/>
          </a:pPr>
          <a:r>
            <a:rPr lang="es-DO" sz="1200" kern="1200">
              <a:latin typeface="Times New Roman" panose="02020603050405020304" pitchFamily="18" charset="0"/>
              <a:cs typeface="Times New Roman" panose="02020603050405020304" pitchFamily="18" charset="0"/>
            </a:rPr>
            <a:t>exigir calidad de servicio y calidad de productos en las adquisiciones a precios de mercado.	</a:t>
          </a:r>
        </a:p>
      </dsp:txBody>
      <dsp:txXfrm rot="-5400000">
        <a:off x="1887548" y="1576422"/>
        <a:ext cx="3484791" cy="489948"/>
      </dsp:txXfrm>
    </dsp:sp>
    <dsp:sp modelId="{71245807-7FCE-4A8E-96DA-C6C3ACCDDDE8}">
      <dsp:nvSpPr>
        <dsp:cNvPr id="0" name=""/>
        <dsp:cNvSpPr/>
      </dsp:nvSpPr>
      <dsp:spPr>
        <a:xfrm>
          <a:off x="87556" y="1426432"/>
          <a:ext cx="1799991" cy="678698"/>
        </a:xfrm>
        <a:prstGeom prst="snip2DiagRect">
          <a:avLst/>
        </a:prstGeom>
        <a:solidFill>
          <a:srgbClr val="002060"/>
        </a:solidFill>
        <a:ln w="19050" cap="flat" cmpd="sng" algn="ctr">
          <a:solidFill>
            <a:srgbClr val="002060"/>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5720" tIns="22860" rIns="45720" bIns="22860" numCol="1" spcCol="1270" anchor="ctr" anchorCtr="0">
          <a:noAutofit/>
        </a:bodyPr>
        <a:lstStyle/>
        <a:p>
          <a:pPr marL="0" lvl="0" indent="0" algn="just" defTabSz="533400">
            <a:lnSpc>
              <a:spcPct val="90000"/>
            </a:lnSpc>
            <a:spcBef>
              <a:spcPct val="0"/>
            </a:spcBef>
            <a:spcAft>
              <a:spcPct val="35000"/>
            </a:spcAft>
            <a:buNone/>
          </a:pPr>
          <a:r>
            <a:rPr lang="es-DO" sz="1200" b="1" kern="1200">
              <a:latin typeface="Times New Roman" panose="02020603050405020304" pitchFamily="18" charset="0"/>
              <a:cs typeface="Times New Roman" panose="02020603050405020304" pitchFamily="18" charset="0"/>
            </a:rPr>
            <a:t>Proveedores</a:t>
          </a:r>
          <a:r>
            <a:rPr lang="es-DO" sz="1200" kern="1200">
              <a:latin typeface="Times New Roman" panose="02020603050405020304" pitchFamily="18" charset="0"/>
              <a:cs typeface="Times New Roman" panose="02020603050405020304" pitchFamily="18" charset="0"/>
            </a:rPr>
            <a:t> </a:t>
          </a:r>
        </a:p>
      </dsp:txBody>
      <dsp:txXfrm>
        <a:off x="144115" y="1482991"/>
        <a:ext cx="1686873" cy="565580"/>
      </dsp:txXfrm>
    </dsp:sp>
    <dsp:sp modelId="{1EE3C8F4-4430-4AF6-ACAB-6BA730F631C6}">
      <dsp:nvSpPr>
        <dsp:cNvPr id="0" name=""/>
        <dsp:cNvSpPr/>
      </dsp:nvSpPr>
      <dsp:spPr>
        <a:xfrm rot="5400000">
          <a:off x="3371716" y="790457"/>
          <a:ext cx="542958" cy="3511296"/>
        </a:xfrm>
        <a:prstGeom prst="round2SameRect">
          <a:avLst/>
        </a:prstGeom>
        <a:solidFill>
          <a:schemeClr val="accent1">
            <a:alpha val="90000"/>
            <a:tint val="40000"/>
            <a:hueOff val="0"/>
            <a:satOff val="0"/>
            <a:lumOff val="0"/>
            <a:alphaOff val="0"/>
          </a:schemeClr>
        </a:solidFill>
        <a:ln w="19050" cap="flat" cmpd="sng" algn="ctr">
          <a:solidFill>
            <a:srgbClr val="002060"/>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just" defTabSz="533400">
            <a:lnSpc>
              <a:spcPct val="90000"/>
            </a:lnSpc>
            <a:spcBef>
              <a:spcPct val="0"/>
            </a:spcBef>
            <a:spcAft>
              <a:spcPct val="15000"/>
            </a:spcAft>
            <a:buChar char="•"/>
          </a:pPr>
          <a:r>
            <a:rPr lang="es-DO" sz="1200" kern="1200">
              <a:latin typeface="Times New Roman" panose="02020603050405020304" pitchFamily="18" charset="0"/>
              <a:cs typeface="Times New Roman" panose="02020603050405020304" pitchFamily="18" charset="0"/>
            </a:rPr>
            <a:t>mejorar resultados en términos de flujos netos de retorno y maximización del valor de mercado de la empresa.</a:t>
          </a:r>
        </a:p>
      </dsp:txBody>
      <dsp:txXfrm rot="-5400000">
        <a:off x="1887548" y="2301131"/>
        <a:ext cx="3484791" cy="489948"/>
      </dsp:txXfrm>
    </dsp:sp>
    <dsp:sp modelId="{0ED004E6-901A-4704-A4BA-1AAB5F997A77}">
      <dsp:nvSpPr>
        <dsp:cNvPr id="0" name=""/>
        <dsp:cNvSpPr/>
      </dsp:nvSpPr>
      <dsp:spPr>
        <a:xfrm>
          <a:off x="87556" y="2139065"/>
          <a:ext cx="1799991" cy="678698"/>
        </a:xfrm>
        <a:prstGeom prst="snip2DiagRect">
          <a:avLst/>
        </a:prstGeom>
        <a:solidFill>
          <a:srgbClr val="002060"/>
        </a:solidFill>
        <a:ln w="19050" cap="flat" cmpd="sng" algn="ctr">
          <a:solidFill>
            <a:srgbClr val="002060"/>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5720" tIns="22860" rIns="45720" bIns="22860" numCol="1" spcCol="1270" anchor="ctr" anchorCtr="0">
          <a:noAutofit/>
        </a:bodyPr>
        <a:lstStyle/>
        <a:p>
          <a:pPr marL="0" lvl="0" indent="0" algn="l" defTabSz="533400">
            <a:lnSpc>
              <a:spcPct val="90000"/>
            </a:lnSpc>
            <a:spcBef>
              <a:spcPct val="0"/>
            </a:spcBef>
            <a:spcAft>
              <a:spcPct val="35000"/>
            </a:spcAft>
            <a:buNone/>
          </a:pPr>
          <a:r>
            <a:rPr lang="es-DO" sz="1200" b="1" kern="1200">
              <a:latin typeface="Times New Roman" panose="02020603050405020304" pitchFamily="18" charset="0"/>
              <a:cs typeface="Times New Roman" panose="02020603050405020304" pitchFamily="18" charset="0"/>
            </a:rPr>
            <a:t>Entidades de financiamiento</a:t>
          </a:r>
          <a:r>
            <a:rPr lang="es-DO" sz="1200" kern="1200">
              <a:latin typeface="Times New Roman" panose="02020603050405020304" pitchFamily="18" charset="0"/>
              <a:cs typeface="Times New Roman" panose="02020603050405020304" pitchFamily="18" charset="0"/>
            </a:rPr>
            <a:t> </a:t>
          </a:r>
        </a:p>
      </dsp:txBody>
      <dsp:txXfrm>
        <a:off x="144115" y="2195624"/>
        <a:ext cx="1686873" cy="565580"/>
      </dsp:txXfrm>
    </dsp:sp>
    <dsp:sp modelId="{657540E6-D5FE-48F5-AEF7-414017702F04}">
      <dsp:nvSpPr>
        <dsp:cNvPr id="0" name=""/>
        <dsp:cNvSpPr/>
      </dsp:nvSpPr>
      <dsp:spPr>
        <a:xfrm rot="5400000">
          <a:off x="3371716" y="1502270"/>
          <a:ext cx="542958" cy="3511296"/>
        </a:xfrm>
        <a:prstGeom prst="round2SameRect">
          <a:avLst/>
        </a:prstGeom>
        <a:solidFill>
          <a:schemeClr val="accent1">
            <a:alpha val="90000"/>
            <a:tint val="40000"/>
            <a:hueOff val="0"/>
            <a:satOff val="0"/>
            <a:lumOff val="0"/>
            <a:alphaOff val="0"/>
          </a:schemeClr>
        </a:solidFill>
        <a:ln w="19050" cap="flat" cmpd="sng" algn="ctr">
          <a:solidFill>
            <a:srgbClr val="002060">
              <a:alpha val="9000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just" defTabSz="533400">
            <a:lnSpc>
              <a:spcPct val="90000"/>
            </a:lnSpc>
            <a:spcBef>
              <a:spcPct val="0"/>
            </a:spcBef>
            <a:spcAft>
              <a:spcPct val="15000"/>
            </a:spcAft>
            <a:buChar char="•"/>
          </a:pPr>
          <a:r>
            <a:rPr lang="es-DO" sz="1200" kern="1200">
              <a:latin typeface="Times New Roman" panose="02020603050405020304" pitchFamily="18" charset="0"/>
              <a:cs typeface="Times New Roman" panose="02020603050405020304" pitchFamily="18" charset="0"/>
            </a:rPr>
            <a:t>mantener relaciones y resultados óptimos. Esto persiguiendo el bienestar común.</a:t>
          </a:r>
        </a:p>
      </dsp:txBody>
      <dsp:txXfrm rot="-5400000">
        <a:off x="1887548" y="3012944"/>
        <a:ext cx="3484791" cy="489948"/>
      </dsp:txXfrm>
    </dsp:sp>
    <dsp:sp modelId="{1E8C4165-48C4-46B5-9DA7-18F57DC37EE7}">
      <dsp:nvSpPr>
        <dsp:cNvPr id="0" name=""/>
        <dsp:cNvSpPr/>
      </dsp:nvSpPr>
      <dsp:spPr>
        <a:xfrm>
          <a:off x="87556" y="2851698"/>
          <a:ext cx="1799991" cy="678698"/>
        </a:xfrm>
        <a:prstGeom prst="snip2DiagRect">
          <a:avLst/>
        </a:prstGeom>
        <a:solidFill>
          <a:srgbClr val="002060"/>
        </a:solidFill>
        <a:ln w="19050" cap="flat" cmpd="sng" algn="ctr">
          <a:solidFill>
            <a:srgbClr val="002060"/>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5720" tIns="22860" rIns="45720" bIns="22860" numCol="1" spcCol="1270" anchor="ctr" anchorCtr="0">
          <a:noAutofit/>
        </a:bodyPr>
        <a:lstStyle/>
        <a:p>
          <a:pPr marL="0" lvl="0" indent="0" algn="just" defTabSz="533400">
            <a:lnSpc>
              <a:spcPct val="90000"/>
            </a:lnSpc>
            <a:spcBef>
              <a:spcPct val="0"/>
            </a:spcBef>
            <a:spcAft>
              <a:spcPct val="35000"/>
            </a:spcAft>
            <a:buNone/>
          </a:pPr>
          <a:r>
            <a:rPr lang="es-DO" sz="1200" b="1" kern="1200">
              <a:latin typeface="Times New Roman" panose="02020603050405020304" pitchFamily="18" charset="0"/>
              <a:cs typeface="Times New Roman" panose="02020603050405020304" pitchFamily="18" charset="0"/>
            </a:rPr>
            <a:t>Empresas homólogas </a:t>
          </a:r>
          <a:endParaRPr lang="es-DO" sz="1200" kern="1200">
            <a:latin typeface="Times New Roman" panose="02020603050405020304" pitchFamily="18" charset="0"/>
            <a:cs typeface="Times New Roman" panose="02020603050405020304" pitchFamily="18" charset="0"/>
          </a:endParaRPr>
        </a:p>
      </dsp:txBody>
      <dsp:txXfrm>
        <a:off x="144115" y="2908257"/>
        <a:ext cx="1686873" cy="565580"/>
      </dsp:txXfrm>
    </dsp:sp>
    <dsp:sp modelId="{9D52CF7E-5901-4C63-8283-A728FD98B20F}">
      <dsp:nvSpPr>
        <dsp:cNvPr id="0" name=""/>
        <dsp:cNvSpPr/>
      </dsp:nvSpPr>
      <dsp:spPr>
        <a:xfrm rot="5400000">
          <a:off x="3371716" y="2212438"/>
          <a:ext cx="542958" cy="3511296"/>
        </a:xfrm>
        <a:prstGeom prst="round2SameRect">
          <a:avLst/>
        </a:prstGeom>
        <a:solidFill>
          <a:schemeClr val="accent1">
            <a:alpha val="90000"/>
            <a:tint val="40000"/>
            <a:hueOff val="0"/>
            <a:satOff val="0"/>
            <a:lumOff val="0"/>
            <a:alphaOff val="0"/>
          </a:schemeClr>
        </a:solidFill>
        <a:ln w="19050" cap="flat" cmpd="sng" algn="ctr">
          <a:solidFill>
            <a:srgbClr val="002060">
              <a:alpha val="9000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just" defTabSz="533400">
            <a:lnSpc>
              <a:spcPct val="90000"/>
            </a:lnSpc>
            <a:spcBef>
              <a:spcPct val="0"/>
            </a:spcBef>
            <a:spcAft>
              <a:spcPct val="15000"/>
            </a:spcAft>
            <a:buChar char="•"/>
          </a:pPr>
          <a:r>
            <a:rPr lang="es-DO" sz="1200" kern="1200">
              <a:latin typeface="Times New Roman" panose="02020603050405020304" pitchFamily="18" charset="0"/>
              <a:cs typeface="Times New Roman" panose="02020603050405020304" pitchFamily="18" charset="0"/>
            </a:rPr>
            <a:t>lograr credibilidad y confiabilidad ante los medios, la comunidad y la sociedad en general.</a:t>
          </a:r>
        </a:p>
      </dsp:txBody>
      <dsp:txXfrm rot="-5400000">
        <a:off x="1887548" y="3723112"/>
        <a:ext cx="3484791" cy="489948"/>
      </dsp:txXfrm>
    </dsp:sp>
    <dsp:sp modelId="{B447AF3E-675C-48C4-BDB7-D4F57283C07D}">
      <dsp:nvSpPr>
        <dsp:cNvPr id="0" name=""/>
        <dsp:cNvSpPr/>
      </dsp:nvSpPr>
      <dsp:spPr>
        <a:xfrm>
          <a:off x="87556" y="3564331"/>
          <a:ext cx="1799991" cy="678698"/>
        </a:xfrm>
        <a:prstGeom prst="snip2DiagRect">
          <a:avLst/>
        </a:prstGeom>
        <a:solidFill>
          <a:srgbClr val="002060"/>
        </a:solidFill>
        <a:ln w="19050" cap="flat" cmpd="sng" algn="ctr">
          <a:solidFill>
            <a:srgbClr val="002060"/>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5720" tIns="22860" rIns="45720" bIns="22860" numCol="1" spcCol="1270" anchor="ctr" anchorCtr="0">
          <a:noAutofit/>
        </a:bodyPr>
        <a:lstStyle/>
        <a:p>
          <a:pPr marL="0" lvl="0" indent="0" algn="just" defTabSz="533400">
            <a:lnSpc>
              <a:spcPct val="90000"/>
            </a:lnSpc>
            <a:spcBef>
              <a:spcPct val="0"/>
            </a:spcBef>
            <a:spcAft>
              <a:spcPct val="35000"/>
            </a:spcAft>
            <a:buNone/>
          </a:pPr>
          <a:r>
            <a:rPr lang="es-DO" sz="1200" b="1" kern="1200">
              <a:latin typeface="Times New Roman" panose="02020603050405020304" pitchFamily="18" charset="0"/>
              <a:cs typeface="Times New Roman" panose="02020603050405020304" pitchFamily="18" charset="0"/>
            </a:rPr>
            <a:t>Entidades relacionadas y comunidades</a:t>
          </a:r>
          <a:endParaRPr lang="es-DO" sz="1200" kern="1200">
            <a:latin typeface="Times New Roman" panose="02020603050405020304" pitchFamily="18" charset="0"/>
            <a:cs typeface="Times New Roman" panose="02020603050405020304" pitchFamily="18" charset="0"/>
          </a:endParaRPr>
        </a:p>
      </dsp:txBody>
      <dsp:txXfrm>
        <a:off x="144115" y="3620890"/>
        <a:ext cx="1686873" cy="56558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CD7E50B-9BDD-474A-9D4A-D4D74BD9AD5D}">
      <dsp:nvSpPr>
        <dsp:cNvPr id="0" name=""/>
        <dsp:cNvSpPr/>
      </dsp:nvSpPr>
      <dsp:spPr>
        <a:xfrm>
          <a:off x="4" y="54590"/>
          <a:ext cx="1154492" cy="461796"/>
        </a:xfrm>
        <a:prstGeom prst="snip2DiagRect">
          <a:avLst/>
        </a:prstGeom>
        <a:solidFill>
          <a:srgbClr val="002060"/>
        </a:solidFill>
        <a:ln w="12700" cap="flat" cmpd="sng" algn="ctr">
          <a:solidFill>
            <a:srgbClr val="00206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36576" rIns="64008" bIns="36576" numCol="1" spcCol="1270" anchor="ctr" anchorCtr="0">
          <a:noAutofit/>
        </a:bodyPr>
        <a:lstStyle/>
        <a:p>
          <a:pPr marL="0" lvl="0" indent="0" algn="ctr" defTabSz="400050">
            <a:lnSpc>
              <a:spcPct val="90000"/>
            </a:lnSpc>
            <a:spcBef>
              <a:spcPct val="0"/>
            </a:spcBef>
            <a:spcAft>
              <a:spcPct val="35000"/>
            </a:spcAft>
            <a:buNone/>
          </a:pPr>
          <a:r>
            <a:rPr lang="es-DO" sz="900" b="1" kern="1200">
              <a:latin typeface="Times New Roman" panose="02020603050405020304" pitchFamily="18" charset="0"/>
              <a:cs typeface="Times New Roman" panose="02020603050405020304" pitchFamily="18" charset="0"/>
            </a:rPr>
            <a:t>Fortalezas:</a:t>
          </a:r>
          <a:endParaRPr lang="es-DO" sz="900" kern="1200">
            <a:latin typeface="Times New Roman" panose="02020603050405020304" pitchFamily="18" charset="0"/>
            <a:cs typeface="Times New Roman" panose="02020603050405020304" pitchFamily="18" charset="0"/>
          </a:endParaRPr>
        </a:p>
      </dsp:txBody>
      <dsp:txXfrm>
        <a:off x="38488" y="93074"/>
        <a:ext cx="1077524" cy="384828"/>
      </dsp:txXfrm>
    </dsp:sp>
    <dsp:sp modelId="{E6EF423D-7AC1-4B1B-999F-716518AEA620}">
      <dsp:nvSpPr>
        <dsp:cNvPr id="0" name=""/>
        <dsp:cNvSpPr/>
      </dsp:nvSpPr>
      <dsp:spPr>
        <a:xfrm>
          <a:off x="2328" y="575303"/>
          <a:ext cx="1399825" cy="3390074"/>
        </a:xfrm>
        <a:prstGeom prst="snip2DiagRect">
          <a:avLst/>
        </a:prstGeom>
        <a:solidFill>
          <a:schemeClr val="bg1">
            <a:alpha val="90000"/>
          </a:schemeClr>
        </a:solidFill>
        <a:ln w="19050" cap="flat" cmpd="sng" algn="ctr">
          <a:solidFill>
            <a:srgbClr val="002060">
              <a:alpha val="9000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8006" tIns="48006" rIns="64008" bIns="72009" numCol="1" spcCol="1270" anchor="t" anchorCtr="0">
          <a:noAutofit/>
        </a:bodyPr>
        <a:lstStyle/>
        <a:p>
          <a:pPr marL="57150" lvl="1" indent="-57150" algn="l" defTabSz="400050">
            <a:lnSpc>
              <a:spcPct val="90000"/>
            </a:lnSpc>
            <a:spcBef>
              <a:spcPct val="0"/>
            </a:spcBef>
            <a:spcAft>
              <a:spcPct val="15000"/>
            </a:spcAft>
            <a:buFont typeface="Symbol" panose="05050102010706020507" pitchFamily="18" charset="2"/>
            <a:buChar char=""/>
          </a:pPr>
          <a:r>
            <a:rPr lang="es-DO" sz="900" kern="1200">
              <a:latin typeface="Times New Roman" panose="02020603050405020304" pitchFamily="18" charset="0"/>
              <a:cs typeface="Times New Roman" panose="02020603050405020304" pitchFamily="18" charset="0"/>
            </a:rPr>
            <a:t>Mejora y expansión de la infraestructura de redes.</a:t>
          </a:r>
        </a:p>
        <a:p>
          <a:pPr marL="57150" lvl="1" indent="-57150" algn="l" defTabSz="400050">
            <a:lnSpc>
              <a:spcPct val="90000"/>
            </a:lnSpc>
            <a:spcBef>
              <a:spcPct val="0"/>
            </a:spcBef>
            <a:spcAft>
              <a:spcPct val="15000"/>
            </a:spcAft>
            <a:buFont typeface="Symbol" panose="05050102010706020507" pitchFamily="18" charset="2"/>
            <a:buChar char=""/>
          </a:pPr>
          <a:r>
            <a:rPr lang="es-DO" sz="900" kern="1200">
              <a:latin typeface="Times New Roman" panose="02020603050405020304" pitchFamily="18" charset="0"/>
              <a:cs typeface="Times New Roman" panose="02020603050405020304" pitchFamily="18" charset="0"/>
            </a:rPr>
            <a:t>Reducción de los niveles de pérdidas en distribución de energía.</a:t>
          </a:r>
        </a:p>
        <a:p>
          <a:pPr marL="57150" lvl="1" indent="-57150" algn="l" defTabSz="400050">
            <a:lnSpc>
              <a:spcPct val="90000"/>
            </a:lnSpc>
            <a:spcBef>
              <a:spcPct val="0"/>
            </a:spcBef>
            <a:spcAft>
              <a:spcPct val="15000"/>
            </a:spcAft>
            <a:buFont typeface="Symbol" panose="05050102010706020507" pitchFamily="18" charset="2"/>
            <a:buChar char=""/>
          </a:pPr>
          <a:r>
            <a:rPr lang="es-DO" sz="900" kern="1200">
              <a:latin typeface="Times New Roman" panose="02020603050405020304" pitchFamily="18" charset="0"/>
              <a:cs typeface="Times New Roman" panose="02020603050405020304" pitchFamily="18" charset="0"/>
            </a:rPr>
            <a:t>Altos niveles de cobranza en clientes regulares e industriales.</a:t>
          </a:r>
        </a:p>
        <a:p>
          <a:pPr marL="57150" lvl="1" indent="-57150" algn="l" defTabSz="400050">
            <a:lnSpc>
              <a:spcPct val="90000"/>
            </a:lnSpc>
            <a:spcBef>
              <a:spcPct val="0"/>
            </a:spcBef>
            <a:spcAft>
              <a:spcPct val="15000"/>
            </a:spcAft>
            <a:buFont typeface="Symbol" panose="05050102010706020507" pitchFamily="18" charset="2"/>
            <a:buChar char=""/>
          </a:pPr>
          <a:r>
            <a:rPr lang="es-DO" sz="900" kern="1200">
              <a:latin typeface="Times New Roman" panose="02020603050405020304" pitchFamily="18" charset="0"/>
              <a:cs typeface="Times New Roman" panose="02020603050405020304" pitchFamily="18" charset="0"/>
            </a:rPr>
            <a:t>Mejora del servicio a los clientes.</a:t>
          </a:r>
        </a:p>
        <a:p>
          <a:pPr marL="57150" lvl="1" indent="-57150" algn="l" defTabSz="400050">
            <a:lnSpc>
              <a:spcPct val="90000"/>
            </a:lnSpc>
            <a:spcBef>
              <a:spcPct val="0"/>
            </a:spcBef>
            <a:spcAft>
              <a:spcPct val="15000"/>
            </a:spcAft>
            <a:buFont typeface="Symbol" panose="05050102010706020507" pitchFamily="18" charset="2"/>
            <a:buChar char=""/>
          </a:pPr>
          <a:r>
            <a:rPr lang="es-DO" sz="900" kern="1200">
              <a:latin typeface="Times New Roman" panose="02020603050405020304" pitchFamily="18" charset="0"/>
              <a:cs typeface="Times New Roman" panose="02020603050405020304" pitchFamily="18" charset="0"/>
            </a:rPr>
            <a:t>Programas de capacitación personal y gerencial.</a:t>
          </a:r>
        </a:p>
        <a:p>
          <a:pPr marL="57150" lvl="1" indent="-57150" algn="l" defTabSz="400050">
            <a:lnSpc>
              <a:spcPct val="90000"/>
            </a:lnSpc>
            <a:spcBef>
              <a:spcPct val="0"/>
            </a:spcBef>
            <a:spcAft>
              <a:spcPct val="15000"/>
            </a:spcAft>
            <a:buFont typeface="Symbol" panose="05050102010706020507" pitchFamily="18" charset="2"/>
            <a:buChar char=""/>
          </a:pPr>
          <a:r>
            <a:rPr lang="es-DO" sz="900" kern="1200">
              <a:latin typeface="Times New Roman" panose="02020603050405020304" pitchFamily="18" charset="0"/>
              <a:cs typeface="Times New Roman" panose="02020603050405020304" pitchFamily="18" charset="0"/>
            </a:rPr>
            <a:t>Mejorar en indicadores de gestión comercial de la empresa.</a:t>
          </a:r>
        </a:p>
        <a:p>
          <a:pPr marL="57150" lvl="1" indent="-57150" algn="l" defTabSz="400050">
            <a:lnSpc>
              <a:spcPct val="90000"/>
            </a:lnSpc>
            <a:spcBef>
              <a:spcPct val="0"/>
            </a:spcBef>
            <a:spcAft>
              <a:spcPct val="15000"/>
            </a:spcAft>
            <a:buFont typeface="Symbol" panose="05050102010706020507" pitchFamily="18" charset="2"/>
            <a:buChar char=""/>
          </a:pPr>
          <a:r>
            <a:rPr lang="es-DO" sz="900" kern="1200">
              <a:latin typeface="Times New Roman" panose="02020603050405020304" pitchFamily="18" charset="0"/>
              <a:cs typeface="Times New Roman" panose="02020603050405020304" pitchFamily="18" charset="0"/>
            </a:rPr>
            <a:t>Capacidades técnicas para seguimiento de la energía entregada y cobrada.</a:t>
          </a:r>
        </a:p>
      </dsp:txBody>
      <dsp:txXfrm>
        <a:off x="118982" y="691957"/>
        <a:ext cx="1166517" cy="3156766"/>
      </dsp:txXfrm>
    </dsp:sp>
    <dsp:sp modelId="{A2F0BB72-7CE2-445D-9D83-8EF50DF15566}">
      <dsp:nvSpPr>
        <dsp:cNvPr id="0" name=""/>
        <dsp:cNvSpPr/>
      </dsp:nvSpPr>
      <dsp:spPr>
        <a:xfrm>
          <a:off x="1557716" y="47770"/>
          <a:ext cx="1172227" cy="468891"/>
        </a:xfrm>
        <a:prstGeom prst="snip2DiagRect">
          <a:avLst/>
        </a:prstGeom>
        <a:solidFill>
          <a:srgbClr val="002060"/>
        </a:solidFill>
        <a:ln w="12700" cap="flat" cmpd="sng" algn="ctr">
          <a:solidFill>
            <a:srgbClr val="00206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36576" rIns="64008" bIns="36576" numCol="1" spcCol="1270" anchor="ctr" anchorCtr="0">
          <a:noAutofit/>
        </a:bodyPr>
        <a:lstStyle/>
        <a:p>
          <a:pPr marL="0" lvl="0" indent="0" algn="ctr" defTabSz="400050">
            <a:lnSpc>
              <a:spcPct val="90000"/>
            </a:lnSpc>
            <a:spcBef>
              <a:spcPct val="0"/>
            </a:spcBef>
            <a:spcAft>
              <a:spcPct val="35000"/>
            </a:spcAft>
            <a:buNone/>
          </a:pPr>
          <a:r>
            <a:rPr lang="es-DO" sz="900" b="1" kern="1200">
              <a:latin typeface="Times New Roman" panose="02020603050405020304" pitchFamily="18" charset="0"/>
              <a:cs typeface="Times New Roman" panose="02020603050405020304" pitchFamily="18" charset="0"/>
            </a:rPr>
            <a:t>Oportunidades:</a:t>
          </a:r>
          <a:endParaRPr lang="es-DO" sz="900" kern="1200">
            <a:latin typeface="Times New Roman" panose="02020603050405020304" pitchFamily="18" charset="0"/>
            <a:cs typeface="Times New Roman" panose="02020603050405020304" pitchFamily="18" charset="0"/>
          </a:endParaRPr>
        </a:p>
      </dsp:txBody>
      <dsp:txXfrm>
        <a:off x="1596791" y="86845"/>
        <a:ext cx="1094077" cy="390741"/>
      </dsp:txXfrm>
    </dsp:sp>
    <dsp:sp modelId="{E9120DD6-FCA0-4F84-A7B5-514F630E0E1C}">
      <dsp:nvSpPr>
        <dsp:cNvPr id="0" name=""/>
        <dsp:cNvSpPr/>
      </dsp:nvSpPr>
      <dsp:spPr>
        <a:xfrm>
          <a:off x="1598129" y="578850"/>
          <a:ext cx="1399825" cy="3390074"/>
        </a:xfrm>
        <a:prstGeom prst="snip2DiagRect">
          <a:avLst/>
        </a:prstGeom>
        <a:solidFill>
          <a:schemeClr val="bg1">
            <a:alpha val="90000"/>
          </a:schemeClr>
        </a:solidFill>
        <a:ln w="19050" cap="flat" cmpd="sng" algn="ctr">
          <a:solidFill>
            <a:srgbClr val="002060">
              <a:alpha val="9000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8006" tIns="48006" rIns="64008" bIns="72009" numCol="1" spcCol="1270" anchor="t" anchorCtr="0">
          <a:noAutofit/>
        </a:bodyPr>
        <a:lstStyle/>
        <a:p>
          <a:pPr marL="57150" lvl="1" indent="-57150" algn="l" defTabSz="400050">
            <a:lnSpc>
              <a:spcPct val="90000"/>
            </a:lnSpc>
            <a:spcBef>
              <a:spcPct val="0"/>
            </a:spcBef>
            <a:spcAft>
              <a:spcPct val="15000"/>
            </a:spcAft>
            <a:buChar char="•"/>
          </a:pPr>
          <a:r>
            <a:rPr lang="es-DO" sz="900" kern="1200">
              <a:latin typeface="Times New Roman" panose="02020603050405020304" pitchFamily="18" charset="0"/>
              <a:cs typeface="Times New Roman" panose="02020603050405020304" pitchFamily="18" charset="0"/>
            </a:rPr>
            <a:t>Uso de nuevas tecnologías para pagar servicios de manera remota.</a:t>
          </a:r>
        </a:p>
        <a:p>
          <a:pPr marL="57150" lvl="1" indent="-57150" algn="l" defTabSz="400050">
            <a:lnSpc>
              <a:spcPct val="90000"/>
            </a:lnSpc>
            <a:spcBef>
              <a:spcPct val="0"/>
            </a:spcBef>
            <a:spcAft>
              <a:spcPct val="15000"/>
            </a:spcAft>
            <a:buChar char="•"/>
          </a:pPr>
          <a:r>
            <a:rPr lang="es-DO" sz="900" kern="1200">
              <a:latin typeface="Times New Roman" panose="02020603050405020304" pitchFamily="18" charset="0"/>
              <a:cs typeface="Times New Roman" panose="02020603050405020304" pitchFamily="18" charset="0"/>
            </a:rPr>
            <a:t>Crecimiento demográfico.</a:t>
          </a:r>
        </a:p>
        <a:p>
          <a:pPr marL="57150" lvl="1" indent="-57150" algn="l" defTabSz="400050">
            <a:lnSpc>
              <a:spcPct val="90000"/>
            </a:lnSpc>
            <a:spcBef>
              <a:spcPct val="0"/>
            </a:spcBef>
            <a:spcAft>
              <a:spcPct val="15000"/>
            </a:spcAft>
            <a:buChar char="•"/>
          </a:pPr>
          <a:r>
            <a:rPr lang="es-DO" sz="900" kern="1200">
              <a:latin typeface="Times New Roman" panose="02020603050405020304" pitchFamily="18" charset="0"/>
              <a:cs typeface="Times New Roman" panose="02020603050405020304" pitchFamily="18" charset="0"/>
            </a:rPr>
            <a:t>Renovación de contratos de proveedores más rentables.</a:t>
          </a:r>
        </a:p>
        <a:p>
          <a:pPr marL="57150" lvl="1" indent="-57150" algn="l" defTabSz="400050">
            <a:lnSpc>
              <a:spcPct val="90000"/>
            </a:lnSpc>
            <a:spcBef>
              <a:spcPct val="0"/>
            </a:spcBef>
            <a:spcAft>
              <a:spcPct val="15000"/>
            </a:spcAft>
            <a:buChar char="•"/>
          </a:pPr>
          <a:r>
            <a:rPr lang="es-DO" sz="900" kern="1200">
              <a:latin typeface="Times New Roman" panose="02020603050405020304" pitchFamily="18" charset="0"/>
              <a:cs typeface="Times New Roman" panose="02020603050405020304" pitchFamily="18" charset="0"/>
            </a:rPr>
            <a:t>Disponibilidad de fondos financieros.</a:t>
          </a:r>
        </a:p>
        <a:p>
          <a:pPr marL="57150" lvl="1" indent="-57150" algn="l" defTabSz="400050">
            <a:lnSpc>
              <a:spcPct val="90000"/>
            </a:lnSpc>
            <a:spcBef>
              <a:spcPct val="0"/>
            </a:spcBef>
            <a:spcAft>
              <a:spcPct val="15000"/>
            </a:spcAft>
            <a:buChar char="•"/>
          </a:pPr>
          <a:r>
            <a:rPr lang="es-DO" sz="900" kern="1200">
              <a:latin typeface="Times New Roman" panose="02020603050405020304" pitchFamily="18" charset="0"/>
              <a:cs typeface="Times New Roman" panose="02020603050405020304" pitchFamily="18" charset="0"/>
            </a:rPr>
            <a:t>Atracción de nuevos clientes.</a:t>
          </a:r>
        </a:p>
        <a:p>
          <a:pPr marL="57150" lvl="1" indent="-57150" algn="l" defTabSz="400050">
            <a:lnSpc>
              <a:spcPct val="90000"/>
            </a:lnSpc>
            <a:spcBef>
              <a:spcPct val="0"/>
            </a:spcBef>
            <a:spcAft>
              <a:spcPct val="15000"/>
            </a:spcAft>
            <a:buChar char="•"/>
          </a:pPr>
          <a:r>
            <a:rPr lang="es-DO" sz="900" kern="1200">
              <a:latin typeface="Times New Roman" panose="02020603050405020304" pitchFamily="18" charset="0"/>
              <a:cs typeface="Times New Roman" panose="02020603050405020304" pitchFamily="18" charset="0"/>
            </a:rPr>
            <a:t>País con crecimiento económico.</a:t>
          </a:r>
        </a:p>
        <a:p>
          <a:pPr marL="57150" lvl="1" indent="-57150" algn="l" defTabSz="400050">
            <a:lnSpc>
              <a:spcPct val="90000"/>
            </a:lnSpc>
            <a:spcBef>
              <a:spcPct val="0"/>
            </a:spcBef>
            <a:spcAft>
              <a:spcPct val="15000"/>
            </a:spcAft>
            <a:buChar char="•"/>
          </a:pPr>
          <a:r>
            <a:rPr lang="es-DO" sz="900" kern="1200">
              <a:latin typeface="Times New Roman" panose="02020603050405020304" pitchFamily="18" charset="0"/>
              <a:cs typeface="Times New Roman" panose="02020603050405020304" pitchFamily="18" charset="0"/>
            </a:rPr>
            <a:t>Promoción de uso eficiente de energía eléctrica.</a:t>
          </a:r>
        </a:p>
      </dsp:txBody>
      <dsp:txXfrm>
        <a:off x="1714783" y="695504"/>
        <a:ext cx="1166517" cy="3156766"/>
      </dsp:txXfrm>
    </dsp:sp>
    <dsp:sp modelId="{04604EBC-9645-4E03-B732-F1348A10E334}">
      <dsp:nvSpPr>
        <dsp:cNvPr id="0" name=""/>
        <dsp:cNvSpPr/>
      </dsp:nvSpPr>
      <dsp:spPr>
        <a:xfrm>
          <a:off x="3126486" y="43126"/>
          <a:ext cx="1212542" cy="485017"/>
        </a:xfrm>
        <a:prstGeom prst="snip2DiagRect">
          <a:avLst/>
        </a:prstGeom>
        <a:solidFill>
          <a:srgbClr val="002060"/>
        </a:solidFill>
        <a:ln w="12700" cap="flat" cmpd="sng" algn="ctr">
          <a:solidFill>
            <a:srgbClr val="00206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36576" rIns="64008" bIns="36576" numCol="1" spcCol="1270" anchor="ctr" anchorCtr="0">
          <a:noAutofit/>
        </a:bodyPr>
        <a:lstStyle/>
        <a:p>
          <a:pPr marL="0" lvl="0" indent="0" algn="ctr" defTabSz="400050">
            <a:lnSpc>
              <a:spcPct val="90000"/>
            </a:lnSpc>
            <a:spcBef>
              <a:spcPct val="0"/>
            </a:spcBef>
            <a:spcAft>
              <a:spcPct val="35000"/>
            </a:spcAft>
            <a:buNone/>
          </a:pPr>
          <a:r>
            <a:rPr lang="es-DO" sz="900" b="1" kern="1200">
              <a:latin typeface="Times New Roman" panose="02020603050405020304" pitchFamily="18" charset="0"/>
              <a:cs typeface="Times New Roman" panose="02020603050405020304" pitchFamily="18" charset="0"/>
            </a:rPr>
            <a:t>Debilidades:</a:t>
          </a:r>
          <a:endParaRPr lang="es-DO" sz="900" kern="1200">
            <a:latin typeface="Times New Roman" panose="02020603050405020304" pitchFamily="18" charset="0"/>
            <a:cs typeface="Times New Roman" panose="02020603050405020304" pitchFamily="18" charset="0"/>
          </a:endParaRPr>
        </a:p>
      </dsp:txBody>
      <dsp:txXfrm>
        <a:off x="3166905" y="83545"/>
        <a:ext cx="1131704" cy="404179"/>
      </dsp:txXfrm>
    </dsp:sp>
    <dsp:sp modelId="{ABABF378-2770-40CF-B00B-C1ABD749DC02}">
      <dsp:nvSpPr>
        <dsp:cNvPr id="0" name=""/>
        <dsp:cNvSpPr/>
      </dsp:nvSpPr>
      <dsp:spPr>
        <a:xfrm>
          <a:off x="3193930" y="586913"/>
          <a:ext cx="1399825" cy="3390074"/>
        </a:xfrm>
        <a:prstGeom prst="snip2DiagRect">
          <a:avLst/>
        </a:prstGeom>
        <a:solidFill>
          <a:schemeClr val="bg1">
            <a:alpha val="90000"/>
          </a:schemeClr>
        </a:solidFill>
        <a:ln w="19050" cap="flat" cmpd="sng" algn="ctr">
          <a:solidFill>
            <a:srgbClr val="002060">
              <a:alpha val="9000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8006" tIns="48006" rIns="64008" bIns="72009" numCol="1" spcCol="1270" anchor="t" anchorCtr="0">
          <a:noAutofit/>
        </a:bodyPr>
        <a:lstStyle/>
        <a:p>
          <a:pPr marL="57150" lvl="1" indent="-57150" algn="l" defTabSz="400050">
            <a:lnSpc>
              <a:spcPct val="90000"/>
            </a:lnSpc>
            <a:spcBef>
              <a:spcPct val="0"/>
            </a:spcBef>
            <a:spcAft>
              <a:spcPct val="15000"/>
            </a:spcAft>
            <a:buFont typeface="Symbol" panose="05050102010706020507" pitchFamily="18" charset="2"/>
            <a:buChar char=""/>
          </a:pPr>
          <a:r>
            <a:rPr lang="es-DO" sz="900" kern="1200">
              <a:latin typeface="Times New Roman" panose="02020603050405020304" pitchFamily="18" charset="0"/>
              <a:cs typeface="Times New Roman" panose="02020603050405020304" pitchFamily="18" charset="0"/>
            </a:rPr>
            <a:t>Pérdidas tanto técnicas como no técnicas en la distribución.</a:t>
          </a:r>
        </a:p>
        <a:p>
          <a:pPr marL="57150" lvl="1" indent="-57150" algn="l" defTabSz="400050">
            <a:lnSpc>
              <a:spcPct val="90000"/>
            </a:lnSpc>
            <a:spcBef>
              <a:spcPct val="0"/>
            </a:spcBef>
            <a:spcAft>
              <a:spcPct val="15000"/>
            </a:spcAft>
            <a:buChar char="•"/>
          </a:pPr>
          <a:r>
            <a:rPr lang="es-DO" sz="900" kern="1200">
              <a:latin typeface="Times New Roman" panose="02020603050405020304" pitchFamily="18" charset="0"/>
              <a:cs typeface="Times New Roman" panose="02020603050405020304" pitchFamily="18" charset="0"/>
            </a:rPr>
            <a:t>Bajos niveles de cobranza en las carteras de clientes gubernamentales y municipales.</a:t>
          </a:r>
        </a:p>
        <a:p>
          <a:pPr marL="57150" lvl="1" indent="-57150" algn="l" defTabSz="400050">
            <a:lnSpc>
              <a:spcPct val="90000"/>
            </a:lnSpc>
            <a:spcBef>
              <a:spcPct val="0"/>
            </a:spcBef>
            <a:spcAft>
              <a:spcPct val="15000"/>
            </a:spcAft>
            <a:buChar char="•"/>
          </a:pPr>
          <a:r>
            <a:rPr lang="es-DO" sz="900" kern="1200">
              <a:latin typeface="Times New Roman" panose="02020603050405020304" pitchFamily="18" charset="0"/>
              <a:cs typeface="Times New Roman" panose="02020603050405020304" pitchFamily="18" charset="0"/>
            </a:rPr>
            <a:t>Imagen afectada en el proceso de las brigadas.</a:t>
          </a:r>
        </a:p>
        <a:p>
          <a:pPr marL="57150" lvl="1" indent="-57150" algn="l" defTabSz="400050">
            <a:lnSpc>
              <a:spcPct val="90000"/>
            </a:lnSpc>
            <a:spcBef>
              <a:spcPct val="0"/>
            </a:spcBef>
            <a:spcAft>
              <a:spcPct val="15000"/>
            </a:spcAft>
            <a:buChar char="•"/>
          </a:pPr>
          <a:r>
            <a:rPr lang="es-DO" sz="900" kern="1200">
              <a:latin typeface="Times New Roman" panose="02020603050405020304" pitchFamily="18" charset="0"/>
              <a:cs typeface="Times New Roman" panose="02020603050405020304" pitchFamily="18" charset="0"/>
            </a:rPr>
            <a:t>Gastos operativos aumentado.</a:t>
          </a:r>
        </a:p>
        <a:p>
          <a:pPr marL="57150" lvl="1" indent="-57150" algn="l" defTabSz="400050">
            <a:lnSpc>
              <a:spcPct val="90000"/>
            </a:lnSpc>
            <a:spcBef>
              <a:spcPct val="0"/>
            </a:spcBef>
            <a:spcAft>
              <a:spcPct val="15000"/>
            </a:spcAft>
            <a:buChar char="•"/>
          </a:pPr>
          <a:r>
            <a:rPr lang="es-DO" sz="900" kern="1200">
              <a:latin typeface="Times New Roman" panose="02020603050405020304" pitchFamily="18" charset="0"/>
              <a:cs typeface="Times New Roman" panose="02020603050405020304" pitchFamily="18" charset="0"/>
            </a:rPr>
            <a:t>Procesos de forma manual.</a:t>
          </a:r>
        </a:p>
        <a:p>
          <a:pPr marL="57150" lvl="1" indent="-57150" algn="l" defTabSz="400050">
            <a:lnSpc>
              <a:spcPct val="90000"/>
            </a:lnSpc>
            <a:spcBef>
              <a:spcPct val="0"/>
            </a:spcBef>
            <a:spcAft>
              <a:spcPct val="15000"/>
            </a:spcAft>
            <a:buChar char="•"/>
          </a:pPr>
          <a:r>
            <a:rPr lang="es-DO" sz="900" kern="1200">
              <a:latin typeface="Times New Roman" panose="02020603050405020304" pitchFamily="18" charset="0"/>
              <a:cs typeface="Times New Roman" panose="02020603050405020304" pitchFamily="18" charset="0"/>
            </a:rPr>
            <a:t>Desequilibrio en las cargas de trabajo entre los empleados.</a:t>
          </a:r>
        </a:p>
      </dsp:txBody>
      <dsp:txXfrm>
        <a:off x="3310584" y="703567"/>
        <a:ext cx="1166517" cy="3156766"/>
      </dsp:txXfrm>
    </dsp:sp>
    <dsp:sp modelId="{375885A0-2D13-4FE7-811A-CA6A8D844413}">
      <dsp:nvSpPr>
        <dsp:cNvPr id="0" name=""/>
        <dsp:cNvSpPr/>
      </dsp:nvSpPr>
      <dsp:spPr>
        <a:xfrm>
          <a:off x="4737979" y="42540"/>
          <a:ext cx="1189417" cy="475767"/>
        </a:xfrm>
        <a:prstGeom prst="snip2DiagRect">
          <a:avLst/>
        </a:prstGeom>
        <a:solidFill>
          <a:srgbClr val="002060"/>
        </a:solidFill>
        <a:ln w="12700" cap="flat" cmpd="sng" algn="ctr">
          <a:solidFill>
            <a:srgbClr val="00206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36576" rIns="64008" bIns="36576" numCol="1" spcCol="1270" anchor="ctr" anchorCtr="0">
          <a:noAutofit/>
        </a:bodyPr>
        <a:lstStyle/>
        <a:p>
          <a:pPr marL="0" lvl="0" indent="0" algn="ctr" defTabSz="400050">
            <a:lnSpc>
              <a:spcPct val="90000"/>
            </a:lnSpc>
            <a:spcBef>
              <a:spcPct val="0"/>
            </a:spcBef>
            <a:spcAft>
              <a:spcPct val="35000"/>
            </a:spcAft>
            <a:buNone/>
          </a:pPr>
          <a:r>
            <a:rPr lang="es-DO" sz="900" b="1" kern="1200">
              <a:latin typeface="Times New Roman" panose="02020603050405020304" pitchFamily="18" charset="0"/>
              <a:cs typeface="Times New Roman" panose="02020603050405020304" pitchFamily="18" charset="0"/>
            </a:rPr>
            <a:t>Amenazas:</a:t>
          </a:r>
          <a:endParaRPr lang="es-DO" sz="900" kern="1200">
            <a:latin typeface="Times New Roman" panose="02020603050405020304" pitchFamily="18" charset="0"/>
            <a:cs typeface="Times New Roman" panose="02020603050405020304" pitchFamily="18" charset="0"/>
          </a:endParaRPr>
        </a:p>
      </dsp:txBody>
      <dsp:txXfrm>
        <a:off x="4777627" y="82188"/>
        <a:ext cx="1110121" cy="396471"/>
      </dsp:txXfrm>
    </dsp:sp>
    <dsp:sp modelId="{57C658AC-1744-433D-B1B1-3DC7DFA4D78B}">
      <dsp:nvSpPr>
        <dsp:cNvPr id="0" name=""/>
        <dsp:cNvSpPr/>
      </dsp:nvSpPr>
      <dsp:spPr>
        <a:xfrm>
          <a:off x="4789731" y="582288"/>
          <a:ext cx="1399825" cy="3390074"/>
        </a:xfrm>
        <a:prstGeom prst="snip2DiagRect">
          <a:avLst/>
        </a:prstGeom>
        <a:solidFill>
          <a:schemeClr val="bg1">
            <a:alpha val="90000"/>
          </a:schemeClr>
        </a:solidFill>
        <a:ln w="19050" cap="flat" cmpd="sng" algn="ctr">
          <a:solidFill>
            <a:srgbClr val="002060"/>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8006" tIns="48006" rIns="64008" bIns="72009" numCol="1" spcCol="1270" anchor="t" anchorCtr="0">
          <a:noAutofit/>
        </a:bodyPr>
        <a:lstStyle/>
        <a:p>
          <a:pPr marL="57150" lvl="1" indent="-57150" algn="l" defTabSz="400050">
            <a:lnSpc>
              <a:spcPct val="90000"/>
            </a:lnSpc>
            <a:spcBef>
              <a:spcPct val="0"/>
            </a:spcBef>
            <a:spcAft>
              <a:spcPct val="15000"/>
            </a:spcAft>
            <a:buFont typeface="Symbol" panose="05050102010706020507" pitchFamily="18" charset="2"/>
            <a:buChar char=""/>
          </a:pPr>
          <a:r>
            <a:rPr lang="es-DO" sz="900" kern="1200">
              <a:latin typeface="Times New Roman" panose="02020603050405020304" pitchFamily="18" charset="0"/>
              <a:cs typeface="Times New Roman" panose="02020603050405020304" pitchFamily="18" charset="0"/>
            </a:rPr>
            <a:t>Aumento de la delincuencia.</a:t>
          </a:r>
        </a:p>
        <a:p>
          <a:pPr marL="57150" lvl="1" indent="-57150" algn="l" defTabSz="400050">
            <a:lnSpc>
              <a:spcPct val="90000"/>
            </a:lnSpc>
            <a:spcBef>
              <a:spcPct val="0"/>
            </a:spcBef>
            <a:spcAft>
              <a:spcPct val="15000"/>
            </a:spcAft>
            <a:buChar char="•"/>
          </a:pPr>
          <a:r>
            <a:rPr lang="es-DO" sz="900" kern="1200">
              <a:latin typeface="Times New Roman" panose="02020603050405020304" pitchFamily="18" charset="0"/>
              <a:cs typeface="Times New Roman" panose="02020603050405020304" pitchFamily="18" charset="0"/>
            </a:rPr>
            <a:t>Clientes están adquiriendo mayores capacidades de negociación.</a:t>
          </a:r>
        </a:p>
        <a:p>
          <a:pPr marL="57150" lvl="1" indent="-57150" algn="l" defTabSz="400050">
            <a:lnSpc>
              <a:spcPct val="90000"/>
            </a:lnSpc>
            <a:spcBef>
              <a:spcPct val="0"/>
            </a:spcBef>
            <a:spcAft>
              <a:spcPct val="15000"/>
            </a:spcAft>
            <a:buChar char="•"/>
          </a:pPr>
          <a:r>
            <a:rPr lang="es-DO" sz="900" kern="1200">
              <a:latin typeface="Times New Roman" panose="02020603050405020304" pitchFamily="18" charset="0"/>
              <a:cs typeface="Times New Roman" panose="02020603050405020304" pitchFamily="18" charset="0"/>
            </a:rPr>
            <a:t>Alternativas de generación de energía de bajo costo.</a:t>
          </a:r>
        </a:p>
        <a:p>
          <a:pPr marL="57150" lvl="1" indent="-57150" algn="l" defTabSz="400050">
            <a:lnSpc>
              <a:spcPct val="90000"/>
            </a:lnSpc>
            <a:spcBef>
              <a:spcPct val="0"/>
            </a:spcBef>
            <a:spcAft>
              <a:spcPct val="15000"/>
            </a:spcAft>
            <a:buChar char="•"/>
          </a:pPr>
          <a:r>
            <a:rPr lang="es-DO" sz="900" kern="1200">
              <a:latin typeface="Times New Roman" panose="02020603050405020304" pitchFamily="18" charset="0"/>
              <a:cs typeface="Times New Roman" panose="02020603050405020304" pitchFamily="18" charset="0"/>
            </a:rPr>
            <a:t>Grupos sociales en fortalecimiento.</a:t>
          </a:r>
        </a:p>
        <a:p>
          <a:pPr marL="57150" lvl="1" indent="-57150" algn="l" defTabSz="400050">
            <a:lnSpc>
              <a:spcPct val="90000"/>
            </a:lnSpc>
            <a:spcBef>
              <a:spcPct val="0"/>
            </a:spcBef>
            <a:spcAft>
              <a:spcPct val="15000"/>
            </a:spcAft>
            <a:buChar char="•"/>
          </a:pPr>
          <a:r>
            <a:rPr lang="es-DO" sz="900" kern="1200">
              <a:latin typeface="Times New Roman" panose="02020603050405020304" pitchFamily="18" charset="0"/>
              <a:cs typeface="Times New Roman" panose="02020603050405020304" pitchFamily="18" charset="0"/>
            </a:rPr>
            <a:t>Tarifa técnica en el negocio debido a la presión de los sectores de generación.</a:t>
          </a:r>
        </a:p>
        <a:p>
          <a:pPr marL="57150" lvl="1" indent="-57150" algn="l" defTabSz="400050">
            <a:lnSpc>
              <a:spcPct val="90000"/>
            </a:lnSpc>
            <a:spcBef>
              <a:spcPct val="0"/>
            </a:spcBef>
            <a:spcAft>
              <a:spcPct val="15000"/>
            </a:spcAft>
            <a:buChar char="•"/>
          </a:pPr>
          <a:r>
            <a:rPr lang="es-DO" sz="900" kern="1200">
              <a:latin typeface="Times New Roman" panose="02020603050405020304" pitchFamily="18" charset="0"/>
              <a:cs typeface="Times New Roman" panose="02020603050405020304" pitchFamily="18" charset="0"/>
            </a:rPr>
            <a:t>Deterioro en las condiciones socioeconómicas.</a:t>
          </a:r>
        </a:p>
        <a:p>
          <a:pPr marL="57150" lvl="1" indent="-57150" algn="l" defTabSz="400050">
            <a:lnSpc>
              <a:spcPct val="90000"/>
            </a:lnSpc>
            <a:spcBef>
              <a:spcPct val="0"/>
            </a:spcBef>
            <a:spcAft>
              <a:spcPct val="15000"/>
            </a:spcAft>
            <a:buChar char="•"/>
          </a:pPr>
          <a:r>
            <a:rPr lang="es-DO" sz="900" kern="1200">
              <a:latin typeface="Times New Roman" panose="02020603050405020304" pitchFamily="18" charset="0"/>
              <a:cs typeface="Times New Roman" panose="02020603050405020304" pitchFamily="18" charset="0"/>
            </a:rPr>
            <a:t>Intensidad de los fenómenos atmosféricos en aumento.</a:t>
          </a:r>
        </a:p>
      </dsp:txBody>
      <dsp:txXfrm>
        <a:off x="4906385" y="698942"/>
        <a:ext cx="1166517" cy="3156766"/>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26F60CD-732C-49D0-B863-A32AC6691E9A}">
      <dsp:nvSpPr>
        <dsp:cNvPr id="0" name=""/>
        <dsp:cNvSpPr/>
      </dsp:nvSpPr>
      <dsp:spPr>
        <a:xfrm>
          <a:off x="3708" y="442238"/>
          <a:ext cx="1601591" cy="2136419"/>
        </a:xfrm>
        <a:prstGeom prst="round2SameRect">
          <a:avLst>
            <a:gd name="adj1" fmla="val 8000"/>
            <a:gd name="adj2" fmla="val 0"/>
          </a:avLst>
        </a:prstGeom>
        <a:solidFill>
          <a:schemeClr val="lt1">
            <a:alpha val="90000"/>
            <a:hueOff val="0"/>
            <a:satOff val="0"/>
            <a:lumOff val="0"/>
            <a:alphaOff val="0"/>
          </a:schemeClr>
        </a:solidFill>
        <a:ln w="28575" cap="flat" cmpd="sng" algn="ctr">
          <a:solidFill>
            <a:srgbClr val="002060"/>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3970" tIns="41910" rIns="13970" bIns="13970" numCol="1" spcCol="1270" anchor="t" anchorCtr="0">
          <a:noAutofit/>
        </a:bodyPr>
        <a:lstStyle/>
        <a:p>
          <a:pPr marL="57150" lvl="1" indent="-57150" algn="l" defTabSz="488950">
            <a:lnSpc>
              <a:spcPct val="90000"/>
            </a:lnSpc>
            <a:spcBef>
              <a:spcPct val="0"/>
            </a:spcBef>
            <a:spcAft>
              <a:spcPct val="15000"/>
            </a:spcAft>
            <a:buChar char="•"/>
          </a:pPr>
          <a:r>
            <a:rPr lang="es-DO" sz="1100" kern="1200">
              <a:latin typeface="Times New Roman" panose="02020603050405020304" pitchFamily="18" charset="0"/>
              <a:cs typeface="Times New Roman" panose="02020603050405020304" pitchFamily="18" charset="0"/>
            </a:rPr>
            <a:t>Distribuir y comercializar energía eléctrica a todos los clientes de la región norte a través de procesos, infraestructuras y soluciones tecnológicas eficientes, con un personal calificado y comprometido.</a:t>
          </a:r>
        </a:p>
      </dsp:txBody>
      <dsp:txXfrm>
        <a:off x="41235" y="479765"/>
        <a:ext cx="1526537" cy="2098892"/>
      </dsp:txXfrm>
    </dsp:sp>
    <dsp:sp modelId="{E8FDB076-BA0D-48E5-B2CA-07518B115D51}">
      <dsp:nvSpPr>
        <dsp:cNvPr id="0" name=""/>
        <dsp:cNvSpPr/>
      </dsp:nvSpPr>
      <dsp:spPr>
        <a:xfrm>
          <a:off x="3708" y="2108224"/>
          <a:ext cx="1601591" cy="514088"/>
        </a:xfrm>
        <a:prstGeom prst="rect">
          <a:avLst/>
        </a:prstGeom>
        <a:solidFill>
          <a:srgbClr val="002060"/>
        </a:solidFill>
        <a:ln w="12700" cap="flat" cmpd="sng" algn="ctr">
          <a:solidFill>
            <a:srgbClr val="002060"/>
          </a:solidFill>
          <a:prstDash val="solid"/>
          <a:miter lim="800000"/>
        </a:ln>
        <a:effectLst/>
      </dsp:spPr>
      <dsp:style>
        <a:lnRef idx="2">
          <a:scrgbClr r="0" g="0" b="0"/>
        </a:lnRef>
        <a:fillRef idx="1">
          <a:scrgbClr r="0" g="0" b="0"/>
        </a:fillRef>
        <a:effectRef idx="1">
          <a:scrgbClr r="0" g="0" b="0"/>
        </a:effectRef>
        <a:fontRef idx="minor">
          <a:schemeClr val="lt1"/>
        </a:fontRef>
      </dsp:style>
      <dsp:txBody>
        <a:bodyPr spcFirstLastPara="0" vert="horz" wrap="square" lIns="91440" tIns="0" rIns="30480" bIns="0" numCol="1" spcCol="1270" anchor="ctr" anchorCtr="0">
          <a:noAutofit/>
        </a:bodyPr>
        <a:lstStyle/>
        <a:p>
          <a:pPr marL="0" lvl="0" indent="0" algn="l" defTabSz="1066800">
            <a:lnSpc>
              <a:spcPct val="90000"/>
            </a:lnSpc>
            <a:spcBef>
              <a:spcPct val="0"/>
            </a:spcBef>
            <a:spcAft>
              <a:spcPct val="35000"/>
            </a:spcAft>
            <a:buFont typeface="+mj-lt"/>
            <a:buNone/>
          </a:pPr>
          <a:r>
            <a:rPr lang="es-DO" sz="2400" b="1" kern="1200">
              <a:latin typeface="Times New Roman" panose="02020603050405020304" pitchFamily="18" charset="0"/>
              <a:cs typeface="Times New Roman" panose="02020603050405020304" pitchFamily="18" charset="0"/>
            </a:rPr>
            <a:t>Misión</a:t>
          </a:r>
          <a:endParaRPr lang="es-DO" sz="2400" kern="1200">
            <a:latin typeface="Times New Roman" panose="02020603050405020304" pitchFamily="18" charset="0"/>
            <a:cs typeface="Times New Roman" panose="02020603050405020304" pitchFamily="18" charset="0"/>
          </a:endParaRPr>
        </a:p>
      </dsp:txBody>
      <dsp:txXfrm>
        <a:off x="3708" y="2108224"/>
        <a:ext cx="1127881" cy="514088"/>
      </dsp:txXfrm>
    </dsp:sp>
    <dsp:sp modelId="{B9B47159-6082-4876-9952-9969EAEA2878}">
      <dsp:nvSpPr>
        <dsp:cNvPr id="0" name=""/>
        <dsp:cNvSpPr/>
      </dsp:nvSpPr>
      <dsp:spPr>
        <a:xfrm>
          <a:off x="1184211" y="2182161"/>
          <a:ext cx="560557" cy="576000"/>
        </a:xfrm>
        <a:prstGeom prst="ellipse">
          <a:avLst/>
        </a:prstGeom>
        <a:blipFill dpi="0" rotWithShape="1">
          <a:blip xmlns:r="http://schemas.openxmlformats.org/officeDocument/2006/relationships" r:embed="rId1" cstate="print">
            <a:extLst>
              <a:ext uri="{28A0092B-C50C-407E-A947-70E740481C1C}">
                <a14:useLocalDpi xmlns:a14="http://schemas.microsoft.com/office/drawing/2010/main" val="0"/>
              </a:ext>
            </a:extLst>
          </a:blip>
          <a:srcRect/>
          <a:stretch>
            <a:fillRect l="-34906" t="-17343" r="-50470" b="-20999"/>
          </a:stretch>
        </a:blipFill>
        <a:ln w="28575" cap="flat" cmpd="sng" algn="ctr">
          <a:solidFill>
            <a:srgbClr val="002060">
              <a:alpha val="90000"/>
            </a:srgbClr>
          </a:solidFill>
          <a:prstDash val="solid"/>
          <a:miter lim="800000"/>
        </a:ln>
        <a:effectLst/>
      </dsp:spPr>
      <dsp:style>
        <a:lnRef idx="2">
          <a:scrgbClr r="0" g="0" b="0"/>
        </a:lnRef>
        <a:fillRef idx="1">
          <a:scrgbClr r="0" g="0" b="0"/>
        </a:fillRef>
        <a:effectRef idx="0">
          <a:scrgbClr r="0" g="0" b="0"/>
        </a:effectRef>
        <a:fontRef idx="minor"/>
      </dsp:style>
    </dsp:sp>
    <dsp:sp modelId="{4C335966-B1A5-40E2-ABB3-E132753948DC}">
      <dsp:nvSpPr>
        <dsp:cNvPr id="0" name=""/>
        <dsp:cNvSpPr/>
      </dsp:nvSpPr>
      <dsp:spPr>
        <a:xfrm>
          <a:off x="1876327" y="446054"/>
          <a:ext cx="1601591" cy="2136598"/>
        </a:xfrm>
        <a:prstGeom prst="round2SameRect">
          <a:avLst>
            <a:gd name="adj1" fmla="val 8000"/>
            <a:gd name="adj2" fmla="val 0"/>
          </a:avLst>
        </a:prstGeom>
        <a:solidFill>
          <a:schemeClr val="lt1">
            <a:alpha val="90000"/>
            <a:hueOff val="0"/>
            <a:satOff val="0"/>
            <a:lumOff val="0"/>
            <a:alphaOff val="0"/>
          </a:schemeClr>
        </a:solidFill>
        <a:ln w="28575" cap="flat" cmpd="sng" algn="ctr">
          <a:solidFill>
            <a:srgbClr val="002060"/>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3970" tIns="41910" rIns="13970" bIns="13970" numCol="1" spcCol="1270" anchor="t" anchorCtr="0">
          <a:noAutofit/>
        </a:bodyPr>
        <a:lstStyle/>
        <a:p>
          <a:pPr marL="57150" lvl="1" indent="-57150" algn="l" defTabSz="488950">
            <a:lnSpc>
              <a:spcPct val="90000"/>
            </a:lnSpc>
            <a:spcBef>
              <a:spcPct val="0"/>
            </a:spcBef>
            <a:spcAft>
              <a:spcPct val="15000"/>
            </a:spcAft>
            <a:buChar char="•"/>
          </a:pPr>
          <a:r>
            <a:rPr lang="es-DO" sz="1100" kern="1200">
              <a:latin typeface="Times New Roman" panose="02020603050405020304" pitchFamily="18" charset="0"/>
              <a:cs typeface="Times New Roman" panose="02020603050405020304" pitchFamily="18" charset="0"/>
            </a:rPr>
            <a:t>Entregar energía eléctrica con calidad de manera sostenible, contribuyendo al bienestar y desarrollo de la región.</a:t>
          </a:r>
        </a:p>
      </dsp:txBody>
      <dsp:txXfrm>
        <a:off x="1913854" y="483581"/>
        <a:ext cx="1526537" cy="2099071"/>
      </dsp:txXfrm>
    </dsp:sp>
    <dsp:sp modelId="{1BE6B34E-1BF6-479E-B747-ABE90D872FBB}">
      <dsp:nvSpPr>
        <dsp:cNvPr id="0" name=""/>
        <dsp:cNvSpPr/>
      </dsp:nvSpPr>
      <dsp:spPr>
        <a:xfrm>
          <a:off x="1876327" y="2112130"/>
          <a:ext cx="1601591" cy="514088"/>
        </a:xfrm>
        <a:prstGeom prst="rect">
          <a:avLst/>
        </a:prstGeom>
        <a:solidFill>
          <a:srgbClr val="002060"/>
        </a:solidFill>
        <a:ln w="12700" cap="flat" cmpd="sng" algn="ctr">
          <a:solidFill>
            <a:srgbClr val="002060"/>
          </a:solidFill>
          <a:prstDash val="solid"/>
          <a:miter lim="800000"/>
        </a:ln>
        <a:effectLst/>
      </dsp:spPr>
      <dsp:style>
        <a:lnRef idx="2">
          <a:scrgbClr r="0" g="0" b="0"/>
        </a:lnRef>
        <a:fillRef idx="1">
          <a:scrgbClr r="0" g="0" b="0"/>
        </a:fillRef>
        <a:effectRef idx="1">
          <a:scrgbClr r="0" g="0" b="0"/>
        </a:effectRef>
        <a:fontRef idx="minor">
          <a:schemeClr val="lt1"/>
        </a:fontRef>
      </dsp:style>
      <dsp:txBody>
        <a:bodyPr spcFirstLastPara="0" vert="horz" wrap="square" lIns="91440" tIns="0" rIns="30480" bIns="0" numCol="1" spcCol="1270" anchor="ctr" anchorCtr="0">
          <a:noAutofit/>
        </a:bodyPr>
        <a:lstStyle/>
        <a:p>
          <a:pPr marL="0" lvl="0" indent="0" algn="l" defTabSz="1066800">
            <a:lnSpc>
              <a:spcPct val="90000"/>
            </a:lnSpc>
            <a:spcBef>
              <a:spcPct val="0"/>
            </a:spcBef>
            <a:spcAft>
              <a:spcPct val="35000"/>
            </a:spcAft>
            <a:buFont typeface="+mj-lt"/>
            <a:buNone/>
          </a:pPr>
          <a:r>
            <a:rPr lang="es-DO" sz="2400" b="1" kern="1200">
              <a:latin typeface="Times New Roman" panose="02020603050405020304" pitchFamily="18" charset="0"/>
              <a:cs typeface="Times New Roman" panose="02020603050405020304" pitchFamily="18" charset="0"/>
            </a:rPr>
            <a:t>Visión</a:t>
          </a:r>
          <a:endParaRPr lang="es-DO" sz="2400" kern="1200">
            <a:latin typeface="Times New Roman" panose="02020603050405020304" pitchFamily="18" charset="0"/>
            <a:cs typeface="Times New Roman" panose="02020603050405020304" pitchFamily="18" charset="0"/>
          </a:endParaRPr>
        </a:p>
      </dsp:txBody>
      <dsp:txXfrm>
        <a:off x="1876327" y="2112130"/>
        <a:ext cx="1127881" cy="514088"/>
      </dsp:txXfrm>
    </dsp:sp>
    <dsp:sp modelId="{3473443C-5BF1-48DD-8FFD-F4AB0530C945}">
      <dsp:nvSpPr>
        <dsp:cNvPr id="0" name=""/>
        <dsp:cNvSpPr/>
      </dsp:nvSpPr>
      <dsp:spPr>
        <a:xfrm>
          <a:off x="3078776" y="2142582"/>
          <a:ext cx="560557" cy="560557"/>
        </a:xfrm>
        <a:prstGeom prst="ellipse">
          <a:avLst/>
        </a:prstGeom>
        <a:blipFill dpi="0" rotWithShape="1">
          <a:blip xmlns:r="http://schemas.openxmlformats.org/officeDocument/2006/relationships" r:embed="rId2" cstate="print">
            <a:extLst>
              <a:ext uri="{28A0092B-C50C-407E-A947-70E740481C1C}">
                <a14:useLocalDpi xmlns:a14="http://schemas.microsoft.com/office/drawing/2010/main" val="0"/>
              </a:ext>
            </a:extLst>
          </a:blip>
          <a:srcRect/>
          <a:stretch>
            <a:fillRect l="-58724" t="-37931" r="-73973" b="-35721"/>
          </a:stretch>
        </a:blipFill>
        <a:ln w="28575" cap="flat" cmpd="sng" algn="ctr">
          <a:solidFill>
            <a:srgbClr val="002060">
              <a:alpha val="90000"/>
            </a:srgbClr>
          </a:solidFill>
          <a:prstDash val="solid"/>
          <a:miter lim="800000"/>
        </a:ln>
        <a:effectLst/>
      </dsp:spPr>
      <dsp:style>
        <a:lnRef idx="2">
          <a:scrgbClr r="0" g="0" b="0"/>
        </a:lnRef>
        <a:fillRef idx="1">
          <a:scrgbClr r="0" g="0" b="0"/>
        </a:fillRef>
        <a:effectRef idx="0">
          <a:scrgbClr r="0" g="0" b="0"/>
        </a:effectRef>
        <a:fontRef idx="minor"/>
      </dsp:style>
    </dsp:sp>
    <dsp:sp modelId="{E4EAEFDB-CE01-4D39-9827-1516DFFF9FD5}">
      <dsp:nvSpPr>
        <dsp:cNvPr id="0" name=""/>
        <dsp:cNvSpPr/>
      </dsp:nvSpPr>
      <dsp:spPr>
        <a:xfrm>
          <a:off x="3748946" y="446054"/>
          <a:ext cx="1601591" cy="2136598"/>
        </a:xfrm>
        <a:prstGeom prst="round2SameRect">
          <a:avLst>
            <a:gd name="adj1" fmla="val 8000"/>
            <a:gd name="adj2" fmla="val 0"/>
          </a:avLst>
        </a:prstGeom>
        <a:solidFill>
          <a:schemeClr val="lt1">
            <a:alpha val="90000"/>
            <a:hueOff val="0"/>
            <a:satOff val="0"/>
            <a:lumOff val="0"/>
            <a:alphaOff val="0"/>
          </a:schemeClr>
        </a:solidFill>
        <a:ln w="28575" cap="flat" cmpd="sng" algn="ctr">
          <a:solidFill>
            <a:srgbClr val="002060"/>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3970" tIns="41910" rIns="13970" bIns="13970" numCol="1" spcCol="1270" anchor="t" anchorCtr="0">
          <a:noAutofit/>
        </a:bodyPr>
        <a:lstStyle/>
        <a:p>
          <a:pPr marL="57150" lvl="1" indent="-57150" algn="l" defTabSz="488950">
            <a:lnSpc>
              <a:spcPct val="90000"/>
            </a:lnSpc>
            <a:spcBef>
              <a:spcPct val="0"/>
            </a:spcBef>
            <a:spcAft>
              <a:spcPct val="15000"/>
            </a:spcAft>
            <a:buFont typeface="Arial" panose="020B0604020202020204" pitchFamily="34" charset="0"/>
            <a:buChar char="•"/>
          </a:pPr>
          <a:r>
            <a:rPr lang="es-DO" sz="1100" b="0" kern="1200">
              <a:latin typeface="Times New Roman" panose="02020603050405020304" pitchFamily="18" charset="0"/>
              <a:cs typeface="Times New Roman" panose="02020603050405020304" pitchFamily="18" charset="0"/>
            </a:rPr>
            <a:t>Pasión por servir.</a:t>
          </a:r>
        </a:p>
        <a:p>
          <a:pPr marL="57150" lvl="1" indent="-57150" algn="l" defTabSz="488950">
            <a:lnSpc>
              <a:spcPct val="90000"/>
            </a:lnSpc>
            <a:spcBef>
              <a:spcPct val="0"/>
            </a:spcBef>
            <a:spcAft>
              <a:spcPct val="15000"/>
            </a:spcAft>
            <a:buFont typeface="Arial" panose="020B0604020202020204" pitchFamily="34" charset="0"/>
            <a:buChar char="•"/>
          </a:pPr>
          <a:r>
            <a:rPr lang="es-DO" sz="1100" b="0" kern="1200">
              <a:latin typeface="Times New Roman" panose="02020603050405020304" pitchFamily="18" charset="0"/>
              <a:cs typeface="Times New Roman" panose="02020603050405020304" pitchFamily="18" charset="0"/>
            </a:rPr>
            <a:t>Integridad.</a:t>
          </a:r>
        </a:p>
        <a:p>
          <a:pPr marL="57150" lvl="1" indent="-57150" algn="l" defTabSz="488950">
            <a:lnSpc>
              <a:spcPct val="90000"/>
            </a:lnSpc>
            <a:spcBef>
              <a:spcPct val="0"/>
            </a:spcBef>
            <a:spcAft>
              <a:spcPct val="15000"/>
            </a:spcAft>
            <a:buFont typeface="Arial" panose="020B0604020202020204" pitchFamily="34" charset="0"/>
            <a:buChar char="•"/>
          </a:pPr>
          <a:r>
            <a:rPr lang="es-DO" sz="1100" b="0" kern="1200">
              <a:latin typeface="Times New Roman" panose="02020603050405020304" pitchFamily="18" charset="0"/>
              <a:cs typeface="Times New Roman" panose="02020603050405020304" pitchFamily="18" charset="0"/>
            </a:rPr>
            <a:t>Trabajo en equipo.</a:t>
          </a:r>
        </a:p>
        <a:p>
          <a:pPr marL="57150" lvl="1" indent="-57150" algn="l" defTabSz="488950">
            <a:lnSpc>
              <a:spcPct val="90000"/>
            </a:lnSpc>
            <a:spcBef>
              <a:spcPct val="0"/>
            </a:spcBef>
            <a:spcAft>
              <a:spcPct val="15000"/>
            </a:spcAft>
            <a:buFont typeface="Arial" panose="020B0604020202020204" pitchFamily="34" charset="0"/>
            <a:buChar char="•"/>
          </a:pPr>
          <a:r>
            <a:rPr lang="es-DO" sz="1100" b="0" kern="1200">
              <a:latin typeface="Times New Roman" panose="02020603050405020304" pitchFamily="18" charset="0"/>
              <a:cs typeface="Times New Roman" panose="02020603050405020304" pitchFamily="18" charset="0"/>
            </a:rPr>
            <a:t>Orientación a los resultados.</a:t>
          </a:r>
        </a:p>
        <a:p>
          <a:pPr marL="57150" lvl="1" indent="-57150" algn="l" defTabSz="488950">
            <a:lnSpc>
              <a:spcPct val="90000"/>
            </a:lnSpc>
            <a:spcBef>
              <a:spcPct val="0"/>
            </a:spcBef>
            <a:spcAft>
              <a:spcPct val="15000"/>
            </a:spcAft>
            <a:buFont typeface="Arial" panose="020B0604020202020204" pitchFamily="34" charset="0"/>
            <a:buChar char="•"/>
          </a:pPr>
          <a:r>
            <a:rPr lang="es-DO" sz="1100" b="0" kern="1200">
              <a:latin typeface="Times New Roman" panose="02020603050405020304" pitchFamily="18" charset="0"/>
              <a:cs typeface="Times New Roman" panose="02020603050405020304" pitchFamily="18" charset="0"/>
            </a:rPr>
            <a:t>Responsabilidad.</a:t>
          </a:r>
          <a:endParaRPr lang="es-DO" sz="1200" b="0" kern="1200">
            <a:latin typeface="Times New Roman" panose="02020603050405020304" pitchFamily="18" charset="0"/>
            <a:cs typeface="Times New Roman" panose="02020603050405020304" pitchFamily="18" charset="0"/>
          </a:endParaRPr>
        </a:p>
      </dsp:txBody>
      <dsp:txXfrm>
        <a:off x="3786473" y="483581"/>
        <a:ext cx="1526537" cy="2099071"/>
      </dsp:txXfrm>
    </dsp:sp>
    <dsp:sp modelId="{C5777AEA-59C2-4B0B-B383-46E85A4FB402}">
      <dsp:nvSpPr>
        <dsp:cNvPr id="0" name=""/>
        <dsp:cNvSpPr/>
      </dsp:nvSpPr>
      <dsp:spPr>
        <a:xfrm>
          <a:off x="3748946" y="2112130"/>
          <a:ext cx="1601591" cy="514088"/>
        </a:xfrm>
        <a:prstGeom prst="rect">
          <a:avLst/>
        </a:prstGeom>
        <a:solidFill>
          <a:srgbClr val="002060"/>
        </a:solidFill>
        <a:ln w="12700" cap="flat" cmpd="sng" algn="ctr">
          <a:solidFill>
            <a:srgbClr val="002060"/>
          </a:solidFill>
          <a:prstDash val="solid"/>
          <a:miter lim="800000"/>
        </a:ln>
        <a:effectLst/>
      </dsp:spPr>
      <dsp:style>
        <a:lnRef idx="2">
          <a:scrgbClr r="0" g="0" b="0"/>
        </a:lnRef>
        <a:fillRef idx="1">
          <a:scrgbClr r="0" g="0" b="0"/>
        </a:fillRef>
        <a:effectRef idx="1">
          <a:scrgbClr r="0" g="0" b="0"/>
        </a:effectRef>
        <a:fontRef idx="minor">
          <a:schemeClr val="lt1"/>
        </a:fontRef>
      </dsp:style>
      <dsp:txBody>
        <a:bodyPr spcFirstLastPara="0" vert="horz" wrap="square" lIns="91440" tIns="0" rIns="30480" bIns="0" numCol="1" spcCol="1270" anchor="ctr" anchorCtr="0">
          <a:noAutofit/>
        </a:bodyPr>
        <a:lstStyle/>
        <a:p>
          <a:pPr marL="0" lvl="0" indent="0" algn="l" defTabSz="1066800">
            <a:lnSpc>
              <a:spcPct val="90000"/>
            </a:lnSpc>
            <a:spcBef>
              <a:spcPct val="0"/>
            </a:spcBef>
            <a:spcAft>
              <a:spcPct val="35000"/>
            </a:spcAft>
            <a:buFont typeface="+mj-lt"/>
            <a:buNone/>
          </a:pPr>
          <a:r>
            <a:rPr lang="es-DO" sz="2400" b="1" kern="1200">
              <a:latin typeface="Times New Roman" panose="02020603050405020304" pitchFamily="18" charset="0"/>
              <a:cs typeface="Times New Roman" panose="02020603050405020304" pitchFamily="18" charset="0"/>
            </a:rPr>
            <a:t>Valores</a:t>
          </a:r>
          <a:endParaRPr lang="es-DO" sz="2400" kern="1200">
            <a:latin typeface="Times New Roman" panose="02020603050405020304" pitchFamily="18" charset="0"/>
            <a:cs typeface="Times New Roman" panose="02020603050405020304" pitchFamily="18" charset="0"/>
          </a:endParaRPr>
        </a:p>
      </dsp:txBody>
      <dsp:txXfrm>
        <a:off x="3748946" y="2112130"/>
        <a:ext cx="1127881" cy="514088"/>
      </dsp:txXfrm>
    </dsp:sp>
    <dsp:sp modelId="{E0A8F618-23AB-4FA4-9A95-FF5DDFD78F60}">
      <dsp:nvSpPr>
        <dsp:cNvPr id="0" name=""/>
        <dsp:cNvSpPr/>
      </dsp:nvSpPr>
      <dsp:spPr>
        <a:xfrm>
          <a:off x="4922134" y="2193788"/>
          <a:ext cx="560557" cy="560557"/>
        </a:xfrm>
        <a:prstGeom prst="ellipse">
          <a:avLst/>
        </a:prstGeom>
        <a:blipFill dpi="0" rotWithShape="1">
          <a:blip xmlns:r="http://schemas.openxmlformats.org/officeDocument/2006/relationships" r:embed="rId3" cstate="print">
            <a:extLst>
              <a:ext uri="{28A0092B-C50C-407E-A947-70E740481C1C}">
                <a14:useLocalDpi xmlns:a14="http://schemas.microsoft.com/office/drawing/2010/main" val="0"/>
              </a:ext>
            </a:extLst>
          </a:blip>
          <a:srcRect/>
          <a:stretch>
            <a:fillRect l="-104672" t="-74948" r="-124880" b="-70988"/>
          </a:stretch>
        </a:blipFill>
        <a:ln w="28575" cap="flat" cmpd="sng" algn="ctr">
          <a:solidFill>
            <a:srgbClr val="002060"/>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bList2">
  <dgm:title val=""/>
  <dgm:desc val=""/>
  <dgm:catLst>
    <dgm:cat type="list" pri="7000"/>
    <dgm:cat type="convert" pri="16000"/>
    <dgm:cat type="picture" pri="28000"/>
    <dgm:cat type="pictureconvert" pri="28000"/>
  </dgm:catLst>
  <dgm:sampData useDef="1">
    <dgm:dataModel>
      <dgm:pt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dir/>
      <dgm:animLvl val="lvl"/>
      <dgm:resizeHandles val="exact"/>
    </dgm:varLst>
    <dgm:choose name="Name0">
      <dgm:if name="Name1" axis="self"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compNode" refType="w"/>
      <dgm:constr type="w" for="ch" ptType="sibTrans" refType="w" refFor="ch" refForName="compNode" op="equ" fact="0.08"/>
      <dgm:constr type="sp" refType="w" refFor="ch" refForName="compNode" op="equ" fact="0.16"/>
      <dgm:constr type="primFontSz" for="des" forName="parentText" op="equ" val="65"/>
      <dgm:constr type="primFontSz" for="des" forName="childRect" op="equ" val="65"/>
    </dgm:constrLst>
    <dgm:ruleLst/>
    <dgm:forEach name="nodesForEach" axis="ch" ptType="node">
      <dgm:layoutNode name="compNode">
        <dgm:alg type="composite">
          <dgm:param type="ar" val="0.943"/>
        </dgm:alg>
        <dgm:shape xmlns:r="http://schemas.openxmlformats.org/officeDocument/2006/relationships" r:blip="">
          <dgm:adjLst/>
        </dgm:shape>
        <dgm:presOf/>
        <dgm:choose name="Name3">
          <dgm:if name="Name4" axis="self" func="var" arg="dir" op="equ" val="norm">
            <dgm:constrLst>
              <dgm:constr type="w" val="1"/>
              <dgm:constr type="h" refType="w" fact="1.06"/>
              <dgm:constr type="h" for="ch" forName="childRect" refType="h" fact="0.65"/>
              <dgm:constr type="w" for="ch" forName="childRect" refType="w" fact="0.923"/>
              <dgm:constr type="l" for="ch" forName="childRect"/>
              <dgm:constr type="t" for="ch" forName="childRect"/>
              <dgm:constr type="w" for="ch" forName="parentText" refType="w" fact="0.65"/>
              <dgm:constr type="h" for="ch" forName="parentText" refType="h" refFor="ch" refForName="childRect" fact="0.43"/>
              <dgm:constr type="l" for="ch" forName="parentText"/>
              <dgm:constr type="t" for="ch" forName="parentText" refType="h" refFor="ch" refForName="childRect"/>
              <dgm:constr type="w" for="ch" forName="parentRect" refType="w" fact="0.923"/>
              <dgm:constr type="h" for="ch" forName="parentRect" refType="h" refFor="ch" refForName="parentText"/>
              <dgm:constr type="l" for="ch" forName="parentRect"/>
              <dgm:constr type="t" for="ch" forName="parentRect" refType="t" refFor="ch" refForName="parentText"/>
              <dgm:constr type="w" for="ch" forName="adorn" refType="w" refFor="ch" refForName="parentRect" fact="0.35"/>
              <dgm:constr type="h" for="ch" forName="adorn" refType="w" refFor="ch" refForName="parentRect" fact="0.35"/>
              <dgm:constr type="b" for="ch" forName="adorn" refType="h"/>
              <dgm:constr type="r" for="ch" forName="adorn" refType="w"/>
            </dgm:constrLst>
          </dgm:if>
          <dgm:else name="Name5">
            <dgm:constrLst>
              <dgm:constr type="w" val="1"/>
              <dgm:constr type="h" refType="w" fact="1.06"/>
              <dgm:constr type="h" for="ch" forName="childRect" refType="h" fact="0.65"/>
              <dgm:constr type="w" for="ch" forName="childRect" refType="w" fact="0.923"/>
              <dgm:constr type="r" for="ch" forName="childRect" refType="w"/>
              <dgm:constr type="t" for="ch" forName="childRect"/>
              <dgm:constr type="w" for="ch" forName="parentText" refType="w" fact="0.65"/>
              <dgm:constr type="h" for="ch" forName="parentText" refType="h" refFor="ch" refForName="childRect" fact="0.43"/>
              <dgm:constr type="r" for="ch" forName="parentText" refType="w"/>
              <dgm:constr type="t" for="ch" forName="parentText" refType="h" refFor="ch" refForName="childRect"/>
              <dgm:constr type="w" for="ch" forName="parentRect" refType="w" fact="0.923"/>
              <dgm:constr type="h" for="ch" forName="parentRect" refType="h" refFor="ch" refForName="parentText"/>
              <dgm:constr type="r" for="ch" forName="parentRect" refType="w"/>
              <dgm:constr type="t" for="ch" forName="parentRect" refType="t" refFor="ch" refForName="parentText"/>
              <dgm:constr type="w" for="ch" forName="adorn" refType="w" refFor="ch" refForName="parentRect" fact="0.35"/>
              <dgm:constr type="h" for="ch" forName="adorn" refType="w" refFor="ch" refForName="parentRect" fact="0.35"/>
              <dgm:constr type="b" for="ch" forName="adorn" refType="h"/>
              <dgm:constr type="l" for="ch" forName="adorn"/>
            </dgm:constrLst>
          </dgm:else>
        </dgm:choose>
        <dgm:ruleLst/>
        <dgm:layoutNode name="childRect" styleLbl="bgAcc1">
          <dgm:varLst>
            <dgm:bulletEnabled val="1"/>
          </dgm:varLst>
          <dgm:alg type="tx">
            <dgm:param type="stBulletLvl" val="1"/>
          </dgm:alg>
          <dgm:shape xmlns:r="http://schemas.openxmlformats.org/officeDocument/2006/relationships" type="round2SameRect" r:blip="">
            <dgm:adjLst>
              <dgm:adj idx="1" val="0.08"/>
            </dgm:adjLst>
          </dgm:shape>
          <dgm:presOf axis="des" ptType="node"/>
          <dgm:constrLst>
            <dgm:constr type="secFontSz" refType="primFontSz"/>
            <dgm:constr type="tMarg" refType="primFontSz" fact="0.3"/>
            <dgm:constr type="bMarg" refType="primFontSz" fact="0.1"/>
            <dgm:constr type="lMarg" refType="primFontSz" fact="0.1"/>
            <dgm:constr type="rMarg" refType="primFontSz" fact="0.1"/>
          </dgm:constrLst>
          <dgm:ruleLst>
            <dgm:rule type="primFontSz" val="5" fact="NaN" max="NaN"/>
          </dgm:ruleLst>
        </dgm:layoutNode>
        <dgm:layoutNode name="parentText">
          <dgm:varLst>
            <dgm:chMax val="0"/>
            <dgm:bulletEnabled val="1"/>
          </dgm:varLst>
          <dgm:choose name="Name6">
            <dgm:if name="Name7" func="var" arg="dir" op="equ" val="norm">
              <dgm:alg type="tx">
                <dgm:param type="parTxLTRAlign" val="l"/>
                <dgm:param type="parTxRTLAlign" val="l"/>
              </dgm:alg>
            </dgm:if>
            <dgm:else name="Name8">
              <dgm:alg type="tx">
                <dgm:param type="parTxLTRAlign" val="r"/>
                <dgm:param type="parTxRTLAlign" val="r"/>
              </dgm:alg>
            </dgm:else>
          </dgm:choose>
          <dgm:shape xmlns:r="http://schemas.openxmlformats.org/officeDocument/2006/relationships" type="rect" r:blip="" zOrderOff="1" hideGeom="1">
            <dgm:adjLst/>
          </dgm:shape>
          <dgm:presOf axis="self" ptType="node"/>
          <dgm:constrLst>
            <dgm:constr type="tMarg"/>
            <dgm:constr type="bMarg"/>
            <dgm:constr type="lMarg" refType="primFontSz" fact="0.3"/>
            <dgm:constr type="rMarg" refType="primFontSz" fact="0.1"/>
          </dgm:constrLst>
          <dgm:ruleLst>
            <dgm:rule type="primFontSz" val="5" fact="NaN" max="NaN"/>
          </dgm:ruleLst>
        </dgm:layoutNode>
        <dgm:layoutNode name="parentRect" styleLbl="alignNode1">
          <dgm:alg type="sp"/>
          <dgm:shape xmlns:r="http://schemas.openxmlformats.org/officeDocument/2006/relationships" type="rect" r:blip="">
            <dgm:adjLst/>
          </dgm:shape>
          <dgm:presOf axis="self" ptType="node"/>
          <dgm:constrLst/>
          <dgm:ruleLst/>
        </dgm:layoutNode>
        <dgm:layoutNode name="adorn" styleLbl="fgAccFollowNode1">
          <dgm:alg type="sp"/>
          <dgm:shape xmlns:r="http://schemas.openxmlformats.org/officeDocument/2006/relationships" type="ellipse" r:blip="" blipPhldr="1">
            <dgm:adjLst/>
          </dgm:shape>
          <dgm:presOf/>
          <dgm:constrLst/>
          <dgm:ruleLst/>
        </dgm:layoutNode>
      </dgm:layoutNode>
      <dgm:forEach name="sibTransForEach" axis="followSib" ptType="sibTrans" cnt="1">
        <dgm:layoutNode name="sibTrans">
          <dgm:alg type="sp"/>
          <dgm:shape xmlns:r="http://schemas.openxmlformats.org/officeDocument/2006/relationships" type="rect" r:blip="" hideGeom="1">
            <dgm:adjLst/>
          </dgm:shape>
          <dgm:presOf axis="self"/>
          <dgm:constrLst>
            <dgm:constr type="w" val="1"/>
            <dgm:constr type="h" refType="w"/>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53AAF096512E2B4B9F37DEA4F0844685" ma:contentTypeVersion="17" ma:contentTypeDescription="Crear nuevo documento." ma:contentTypeScope="" ma:versionID="8e40c6c37c961c700a825fd6b92254e5">
  <xsd:schema xmlns:xsd="http://www.w3.org/2001/XMLSchema" xmlns:xs="http://www.w3.org/2001/XMLSchema" xmlns:p="http://schemas.microsoft.com/office/2006/metadata/properties" xmlns:ns2="9b7d80e3-0088-4da8-bf78-1c83ef20c8f8" xmlns:ns3="c0337e8e-9940-495c-8661-5c607501c54a" targetNamespace="http://schemas.microsoft.com/office/2006/metadata/properties" ma:root="true" ma:fieldsID="88b3db4ef6da9e293caf64239fcf8ff6" ns2:_="" ns3:_="">
    <xsd:import namespace="9b7d80e3-0088-4da8-bf78-1c83ef20c8f8"/>
    <xsd:import namespace="c0337e8e-9940-495c-8661-5c607501c54a"/>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7d80e3-0088-4da8-bf78-1c83ef20c8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Etiquetas de imagen" ma:readOnly="false" ma:fieldId="{5cf76f15-5ced-4ddc-b409-7134ff3c332f}" ma:taxonomyMulti="true" ma:sspId="42a9a89f-6a02-4c4d-8060-90220261128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0337e8e-9940-495c-8661-5c607501c54a"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cdf2635-0e99-4c27-a320-19aaff6916c5}" ma:internalName="TaxCatchAll" ma:showField="CatchAllData" ma:web="c0337e8e-9940-495c-8661-5c607501c54a">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0337e8e-9940-495c-8661-5c607501c54a" xsi:nil="true"/>
    <lcf76f155ced4ddcb4097134ff3c332f xmlns="9b7d80e3-0088-4da8-bf78-1c83ef20c8f8">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FA1025-3B86-4EC2-95A0-94CB6A5E4FC1}">
  <ds:schemaRefs>
    <ds:schemaRef ds:uri="http://schemas.microsoft.com/sharepoint/v3/contenttype/forms"/>
  </ds:schemaRefs>
</ds:datastoreItem>
</file>

<file path=customXml/itemProps2.xml><?xml version="1.0" encoding="utf-8"?>
<ds:datastoreItem xmlns:ds="http://schemas.openxmlformats.org/officeDocument/2006/customXml" ds:itemID="{0FC6257E-CBA7-45E1-8E03-6EBBED82EA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7d80e3-0088-4da8-bf78-1c83ef20c8f8"/>
    <ds:schemaRef ds:uri="c0337e8e-9940-495c-8661-5c607501c5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AA73D70-FADD-44B0-8936-4F80665EE268}">
  <ds:schemaRefs>
    <ds:schemaRef ds:uri="http://schemas.microsoft.com/office/2006/metadata/properties"/>
    <ds:schemaRef ds:uri="http://schemas.microsoft.com/office/infopath/2007/PartnerControls"/>
    <ds:schemaRef ds:uri="c0337e8e-9940-495c-8661-5c607501c54a"/>
    <ds:schemaRef ds:uri="9b7d80e3-0088-4da8-bf78-1c83ef20c8f8"/>
  </ds:schemaRefs>
</ds:datastoreItem>
</file>

<file path=customXml/itemProps4.xml><?xml version="1.0" encoding="utf-8"?>
<ds:datastoreItem xmlns:ds="http://schemas.openxmlformats.org/officeDocument/2006/customXml" ds:itemID="{4BBDA920-4120-451F-A802-F1A767DF3F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857</TotalTime>
  <Pages>26</Pages>
  <Words>3565</Words>
  <Characters>19608</Characters>
  <Application>Microsoft Office Word</Application>
  <DocSecurity>0</DocSecurity>
  <Lines>163</Lines>
  <Paragraphs>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Saul Antonio Medina Fernandez</dc:creator>
  <cp:keywords/>
  <dc:description/>
  <cp:lastModifiedBy>Saul Antonio Medina Fernandez</cp:lastModifiedBy>
  <cp:revision>343</cp:revision>
  <cp:lastPrinted>2023-06-30T20:53:00Z</cp:lastPrinted>
  <dcterms:created xsi:type="dcterms:W3CDTF">2023-06-20T15:47:00Z</dcterms:created>
  <dcterms:modified xsi:type="dcterms:W3CDTF">2023-06-30T21:17:00Z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0x01010053AAF096512E2B4B9F37DEA4F0844685</vt:lpwstr>
  </property>
  <property fmtid="{D5CDD505-2E9C-101B-9397-08002B2CF9AE}" pid="3" name="MediaServiceImageTags">
    <vt:lpwstr/>
  </property>
</Properties>
</file>