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01D" w:rsidRPr="008C401D" w:rsidRDefault="008C401D" w:rsidP="008C401D">
      <w:pPr>
        <w:shd w:val="clear" w:color="auto" w:fill="FFFFFF"/>
        <w:spacing w:before="45" w:after="105" w:line="48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US"/>
        </w:rPr>
      </w:pPr>
      <w:r w:rsidRPr="008C401D">
        <w:rPr>
          <w:rFonts w:ascii="Times New Roman" w:eastAsia="Times New Roman" w:hAnsi="Times New Roman" w:cs="Times New Roman"/>
          <w:b/>
          <w:bCs/>
          <w:sz w:val="36"/>
          <w:szCs w:val="36"/>
          <w:lang w:eastAsia="es-US"/>
        </w:rPr>
        <w:t>Información de producto</w:t>
      </w:r>
    </w:p>
    <w:p w:rsidR="008C401D" w:rsidRPr="008C401D" w:rsidRDefault="008C401D" w:rsidP="008C401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F1111"/>
          <w:kern w:val="36"/>
          <w:sz w:val="48"/>
          <w:szCs w:val="48"/>
          <w:lang w:eastAsia="es-US"/>
        </w:rPr>
      </w:pPr>
      <w:r w:rsidRPr="008C401D">
        <w:rPr>
          <w:rFonts w:ascii="Arial" w:eastAsia="Times New Roman" w:hAnsi="Arial" w:cs="Arial"/>
          <w:color w:val="0F1111"/>
          <w:kern w:val="36"/>
          <w:sz w:val="48"/>
          <w:szCs w:val="48"/>
          <w:lang w:eastAsia="es-US"/>
        </w:rPr>
        <w:t>Especificaciones técnicas</w:t>
      </w:r>
    </w:p>
    <w:tbl>
      <w:tblPr>
        <w:tblpPr w:leftFromText="141" w:rightFromText="141" w:vertAnchor="text" w:tblpXSpec="center" w:tblpY="1"/>
        <w:tblOverlap w:val="never"/>
        <w:tblW w:w="9936" w:type="dxa"/>
        <w:jc w:val="center"/>
        <w:tblBorders>
          <w:bottom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4832"/>
      </w:tblGrid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Color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‎Otro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Marca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 xml:space="preserve">‎GE home </w:t>
            </w:r>
            <w:proofErr w:type="spellStart"/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electrical</w:t>
            </w:r>
            <w:proofErr w:type="spellEnd"/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Material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‎Cristal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Cantidad de ajustes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‎16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Entrada de interfaz humana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‎Botones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Dimensiones del producto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‎3"D x 5"W x 6"H pulgadas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Fabricante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‎GE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Número de pieza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‎15150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Peso del producto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‎4.6 onzas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Dimensiones del producto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‎3 x 5 x 6 pulgadas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País de origen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‎China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Número de modelo del producto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‎15150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proofErr w:type="spellStart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Is</w:t>
            </w:r>
            <w:proofErr w:type="spellEnd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 xml:space="preserve"> </w:t>
            </w:r>
            <w:proofErr w:type="spellStart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Discontinued</w:t>
            </w:r>
            <w:proofErr w:type="spellEnd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 xml:space="preserve"> </w:t>
            </w:r>
            <w:proofErr w:type="spellStart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By</w:t>
            </w:r>
            <w:proofErr w:type="spellEnd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 xml:space="preserve"> </w:t>
            </w:r>
            <w:proofErr w:type="spellStart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Manufacturer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‎No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Estilo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‎Toma a tierra | Programable en 7 días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lastRenderedPageBreak/>
              <w:t>Voltaje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‎130 Voltios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proofErr w:type="spellStart"/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Vataje</w:t>
            </w:r>
            <w:proofErr w:type="spellEnd"/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‎15 vatios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Cantidad de paquetes de artículos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Perfil del enchufe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 xml:space="preserve">‎Montaje </w:t>
            </w:r>
            <w:proofErr w:type="spellStart"/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enchufable</w:t>
            </w:r>
            <w:proofErr w:type="spellEnd"/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Componentes incluidos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 xml:space="preserve">‎Temporizador digital </w:t>
            </w:r>
            <w:proofErr w:type="spellStart"/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enchufable</w:t>
            </w:r>
            <w:proofErr w:type="spellEnd"/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¿Se incluyen las baterías?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‎No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¿Se necesitan baterías?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‎No</w:t>
            </w:r>
          </w:p>
        </w:tc>
      </w:tr>
      <w:tr w:rsidR="008C401D" w:rsidRPr="008C401D" w:rsidTr="008C401D">
        <w:trPr>
          <w:jc w:val="center"/>
        </w:trPr>
        <w:tc>
          <w:tcPr>
            <w:tcW w:w="510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Descripción de garantía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‎1 año.</w:t>
            </w:r>
          </w:p>
        </w:tc>
      </w:tr>
    </w:tbl>
    <w:p w:rsidR="008C401D" w:rsidRPr="008C401D" w:rsidRDefault="008C401D" w:rsidP="008C401D">
      <w:pPr>
        <w:pBdr>
          <w:bottom w:val="single" w:sz="6" w:space="5" w:color="CCCCCC"/>
        </w:pBd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F1111"/>
          <w:kern w:val="36"/>
          <w:sz w:val="24"/>
          <w:szCs w:val="24"/>
          <w:lang w:eastAsia="es-US"/>
        </w:rPr>
      </w:pPr>
      <w:r w:rsidRPr="008C401D">
        <w:rPr>
          <w:rFonts w:ascii="Arial" w:eastAsia="Times New Roman" w:hAnsi="Arial" w:cs="Arial"/>
          <w:color w:val="0F1111"/>
          <w:kern w:val="36"/>
          <w:sz w:val="24"/>
          <w:szCs w:val="24"/>
          <w:lang w:eastAsia="es-US"/>
        </w:rPr>
        <w:t>Información adicional</w:t>
      </w:r>
    </w:p>
    <w:tbl>
      <w:tblPr>
        <w:tblpPr w:leftFromText="141" w:rightFromText="141" w:vertAnchor="text" w:tblpXSpec="center" w:tblpY="1"/>
        <w:tblOverlap w:val="never"/>
        <w:tblW w:w="10569" w:type="dxa"/>
        <w:jc w:val="center"/>
        <w:tblBorders>
          <w:bottom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5285"/>
      </w:tblGrid>
      <w:tr w:rsidR="008C401D" w:rsidRPr="008C401D" w:rsidTr="008C401D">
        <w:trPr>
          <w:jc w:val="center"/>
        </w:trPr>
        <w:tc>
          <w:tcPr>
            <w:tcW w:w="528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ASIN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B0033ZV634</w:t>
            </w:r>
          </w:p>
        </w:tc>
      </w:tr>
      <w:tr w:rsidR="008C401D" w:rsidRPr="008C401D" w:rsidTr="008C401D">
        <w:trPr>
          <w:jc w:val="center"/>
        </w:trPr>
        <w:tc>
          <w:tcPr>
            <w:tcW w:w="528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33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Opinión media de los clientes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hyperlink r:id="rId4" w:history="1">
              <w:r w:rsidRPr="008C401D">
                <w:rPr>
                  <w:rFonts w:ascii="Arial" w:eastAsia="Times New Roman" w:hAnsi="Arial" w:cs="Arial"/>
                  <w:i/>
                  <w:iCs/>
                  <w:color w:val="007185"/>
                  <w:sz w:val="24"/>
                  <w:szCs w:val="24"/>
                  <w:lang w:eastAsia="es-US"/>
                </w:rPr>
                <w:t>4.2 de 5 estrellas</w:t>
              </w:r>
              <w:r w:rsidRPr="008C401D">
                <w:rPr>
                  <w:rFonts w:ascii="Arial" w:eastAsia="Times New Roman" w:hAnsi="Arial" w:cs="Arial"/>
                  <w:color w:val="007185"/>
                  <w:sz w:val="24"/>
                  <w:szCs w:val="24"/>
                  <w:u w:val="single"/>
                  <w:lang w:eastAsia="es-US"/>
                </w:rPr>
                <w:t> </w:t>
              </w:r>
            </w:hyperlink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   </w:t>
            </w:r>
            <w:hyperlink r:id="rId5" w:anchor="customerReviews" w:history="1">
              <w:r w:rsidRPr="008C401D">
                <w:rPr>
                  <w:rFonts w:ascii="Arial" w:eastAsia="Times New Roman" w:hAnsi="Arial" w:cs="Arial"/>
                  <w:color w:val="007185"/>
                  <w:sz w:val="24"/>
                  <w:szCs w:val="24"/>
                  <w:lang w:eastAsia="es-US"/>
                </w:rPr>
                <w:t>313 calificaciones</w:t>
              </w:r>
            </w:hyperlink>
          </w:p>
          <w:p w:rsidR="008C401D" w:rsidRPr="008C401D" w:rsidRDefault="008C401D" w:rsidP="008C40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br/>
              <w:t>4.2 de 5 estrellas</w:t>
            </w:r>
          </w:p>
        </w:tc>
      </w:tr>
      <w:tr w:rsidR="008C401D" w:rsidRPr="008C401D" w:rsidTr="008C401D">
        <w:trPr>
          <w:jc w:val="center"/>
        </w:trPr>
        <w:tc>
          <w:tcPr>
            <w:tcW w:w="528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Clasificación en los más vendidos de Amazon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nº90,383 en Herramientas y Mejoras del Hogar (</w:t>
            </w:r>
            <w:hyperlink r:id="rId6" w:history="1">
              <w:r w:rsidRPr="008C401D">
                <w:rPr>
                  <w:rFonts w:ascii="Arial" w:eastAsia="Times New Roman" w:hAnsi="Arial" w:cs="Arial"/>
                  <w:color w:val="007185"/>
                  <w:sz w:val="24"/>
                  <w:szCs w:val="24"/>
                  <w:u w:val="single"/>
                  <w:lang w:eastAsia="es-US"/>
                </w:rPr>
                <w:t>Ver el Top 100 en Herramientas y Mejoras del Hogar</w:t>
              </w:r>
            </w:hyperlink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)</w:t>
            </w: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br/>
              <w:t>nº121 en </w:t>
            </w:r>
            <w:hyperlink r:id="rId7" w:history="1">
              <w:r w:rsidRPr="008C401D">
                <w:rPr>
                  <w:rFonts w:ascii="Arial" w:eastAsia="Times New Roman" w:hAnsi="Arial" w:cs="Arial"/>
                  <w:color w:val="007185"/>
                  <w:sz w:val="24"/>
                  <w:szCs w:val="24"/>
                  <w:u w:val="single"/>
                  <w:lang w:eastAsia="es-US"/>
                </w:rPr>
                <w:t>Temporizadores con Enchufe</w:t>
              </w:r>
            </w:hyperlink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br/>
            </w:r>
          </w:p>
        </w:tc>
      </w:tr>
      <w:tr w:rsidR="008C401D" w:rsidRPr="008C401D" w:rsidTr="008C401D">
        <w:trPr>
          <w:jc w:val="center"/>
        </w:trPr>
        <w:tc>
          <w:tcPr>
            <w:tcW w:w="5284" w:type="dxa"/>
            <w:tcBorders>
              <w:top w:val="single" w:sz="6" w:space="0" w:color="E7E7E7"/>
            </w:tcBorders>
            <w:shd w:val="clear" w:color="auto" w:fill="F3F3F3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</w:pPr>
            <w:r w:rsidRPr="008C401D">
              <w:rPr>
                <w:rFonts w:ascii="Times New Roman" w:eastAsia="Times New Roman" w:hAnsi="Times New Roman" w:cs="Times New Roman"/>
                <w:color w:val="0F1111"/>
                <w:sz w:val="24"/>
                <w:szCs w:val="24"/>
                <w:lang w:eastAsia="es-US"/>
              </w:rPr>
              <w:t>Producto en amazon.com desde</w:t>
            </w:r>
          </w:p>
        </w:tc>
        <w:tc>
          <w:tcPr>
            <w:tcW w:w="0" w:type="auto"/>
            <w:tcBorders>
              <w:top w:val="single" w:sz="6" w:space="0" w:color="E7E7E7"/>
            </w:tcBorders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8C401D" w:rsidRPr="008C401D" w:rsidRDefault="008C401D" w:rsidP="008C401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</w:pPr>
            <w:r w:rsidRPr="008C401D">
              <w:rPr>
                <w:rFonts w:ascii="Arial" w:eastAsia="Times New Roman" w:hAnsi="Arial" w:cs="Arial"/>
                <w:color w:val="333333"/>
                <w:sz w:val="24"/>
                <w:szCs w:val="24"/>
                <w:lang w:eastAsia="es-US"/>
              </w:rPr>
              <w:t>Enero 12, 2010</w:t>
            </w:r>
          </w:p>
        </w:tc>
      </w:tr>
    </w:tbl>
    <w:p w:rsidR="008C401D" w:rsidRPr="008C401D" w:rsidRDefault="008C401D" w:rsidP="008C401D">
      <w:pPr>
        <w:pBdr>
          <w:bottom w:val="single" w:sz="6" w:space="5" w:color="CCCCCC"/>
        </w:pBd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F1111"/>
          <w:kern w:val="36"/>
          <w:sz w:val="24"/>
          <w:szCs w:val="24"/>
          <w:lang w:eastAsia="es-US"/>
        </w:rPr>
      </w:pPr>
      <w:r w:rsidRPr="008C401D">
        <w:rPr>
          <w:rFonts w:ascii="Arial" w:eastAsia="Times New Roman" w:hAnsi="Arial" w:cs="Arial"/>
          <w:color w:val="0F1111"/>
          <w:kern w:val="36"/>
          <w:sz w:val="24"/>
          <w:szCs w:val="24"/>
          <w:lang w:eastAsia="es-US"/>
        </w:rPr>
        <w:t>Garantía y asistencia</w:t>
      </w:r>
    </w:p>
    <w:p w:rsidR="008C401D" w:rsidRPr="008C401D" w:rsidRDefault="008C401D" w:rsidP="008C4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F1111"/>
          <w:sz w:val="21"/>
          <w:szCs w:val="21"/>
          <w:lang w:val="en-US" w:eastAsia="es-US"/>
        </w:rPr>
      </w:pPr>
      <w:proofErr w:type="gramStart"/>
      <w:r w:rsidRPr="008C401D">
        <w:rPr>
          <w:rFonts w:ascii="Arial" w:eastAsia="Times New Roman" w:hAnsi="Arial" w:cs="Arial"/>
          <w:color w:val="0F1111"/>
          <w:sz w:val="21"/>
          <w:szCs w:val="21"/>
          <w:lang w:val="en-US" w:eastAsia="es-US"/>
        </w:rPr>
        <w:t>user</w:t>
      </w:r>
      <w:proofErr w:type="gramEnd"/>
      <w:r w:rsidRPr="008C401D">
        <w:rPr>
          <w:rFonts w:ascii="Arial" w:eastAsia="Times New Roman" w:hAnsi="Arial" w:cs="Arial"/>
          <w:color w:val="0F1111"/>
          <w:sz w:val="21"/>
          <w:szCs w:val="21"/>
          <w:lang w:val="en-US" w:eastAsia="es-US"/>
        </w:rPr>
        <w:t xml:space="preserve"> manual </w:t>
      </w:r>
      <w:hyperlink r:id="rId8" w:tgtFrame="_blank" w:history="1">
        <w:r w:rsidRPr="008C401D">
          <w:rPr>
            <w:rFonts w:ascii="Arial" w:eastAsia="Times New Roman" w:hAnsi="Arial" w:cs="Arial"/>
            <w:color w:val="007185"/>
            <w:sz w:val="21"/>
            <w:szCs w:val="21"/>
            <w:u w:val="single"/>
            <w:lang w:val="en-US" w:eastAsia="es-US"/>
          </w:rPr>
          <w:t>user manual</w:t>
        </w:r>
      </w:hyperlink>
      <w:r w:rsidRPr="008C401D">
        <w:rPr>
          <w:rFonts w:ascii="Arial" w:eastAsia="Times New Roman" w:hAnsi="Arial" w:cs="Arial"/>
          <w:color w:val="0F1111"/>
          <w:sz w:val="21"/>
          <w:szCs w:val="21"/>
          <w:lang w:val="en-US" w:eastAsia="es-US"/>
        </w:rPr>
        <w:t> [PDF ]</w:t>
      </w:r>
    </w:p>
    <w:p w:rsidR="008C401D" w:rsidRPr="008C401D" w:rsidRDefault="008C401D" w:rsidP="008C401D">
      <w:pPr>
        <w:pBdr>
          <w:bottom w:val="single" w:sz="6" w:space="5" w:color="CCCCCC"/>
        </w:pBd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0F1111"/>
          <w:kern w:val="36"/>
          <w:sz w:val="24"/>
          <w:szCs w:val="24"/>
          <w:lang w:eastAsia="es-US"/>
        </w:rPr>
      </w:pPr>
      <w:r w:rsidRPr="008C401D">
        <w:rPr>
          <w:rFonts w:ascii="Arial" w:eastAsia="Times New Roman" w:hAnsi="Arial" w:cs="Arial"/>
          <w:color w:val="0F1111"/>
          <w:kern w:val="36"/>
          <w:sz w:val="24"/>
          <w:szCs w:val="24"/>
          <w:lang w:eastAsia="es-US"/>
        </w:rPr>
        <w:t>Comentarios</w:t>
      </w:r>
    </w:p>
    <w:p w:rsidR="002B6442" w:rsidRDefault="008C401D" w:rsidP="008C401D">
      <w:pPr>
        <w:shd w:val="clear" w:color="auto" w:fill="FFFFFF"/>
        <w:spacing w:after="0" w:line="240" w:lineRule="auto"/>
      </w:pPr>
      <w:r w:rsidRPr="008C401D">
        <w:rPr>
          <w:rFonts w:ascii="Arial" w:eastAsia="Times New Roman" w:hAnsi="Arial" w:cs="Arial"/>
          <w:color w:val="0F1111"/>
          <w:sz w:val="21"/>
          <w:szCs w:val="21"/>
          <w:lang w:eastAsia="es-US"/>
        </w:rPr>
        <w:t>¿Quieres </w:t>
      </w:r>
      <w:hyperlink r:id="rId9" w:history="1">
        <w:r w:rsidRPr="008C401D">
          <w:rPr>
            <w:rFonts w:ascii="Arial" w:eastAsia="Times New Roman" w:hAnsi="Arial" w:cs="Arial"/>
            <w:b/>
            <w:bCs/>
            <w:color w:val="007185"/>
            <w:sz w:val="21"/>
            <w:szCs w:val="21"/>
            <w:u w:val="single"/>
            <w:lang w:eastAsia="es-US"/>
          </w:rPr>
          <w:t>informarnos sobre un precio más bajo</w:t>
        </w:r>
      </w:hyperlink>
      <w:bookmarkStart w:id="0" w:name="_GoBack"/>
      <w:bookmarkEnd w:id="0"/>
    </w:p>
    <w:sectPr w:rsidR="002B644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1D"/>
    <w:rsid w:val="008C401D"/>
    <w:rsid w:val="00AE5595"/>
    <w:rsid w:val="00E0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5BCFB-3D25-414B-B3C5-E45E50B4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4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S"/>
    </w:rPr>
  </w:style>
  <w:style w:type="paragraph" w:styleId="Ttulo2">
    <w:name w:val="heading 2"/>
    <w:basedOn w:val="Normal"/>
    <w:link w:val="Ttulo2Car"/>
    <w:uiPriority w:val="9"/>
    <w:qFormat/>
    <w:rsid w:val="008C4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01D"/>
    <w:rPr>
      <w:rFonts w:ascii="Times New Roman" w:eastAsia="Times New Roman" w:hAnsi="Times New Roman" w:cs="Times New Roman"/>
      <w:b/>
      <w:bCs/>
      <w:kern w:val="36"/>
      <w:sz w:val="48"/>
      <w:szCs w:val="48"/>
      <w:lang w:eastAsia="es-US"/>
    </w:rPr>
  </w:style>
  <w:style w:type="character" w:customStyle="1" w:styleId="Ttulo2Car">
    <w:name w:val="Título 2 Car"/>
    <w:basedOn w:val="Fuentedeprrafopredeter"/>
    <w:link w:val="Ttulo2"/>
    <w:uiPriority w:val="9"/>
    <w:rsid w:val="008C401D"/>
    <w:rPr>
      <w:rFonts w:ascii="Times New Roman" w:eastAsia="Times New Roman" w:hAnsi="Times New Roman" w:cs="Times New Roman"/>
      <w:b/>
      <w:bCs/>
      <w:sz w:val="36"/>
      <w:szCs w:val="36"/>
      <w:lang w:eastAsia="es-US"/>
    </w:rPr>
  </w:style>
  <w:style w:type="character" w:customStyle="1" w:styleId="a-declarative">
    <w:name w:val="a-declarative"/>
    <w:basedOn w:val="Fuentedeprrafopredeter"/>
    <w:rsid w:val="008C401D"/>
  </w:style>
  <w:style w:type="character" w:customStyle="1" w:styleId="reviewcounttextlinkedhistogram">
    <w:name w:val="reviewcounttextlinkedhistogram"/>
    <w:basedOn w:val="Fuentedeprrafopredeter"/>
    <w:rsid w:val="008C401D"/>
  </w:style>
  <w:style w:type="character" w:styleId="Hipervnculo">
    <w:name w:val="Hyperlink"/>
    <w:basedOn w:val="Fuentedeprrafopredeter"/>
    <w:uiPriority w:val="99"/>
    <w:semiHidden/>
    <w:unhideWhenUsed/>
    <w:rsid w:val="008C401D"/>
    <w:rPr>
      <w:color w:val="0000FF"/>
      <w:u w:val="single"/>
    </w:rPr>
  </w:style>
  <w:style w:type="character" w:customStyle="1" w:styleId="a-icon-alt">
    <w:name w:val="a-icon-alt"/>
    <w:basedOn w:val="Fuentedeprrafopredeter"/>
    <w:rsid w:val="008C401D"/>
  </w:style>
  <w:style w:type="character" w:customStyle="1" w:styleId="a-size-base">
    <w:name w:val="a-size-base"/>
    <w:basedOn w:val="Fuentedeprrafopredeter"/>
    <w:rsid w:val="008C401D"/>
  </w:style>
  <w:style w:type="character" w:customStyle="1" w:styleId="a-color-secondary">
    <w:name w:val="a-color-secondary"/>
    <w:basedOn w:val="Fuentedeprrafopredeter"/>
    <w:rsid w:val="008C4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7900">
              <w:marLeft w:val="0"/>
              <w:marRight w:val="4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0787">
                              <w:marLeft w:val="0"/>
                              <w:marRight w:val="4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95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9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9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18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9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43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8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5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354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3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media-amazon.com/images/I/71o9uqDhakS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-/es/gp/bestsellers/hi/6291363011/ref=pd_zg_hrsr_h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zon.com/-/es/gp/bestsellers/hi/ref=pd_zg_ts_h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mazon.com/-/es/Temporizador-programable-incandescente-ventiladores-electrodom%C3%A9sticos/dp/B0033ZV634/ref=sr_1_1?crid=IV1PTBJ54OM8&amp;keywords=ge%2B15150&amp;qid=1668598934&amp;sprefix=ge%2B15150%2Caps%2C195&amp;sr=8-1&amp;th=1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Ramon De Jesus Persia Garcia</dc:creator>
  <cp:keywords/>
  <dc:description/>
  <cp:lastModifiedBy>Luis Ramon De Jesus Persia Garcia</cp:lastModifiedBy>
  <cp:revision>1</cp:revision>
  <dcterms:created xsi:type="dcterms:W3CDTF">2022-11-16T11:43:00Z</dcterms:created>
  <dcterms:modified xsi:type="dcterms:W3CDTF">2022-11-16T11:44:00Z</dcterms:modified>
</cp:coreProperties>
</file>